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73"/>
        <w:gridCol w:w="8095"/>
      </w:tblGrid>
      <w:tr w:rsidR="008714BB" w:rsidRPr="001B5605" w14:paraId="5BF19112" w14:textId="77777777" w:rsidTr="00625902">
        <w:tc>
          <w:tcPr>
            <w:tcW w:w="1384" w:type="dxa"/>
            <w:tcBorders>
              <w:top w:val="nil"/>
              <w:left w:val="nil"/>
              <w:bottom w:val="nil"/>
            </w:tcBorders>
          </w:tcPr>
          <w:p w14:paraId="0E4518AE"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0BD09505" w14:textId="2942A933" w:rsidR="00625902" w:rsidRPr="001B5605" w:rsidRDefault="00625902" w:rsidP="009D60D5">
            <w:pPr>
              <w:rPr>
                <w:rFonts w:asciiTheme="minorHAnsi" w:hAnsiTheme="minorHAnsi"/>
                <w:b/>
                <w:sz w:val="28"/>
              </w:rPr>
            </w:pPr>
            <w:bookmarkStart w:id="0" w:name="_Toc392669625"/>
            <w:r w:rsidRPr="001B5605">
              <w:rPr>
                <w:rFonts w:asciiTheme="minorHAnsi" w:hAnsiTheme="minorHAnsi"/>
                <w:b/>
                <w:sz w:val="36"/>
              </w:rPr>
              <w:t>CONTRAT D</w:t>
            </w:r>
            <w:r w:rsidR="009D60D5" w:rsidRPr="001B5605">
              <w:rPr>
                <w:rFonts w:asciiTheme="minorHAnsi" w:hAnsiTheme="minorHAnsi"/>
                <w:b/>
                <w:sz w:val="36"/>
              </w:rPr>
              <w:t>’ACHAT</w:t>
            </w:r>
            <w:bookmarkEnd w:id="0"/>
          </w:p>
        </w:tc>
      </w:tr>
      <w:tr w:rsidR="009D60D5" w:rsidRPr="001B5605" w14:paraId="094757F2" w14:textId="77777777" w:rsidTr="009D60D5">
        <w:tc>
          <w:tcPr>
            <w:tcW w:w="1384" w:type="dxa"/>
            <w:tcBorders>
              <w:top w:val="nil"/>
              <w:left w:val="nil"/>
              <w:bottom w:val="nil"/>
            </w:tcBorders>
          </w:tcPr>
          <w:p w14:paraId="3284CEBF"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2BFC4DF4" w14:textId="1117428B" w:rsidR="009D60D5" w:rsidRPr="001B5605" w:rsidRDefault="00903E3F" w:rsidP="009D60D5">
            <w:pPr>
              <w:rPr>
                <w:rFonts w:asciiTheme="minorHAnsi" w:hAnsiTheme="minorHAnsi"/>
                <w:b/>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Content>
                <w:r w:rsidR="00AE7286">
                  <w:rPr>
                    <w:rFonts w:ascii="MS Gothic" w:eastAsia="MS Gothic" w:hAnsi="MS Gothic" w:hint="eastAsia"/>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Content>
                <w:r w:rsidR="009D60D5" w:rsidRPr="001B5605">
                  <w:rPr>
                    <w:rFonts w:ascii="Segoe UI Symbol" w:eastAsia="MS Gothic" w:hAnsi="Segoe UI Symbol" w:cs="Segoe UI Symbol"/>
                    <w:b/>
                    <w:smallCaps/>
                    <w:sz w:val="24"/>
                  </w:rPr>
                  <w:t>☐</w:t>
                </w:r>
              </w:sdtContent>
            </w:sdt>
            <w:r w:rsidR="009D60D5" w:rsidRPr="001B5605">
              <w:rPr>
                <w:rFonts w:asciiTheme="minorHAnsi" w:hAnsiTheme="minorHAnsi"/>
                <w:b/>
                <w:smallCaps/>
                <w:sz w:val="24"/>
              </w:rPr>
              <w:t>Fournitures</w:t>
            </w:r>
          </w:p>
        </w:tc>
      </w:tr>
      <w:tr w:rsidR="00C2145A" w:rsidRPr="001B5605" w14:paraId="0DBF4059" w14:textId="77777777" w:rsidTr="00357B46">
        <w:tc>
          <w:tcPr>
            <w:tcW w:w="1384" w:type="dxa"/>
            <w:tcBorders>
              <w:top w:val="nil"/>
              <w:left w:val="nil"/>
              <w:bottom w:val="nil"/>
            </w:tcBorders>
          </w:tcPr>
          <w:p w14:paraId="5D57387A" w14:textId="77777777" w:rsidR="00C2145A" w:rsidRPr="001B5605" w:rsidRDefault="00C2145A" w:rsidP="00357B46">
            <w:pPr>
              <w:rPr>
                <w:rFonts w:asciiTheme="minorHAnsi" w:hAnsiTheme="minorHAnsi" w:cs="Arial"/>
                <w:b/>
                <w:sz w:val="24"/>
              </w:rPr>
            </w:pPr>
          </w:p>
        </w:tc>
        <w:tc>
          <w:tcPr>
            <w:tcW w:w="8224" w:type="dxa"/>
            <w:tcBorders>
              <w:bottom w:val="single" w:sz="4" w:space="0" w:color="auto"/>
              <w:right w:val="nil"/>
            </w:tcBorders>
          </w:tcPr>
          <w:p w14:paraId="761E9176" w14:textId="77777777" w:rsidR="00C2145A" w:rsidRPr="001B5605" w:rsidRDefault="00C2145A" w:rsidP="00357B46">
            <w:pPr>
              <w:rPr>
                <w:rFonts w:asciiTheme="minorHAnsi" w:hAnsiTheme="minorHAnsi"/>
                <w:b/>
                <w:sz w:val="24"/>
              </w:rPr>
            </w:pPr>
            <w:r w:rsidRPr="001B5605">
              <w:rPr>
                <w:rFonts w:asciiTheme="minorHAnsi" w:hAnsiTheme="minorHAnsi"/>
                <w:b/>
                <w:smallCaps/>
                <w:sz w:val="24"/>
                <w:highlight w:val="yellow"/>
              </w:rPr>
              <w:t>Numéro</w:t>
            </w:r>
            <w:r w:rsidR="009433E7" w:rsidRPr="001B5605">
              <w:rPr>
                <w:rFonts w:asciiTheme="minorHAnsi" w:hAnsiTheme="minorHAnsi"/>
                <w:b/>
                <w:smallCaps/>
                <w:sz w:val="24"/>
              </w:rPr>
              <w:t xml:space="preserve"> </w:t>
            </w:r>
            <w:r w:rsidRPr="001B5605">
              <w:rPr>
                <w:rFonts w:asciiTheme="minorHAnsi" w:hAnsiTheme="minorHAnsi"/>
                <w:b/>
                <w:smallCaps/>
                <w:sz w:val="24"/>
              </w:rPr>
              <w:t xml:space="preserve">: </w:t>
            </w:r>
          </w:p>
        </w:tc>
      </w:tr>
      <w:tr w:rsidR="008714BB" w:rsidRPr="001B5605" w14:paraId="11B8F556" w14:textId="77777777" w:rsidTr="002F072C">
        <w:tc>
          <w:tcPr>
            <w:tcW w:w="9608" w:type="dxa"/>
            <w:gridSpan w:val="2"/>
            <w:tcBorders>
              <w:top w:val="nil"/>
              <w:left w:val="nil"/>
              <w:bottom w:val="nil"/>
              <w:right w:val="nil"/>
            </w:tcBorders>
          </w:tcPr>
          <w:p w14:paraId="7D146022" w14:textId="77777777" w:rsidR="00741D2D" w:rsidRPr="001B5605" w:rsidRDefault="00741D2D" w:rsidP="00540DA7">
            <w:pPr>
              <w:rPr>
                <w:rFonts w:asciiTheme="minorHAnsi" w:hAnsiTheme="minorHAnsi" w:cs="Arial"/>
                <w:b/>
                <w:sz w:val="24"/>
              </w:rPr>
            </w:pPr>
          </w:p>
        </w:tc>
      </w:tr>
      <w:tr w:rsidR="008714BB" w:rsidRPr="001B5605" w14:paraId="1019EF82" w14:textId="77777777" w:rsidTr="002F072C">
        <w:tc>
          <w:tcPr>
            <w:tcW w:w="1384" w:type="dxa"/>
            <w:tcBorders>
              <w:top w:val="nil"/>
              <w:left w:val="nil"/>
              <w:bottom w:val="nil"/>
              <w:right w:val="single" w:sz="4" w:space="0" w:color="auto"/>
            </w:tcBorders>
          </w:tcPr>
          <w:p w14:paraId="7FA896D1"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01AEC112" w14:textId="1E909573"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28318DCE" w14:textId="41C3DC95" w:rsidR="00741D2D" w:rsidRPr="001B5605" w:rsidRDefault="00AE7286" w:rsidP="00AE7286">
            <w:pPr>
              <w:rPr>
                <w:rFonts w:asciiTheme="minorHAnsi" w:hAnsiTheme="minorHAnsi" w:cs="Arial"/>
                <w:sz w:val="24"/>
              </w:rPr>
            </w:pPr>
            <w:r w:rsidRPr="00AE7286">
              <w:rPr>
                <w:rFonts w:asciiTheme="minorHAnsi" w:hAnsiTheme="minorHAnsi" w:cs="Arial"/>
                <w:i/>
                <w:sz w:val="24"/>
              </w:rPr>
              <w:t xml:space="preserve">Elaboration d’une instruction unique regroupant la doctrine administrative fiscale </w:t>
            </w:r>
            <w:r>
              <w:rPr>
                <w:rFonts w:asciiTheme="minorHAnsi" w:hAnsiTheme="minorHAnsi" w:cs="Arial"/>
                <w:i/>
                <w:sz w:val="24"/>
              </w:rPr>
              <w:t xml:space="preserve">de </w:t>
            </w:r>
            <w:r w:rsidRPr="00AE7286">
              <w:rPr>
                <w:rFonts w:asciiTheme="minorHAnsi" w:hAnsiTheme="minorHAnsi" w:cs="Arial"/>
                <w:i/>
                <w:sz w:val="24"/>
              </w:rPr>
              <w:t xml:space="preserve">Mauritanie </w:t>
            </w:r>
          </w:p>
        </w:tc>
      </w:tr>
      <w:tr w:rsidR="008714BB" w:rsidRPr="001B5605" w14:paraId="582B802C" w14:textId="77777777" w:rsidTr="00707B69">
        <w:trPr>
          <w:trHeight w:val="318"/>
        </w:trPr>
        <w:tc>
          <w:tcPr>
            <w:tcW w:w="9608" w:type="dxa"/>
            <w:gridSpan w:val="2"/>
            <w:tcBorders>
              <w:top w:val="nil"/>
              <w:left w:val="nil"/>
              <w:bottom w:val="nil"/>
              <w:right w:val="nil"/>
            </w:tcBorders>
          </w:tcPr>
          <w:p w14:paraId="4E060646" w14:textId="77777777" w:rsidR="00741D2D" w:rsidRPr="001B5605" w:rsidRDefault="00741D2D" w:rsidP="00540DA7">
            <w:pPr>
              <w:rPr>
                <w:rFonts w:asciiTheme="minorHAnsi" w:hAnsiTheme="minorHAnsi" w:cs="Arial"/>
                <w:b/>
                <w:sz w:val="24"/>
              </w:rPr>
            </w:pPr>
          </w:p>
        </w:tc>
      </w:tr>
      <w:tr w:rsidR="008714BB" w:rsidRPr="001B5605" w14:paraId="1EE1A9F1" w14:textId="77777777" w:rsidTr="002F072C">
        <w:tc>
          <w:tcPr>
            <w:tcW w:w="1384" w:type="dxa"/>
            <w:tcBorders>
              <w:top w:val="nil"/>
              <w:left w:val="nil"/>
              <w:bottom w:val="nil"/>
              <w:right w:val="single" w:sz="4" w:space="0" w:color="auto"/>
            </w:tcBorders>
          </w:tcPr>
          <w:p w14:paraId="17E10289"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E2B007C" w14:textId="77777777" w:rsidR="00741D2D" w:rsidRPr="001B5605" w:rsidRDefault="00540DA7" w:rsidP="00540DA7">
            <w:pPr>
              <w:rPr>
                <w:rFonts w:asciiTheme="minorHAnsi" w:hAnsiTheme="minorHAnsi"/>
                <w:b/>
                <w:caps/>
                <w:smallCaps/>
                <w:sz w:val="24"/>
              </w:rPr>
            </w:pPr>
            <w:bookmarkStart w:id="2" w:name="_Toc392669628"/>
            <w:r w:rsidRPr="001B5605">
              <w:rPr>
                <w:rFonts w:asciiTheme="minorHAnsi" w:hAnsiTheme="minorHAnsi"/>
                <w:b/>
                <w:smallCaps/>
                <w:sz w:val="24"/>
              </w:rPr>
              <w:t>MONTANT MAXIMAL DU CONTRAT :</w:t>
            </w:r>
            <w:bookmarkEnd w:id="2"/>
          </w:p>
          <w:p w14:paraId="42BE7029" w14:textId="6CDE4EA1" w:rsidR="00741D2D" w:rsidRPr="001B5605" w:rsidRDefault="00DF38F4" w:rsidP="00DF38F4">
            <w:pPr>
              <w:rPr>
                <w:rFonts w:asciiTheme="minorHAnsi" w:hAnsiTheme="minorHAnsi" w:cs="Arial"/>
                <w:sz w:val="24"/>
              </w:rPr>
            </w:pPr>
            <w:r>
              <w:rPr>
                <w:rFonts w:asciiTheme="minorHAnsi" w:hAnsiTheme="minorHAnsi" w:cs="Arial"/>
                <w:i/>
                <w:sz w:val="24"/>
                <w:highlight w:val="yellow"/>
              </w:rPr>
              <w:t>………..</w:t>
            </w:r>
          </w:p>
        </w:tc>
      </w:tr>
      <w:tr w:rsidR="008714BB" w:rsidRPr="001B5605" w14:paraId="1D3DD4B3" w14:textId="77777777" w:rsidTr="003B3CF2">
        <w:trPr>
          <w:trHeight w:val="7018"/>
        </w:trPr>
        <w:tc>
          <w:tcPr>
            <w:tcW w:w="9608" w:type="dxa"/>
            <w:gridSpan w:val="2"/>
            <w:tcBorders>
              <w:top w:val="nil"/>
              <w:left w:val="nil"/>
              <w:bottom w:val="nil"/>
              <w:right w:val="nil"/>
            </w:tcBorders>
          </w:tcPr>
          <w:p w14:paraId="52413C3F" w14:textId="77777777" w:rsidR="00580C7F" w:rsidRDefault="00580C7F" w:rsidP="002F072C">
            <w:pPr>
              <w:rPr>
                <w:rFonts w:asciiTheme="minorHAnsi" w:hAnsiTheme="minorHAnsi" w:cs="Arial"/>
                <w:sz w:val="24"/>
              </w:rPr>
            </w:pPr>
          </w:p>
          <w:p w14:paraId="7D8C1DEF" w14:textId="77777777" w:rsidR="001B5605" w:rsidRDefault="001B5605" w:rsidP="002F072C">
            <w:pPr>
              <w:rPr>
                <w:rFonts w:asciiTheme="minorHAnsi" w:hAnsiTheme="minorHAnsi" w:cs="Arial"/>
                <w:sz w:val="24"/>
              </w:rPr>
            </w:pPr>
          </w:p>
          <w:p w14:paraId="0365522A" w14:textId="77777777" w:rsidR="001B5605" w:rsidRPr="001B5605" w:rsidRDefault="001B5605" w:rsidP="002F072C">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1B5605" w14:paraId="71A10931" w14:textId="77777777" w:rsidTr="003D7CE1">
              <w:trPr>
                <w:trHeight w:val="702"/>
              </w:trPr>
              <w:tc>
                <w:tcPr>
                  <w:tcW w:w="4644" w:type="dxa"/>
                  <w:shd w:val="clear" w:color="auto" w:fill="D9D9D9" w:themeFill="background1" w:themeFillShade="D9"/>
                  <w:vAlign w:val="center"/>
                </w:tcPr>
                <w:p w14:paraId="3769D1C3" w14:textId="77777777" w:rsidR="002129B8" w:rsidRPr="001B5605" w:rsidRDefault="002129B8" w:rsidP="002129B8">
                  <w:pPr>
                    <w:spacing w:before="120" w:after="120"/>
                    <w:rPr>
                      <w:rFonts w:asciiTheme="minorHAnsi" w:hAnsiTheme="minorHAnsi"/>
                      <w:b/>
                      <w:smallCaps/>
                      <w:sz w:val="24"/>
                    </w:rPr>
                  </w:pPr>
                  <w:r w:rsidRPr="001B5605">
                    <w:rPr>
                      <w:rFonts w:asciiTheme="minorHAnsi" w:hAnsiTheme="minorHAnsi"/>
                      <w:b/>
                      <w:smallCaps/>
                      <w:sz w:val="24"/>
                    </w:rPr>
                    <w:t>Date de notification:</w:t>
                  </w:r>
                  <w:r w:rsidRPr="001B5605">
                    <w:rPr>
                      <w:rFonts w:asciiTheme="minorHAnsi" w:hAnsiTheme="minorHAnsi"/>
                      <w:b/>
                      <w:smallCaps/>
                      <w:sz w:val="24"/>
                    </w:rPr>
                    <w:tab/>
                  </w:r>
                  <w:r w:rsidRPr="001B5605">
                    <w:rPr>
                      <w:rFonts w:asciiTheme="minorHAnsi" w:hAnsiTheme="minorHAnsi"/>
                      <w:b/>
                      <w:smallCaps/>
                      <w:sz w:val="24"/>
                    </w:rPr>
                    <w:tab/>
                  </w:r>
                </w:p>
              </w:tc>
            </w:tr>
          </w:tbl>
          <w:p w14:paraId="2BB1117B" w14:textId="77777777" w:rsidR="00580C7F" w:rsidRPr="001B5605" w:rsidRDefault="00580C7F" w:rsidP="00580C7F">
            <w:pPr>
              <w:rPr>
                <w:rFonts w:asciiTheme="minorHAnsi" w:hAnsiTheme="minorHAnsi" w:cs="Arial"/>
                <w:sz w:val="24"/>
              </w:rPr>
            </w:pPr>
          </w:p>
          <w:p w14:paraId="15E00D90" w14:textId="77777777" w:rsidR="00801ECC" w:rsidRPr="001B5605" w:rsidRDefault="00801ECC" w:rsidP="00F33BC3">
            <w:pPr>
              <w:tabs>
                <w:tab w:val="right" w:pos="9356"/>
              </w:tabs>
              <w:rPr>
                <w:rFonts w:asciiTheme="minorHAnsi" w:hAnsiTheme="minorHAnsi"/>
                <w:b/>
                <w:smallCaps/>
                <w:sz w:val="24"/>
                <w:u w:val="single"/>
              </w:rPr>
            </w:pPr>
            <w:r w:rsidRPr="001B5605">
              <w:rPr>
                <w:rFonts w:asciiTheme="minorHAnsi" w:hAnsiTheme="minorHAnsi"/>
                <w:b/>
                <w:smallCaps/>
                <w:sz w:val="24"/>
                <w:u w:val="single"/>
              </w:rPr>
              <w:tab/>
            </w:r>
          </w:p>
          <w:p w14:paraId="71AC4EDE" w14:textId="77777777"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 xml:space="preserve">Le présent contrat est soumis à l’Ordonnance 2015-899 relative aux marchés publics, promulguée par le Président de la République française le 23 juillet 2015 et de son Décret d’application n°2016-360 du 25 mars 2016. </w:t>
            </w:r>
          </w:p>
          <w:p w14:paraId="7A5A86B1" w14:textId="0E3A0C40"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Il est passé par [appel d’offres ouvert en application des articles 67 et 68 du décret 2016-360] [appel d’offres restreint en application des articles 69 et 70 du décret 2016-360] [procédure concurrentielle avec négociation en application des articles 69 et 70 du décret 2016-360] [procédure adaptée en application de l’article 27 du décret 2016-360].</w:t>
            </w:r>
          </w:p>
          <w:p w14:paraId="3D744BC0" w14:textId="233684A9" w:rsidR="00580C7F" w:rsidRPr="001B5605" w:rsidRDefault="001B5605" w:rsidP="001B5605">
            <w:pPr>
              <w:tabs>
                <w:tab w:val="right" w:pos="9356"/>
              </w:tabs>
              <w:rPr>
                <w:rFonts w:asciiTheme="minorHAnsi" w:hAnsiTheme="minorHAnsi"/>
                <w:b/>
                <w:smallCaps/>
                <w:sz w:val="24"/>
                <w:u w:val="single"/>
              </w:rPr>
            </w:pPr>
            <w:r>
              <w:rPr>
                <w:rFonts w:asciiTheme="minorHAnsi" w:hAnsiTheme="minorHAnsi"/>
                <w:b/>
                <w:smallCaps/>
                <w:sz w:val="24"/>
                <w:u w:val="single"/>
              </w:rPr>
              <w:tab/>
            </w:r>
          </w:p>
          <w:p w14:paraId="4A78F438" w14:textId="77777777" w:rsidR="00707B69" w:rsidRPr="001B5605" w:rsidRDefault="00707B69" w:rsidP="00580C7F">
            <w:pPr>
              <w:jc w:val="right"/>
              <w:rPr>
                <w:rFonts w:asciiTheme="minorHAnsi" w:hAnsiTheme="minorHAnsi" w:cs="Arial"/>
                <w:sz w:val="24"/>
              </w:rPr>
            </w:pPr>
          </w:p>
        </w:tc>
      </w:tr>
    </w:tbl>
    <w:p w14:paraId="022371A7" w14:textId="77777777" w:rsidR="00656639" w:rsidRPr="001B5605" w:rsidRDefault="00656639">
      <w:pPr>
        <w:rPr>
          <w:rFonts w:asciiTheme="minorHAnsi" w:hAnsiTheme="minorHAnsi" w:cs="Arial"/>
          <w:sz w:val="18"/>
        </w:rPr>
        <w:sectPr w:rsidR="00656639" w:rsidRPr="001B5605"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24CBD35C" w14:textId="77777777" w:rsidR="00656639" w:rsidRPr="001B5605" w:rsidRDefault="00656639">
      <w:pPr>
        <w:pStyle w:val="a"/>
        <w:widowControl w:val="0"/>
        <w:rPr>
          <w:rFonts w:asciiTheme="minorHAnsi" w:hAnsiTheme="minorHAnsi" w:cs="Arial"/>
          <w:sz w:val="24"/>
        </w:rPr>
      </w:pPr>
    </w:p>
    <w:p w14:paraId="3A783309" w14:textId="77777777" w:rsidR="00656639" w:rsidRPr="001B5605" w:rsidRDefault="00E551F2">
      <w:pPr>
        <w:pStyle w:val="a"/>
        <w:widowControl w:val="0"/>
        <w:jc w:val="left"/>
        <w:rPr>
          <w:rFonts w:asciiTheme="minorHAnsi" w:hAnsiTheme="minorHAnsi" w:cs="Arial"/>
          <w:b/>
        </w:rPr>
      </w:pPr>
      <w:r w:rsidRPr="001B5605">
        <w:rPr>
          <w:rFonts w:asciiTheme="minorHAnsi" w:hAnsiTheme="minorHAnsi" w:cs="Arial"/>
          <w:b/>
        </w:rPr>
        <w:t>Entre :</w:t>
      </w:r>
    </w:p>
    <w:p w14:paraId="304ABD1B" w14:textId="77777777" w:rsidR="00656639" w:rsidRPr="001B5605" w:rsidRDefault="00656639">
      <w:pPr>
        <w:pStyle w:val="a"/>
        <w:widowControl w:val="0"/>
        <w:jc w:val="left"/>
        <w:rPr>
          <w:rFonts w:asciiTheme="minorHAnsi" w:hAnsiTheme="minorHAnsi" w:cs="Arial"/>
          <w:lang w:val="fr-CA"/>
        </w:rPr>
      </w:pPr>
    </w:p>
    <w:p w14:paraId="3E4590AC" w14:textId="77777777" w:rsidR="00656639" w:rsidRPr="001B5605" w:rsidRDefault="004537EA">
      <w:pPr>
        <w:pStyle w:val="a"/>
        <w:widowControl w:val="0"/>
        <w:jc w:val="left"/>
        <w:rPr>
          <w:rFonts w:asciiTheme="minorHAnsi" w:hAnsiTheme="minorHAnsi" w:cs="Arial"/>
          <w:smallCaps/>
          <w:sz w:val="28"/>
          <w:u w:val="single"/>
        </w:rPr>
      </w:pPr>
      <w:r w:rsidRPr="001B5605">
        <w:rPr>
          <w:rFonts w:asciiTheme="minorHAnsi" w:hAnsiTheme="minorHAnsi" w:cs="Arial"/>
          <w:b/>
          <w:smallCaps/>
          <w:sz w:val="28"/>
          <w:u w:val="single"/>
        </w:rPr>
        <w:t xml:space="preserve">Expertise </w:t>
      </w:r>
      <w:r w:rsidR="00E7042A" w:rsidRPr="001B5605">
        <w:rPr>
          <w:rFonts w:asciiTheme="minorHAnsi" w:hAnsiTheme="minorHAnsi" w:cs="Arial"/>
          <w:b/>
          <w:smallCaps/>
          <w:sz w:val="28"/>
          <w:u w:val="single"/>
        </w:rPr>
        <w:t xml:space="preserve">France </w:t>
      </w:r>
    </w:p>
    <w:p w14:paraId="0DCBE47D" w14:textId="5F827936" w:rsidR="00E7042A" w:rsidRPr="001B5605" w:rsidRDefault="00C162E1">
      <w:pPr>
        <w:pStyle w:val="a"/>
        <w:widowControl w:val="0"/>
        <w:jc w:val="left"/>
        <w:rPr>
          <w:rFonts w:asciiTheme="minorHAnsi" w:hAnsiTheme="minorHAnsi" w:cs="Arial"/>
          <w:szCs w:val="16"/>
          <w:lang w:val="fr-CA"/>
        </w:rPr>
      </w:pPr>
      <w:r w:rsidRPr="001B5605">
        <w:rPr>
          <w:rFonts w:asciiTheme="minorHAnsi" w:hAnsiTheme="minorHAnsi" w:cs="Arial"/>
          <w:szCs w:val="16"/>
          <w:lang w:val="fr-CA"/>
        </w:rPr>
        <w:t>73, rue de Vaugirard</w:t>
      </w:r>
      <w:r w:rsidR="004537EA" w:rsidRPr="001B5605">
        <w:rPr>
          <w:rFonts w:asciiTheme="minorHAnsi" w:hAnsiTheme="minorHAnsi" w:cs="Arial"/>
          <w:szCs w:val="16"/>
          <w:lang w:val="fr-CA"/>
        </w:rPr>
        <w:t>, 750</w:t>
      </w:r>
      <w:r w:rsidR="009011FA" w:rsidRPr="001B5605">
        <w:rPr>
          <w:rFonts w:asciiTheme="minorHAnsi" w:hAnsiTheme="minorHAnsi" w:cs="Arial"/>
          <w:szCs w:val="16"/>
          <w:lang w:val="fr-CA"/>
        </w:rPr>
        <w:t>06</w:t>
      </w:r>
      <w:r w:rsidR="004537EA" w:rsidRPr="001B5605">
        <w:rPr>
          <w:rFonts w:asciiTheme="minorHAnsi" w:hAnsiTheme="minorHAnsi" w:cs="Arial"/>
          <w:szCs w:val="16"/>
          <w:lang w:val="fr-CA"/>
        </w:rPr>
        <w:t xml:space="preserve"> </w:t>
      </w:r>
      <w:r w:rsidR="00E551F2" w:rsidRPr="001B5605">
        <w:rPr>
          <w:rFonts w:asciiTheme="minorHAnsi" w:hAnsiTheme="minorHAnsi" w:cs="Arial"/>
          <w:szCs w:val="16"/>
          <w:lang w:val="fr-CA"/>
        </w:rPr>
        <w:t xml:space="preserve">PARIS, </w:t>
      </w:r>
      <w:r w:rsidR="00E7042A" w:rsidRPr="001B5605">
        <w:rPr>
          <w:rFonts w:asciiTheme="minorHAnsi" w:hAnsiTheme="minorHAnsi" w:cs="Arial"/>
          <w:szCs w:val="16"/>
          <w:lang w:val="fr-CA"/>
        </w:rPr>
        <w:t>France</w:t>
      </w:r>
    </w:p>
    <w:p w14:paraId="62094642" w14:textId="77777777" w:rsidR="00656639" w:rsidRPr="001B5605" w:rsidRDefault="00E7042A">
      <w:pPr>
        <w:pStyle w:val="a"/>
        <w:widowControl w:val="0"/>
        <w:jc w:val="left"/>
        <w:rPr>
          <w:rFonts w:asciiTheme="minorHAnsi" w:hAnsiTheme="minorHAnsi" w:cs="Arial"/>
        </w:rPr>
      </w:pPr>
      <w:r w:rsidRPr="001B5605">
        <w:rPr>
          <w:rFonts w:asciiTheme="minorHAnsi" w:hAnsiTheme="minorHAnsi" w:cs="Arial"/>
        </w:rPr>
        <w:t>Etablissement Public à caractère Industriel et Commercial</w:t>
      </w:r>
      <w:r w:rsidR="00E551F2" w:rsidRPr="001B5605">
        <w:rPr>
          <w:rFonts w:asciiTheme="minorHAnsi" w:hAnsiTheme="minorHAnsi" w:cs="Arial"/>
        </w:rPr>
        <w:t xml:space="preserve"> </w:t>
      </w:r>
      <w:r w:rsidRPr="001B5605">
        <w:rPr>
          <w:rFonts w:asciiTheme="minorHAnsi" w:hAnsiTheme="minorHAnsi" w:cs="Arial"/>
        </w:rPr>
        <w:t xml:space="preserve">(EPIC) </w:t>
      </w:r>
      <w:r w:rsidR="00E551F2" w:rsidRPr="001B5605">
        <w:rPr>
          <w:rFonts w:asciiTheme="minorHAnsi" w:hAnsiTheme="minorHAnsi" w:cs="Arial"/>
        </w:rPr>
        <w:t>immatriculé sous les numéros suivants :</w:t>
      </w:r>
    </w:p>
    <w:p w14:paraId="18D92A52" w14:textId="77777777" w:rsidR="00E7042A" w:rsidRPr="001B5605" w:rsidRDefault="00E7042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Raison social : Agence Française d’Expertise Technique Internationale (AFETI)</w:t>
      </w:r>
    </w:p>
    <w:p w14:paraId="5E39452F" w14:textId="63087208" w:rsidR="00656639" w:rsidRPr="001B5605" w:rsidRDefault="00E551F2" w:rsidP="000A6D39">
      <w:pPr>
        <w:pStyle w:val="a"/>
        <w:widowControl w:val="0"/>
        <w:numPr>
          <w:ilvl w:val="0"/>
          <w:numId w:val="3"/>
        </w:numPr>
        <w:tabs>
          <w:tab w:val="clear" w:pos="360"/>
          <w:tab w:val="num" w:pos="1134"/>
        </w:tabs>
        <w:ind w:left="1134"/>
        <w:jc w:val="left"/>
        <w:rPr>
          <w:rFonts w:asciiTheme="minorHAnsi" w:hAnsiTheme="minorHAnsi" w:cs="Arial"/>
          <w:lang w:val="en-GB"/>
        </w:rPr>
      </w:pPr>
      <w:r w:rsidRPr="001B5605">
        <w:rPr>
          <w:rFonts w:asciiTheme="minorHAnsi" w:hAnsiTheme="minorHAnsi" w:cs="Arial"/>
          <w:lang w:val="en-GB"/>
        </w:rPr>
        <w:t xml:space="preserve">N° SIRET : </w:t>
      </w:r>
      <w:r w:rsidR="00C04DC9" w:rsidRPr="001B5605">
        <w:rPr>
          <w:rFonts w:asciiTheme="minorHAnsi" w:hAnsiTheme="minorHAnsi" w:cs="Arial"/>
        </w:rPr>
        <w:t>808 734 792 000</w:t>
      </w:r>
      <w:r w:rsidR="00B0514B" w:rsidRPr="001B5605">
        <w:rPr>
          <w:rFonts w:asciiTheme="minorHAnsi" w:hAnsiTheme="minorHAnsi" w:cs="Arial"/>
        </w:rPr>
        <w:t>27</w:t>
      </w:r>
      <w:r w:rsidR="00C04DC9" w:rsidRPr="001B5605">
        <w:rPr>
          <w:rFonts w:asciiTheme="minorHAnsi" w:hAnsiTheme="minorHAnsi" w:cs="Arial"/>
        </w:rPr>
        <w:t xml:space="preserve"> </w:t>
      </w:r>
    </w:p>
    <w:p w14:paraId="561FFB28" w14:textId="77777777" w:rsidR="00A41F8A" w:rsidRPr="001B5605"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 xml:space="preserve">N° de TVA </w:t>
      </w:r>
      <w:r w:rsidR="00FA2CCB" w:rsidRPr="001B5605">
        <w:rPr>
          <w:rFonts w:asciiTheme="minorHAnsi" w:hAnsiTheme="minorHAnsi" w:cs="Arial"/>
        </w:rPr>
        <w:t>intra-communautaire</w:t>
      </w:r>
      <w:r w:rsidRPr="001B5605">
        <w:rPr>
          <w:rFonts w:asciiTheme="minorHAnsi" w:hAnsiTheme="minorHAnsi" w:cs="Arial"/>
        </w:rPr>
        <w:t xml:space="preserve"> : </w:t>
      </w:r>
      <w:r w:rsidR="00C04DC9" w:rsidRPr="001B5605">
        <w:rPr>
          <w:rFonts w:asciiTheme="minorHAnsi" w:hAnsiTheme="minorHAnsi" w:cs="Arial"/>
        </w:rPr>
        <w:t>FR36 808734792</w:t>
      </w:r>
    </w:p>
    <w:p w14:paraId="23F31AA1" w14:textId="77777777" w:rsidR="00656639" w:rsidRPr="001B5605" w:rsidRDefault="00656639">
      <w:pPr>
        <w:pStyle w:val="a"/>
        <w:widowControl w:val="0"/>
        <w:jc w:val="left"/>
        <w:rPr>
          <w:rFonts w:asciiTheme="minorHAnsi" w:hAnsiTheme="minorHAnsi" w:cs="Arial"/>
        </w:rPr>
      </w:pPr>
    </w:p>
    <w:p w14:paraId="405157F2" w14:textId="79F25C09" w:rsidR="00656639" w:rsidRPr="001B5605" w:rsidRDefault="00E551F2">
      <w:pPr>
        <w:pStyle w:val="a"/>
        <w:widowControl w:val="0"/>
        <w:jc w:val="left"/>
        <w:rPr>
          <w:rFonts w:asciiTheme="minorHAnsi" w:hAnsiTheme="minorHAnsi" w:cs="Arial"/>
        </w:rPr>
      </w:pPr>
      <w:r w:rsidRPr="001B5605">
        <w:rPr>
          <w:rFonts w:asciiTheme="minorHAnsi" w:hAnsiTheme="minorHAnsi" w:cs="Arial"/>
        </w:rPr>
        <w:t xml:space="preserve">Représentée par </w:t>
      </w:r>
      <w:r w:rsidR="00AE7286">
        <w:rPr>
          <w:rFonts w:asciiTheme="minorHAnsi" w:hAnsiTheme="minorHAnsi" w:cs="Arial"/>
        </w:rPr>
        <w:t>Mme Laurence LAJOINIE GNANSIA</w:t>
      </w:r>
      <w:r w:rsidRPr="001B5605">
        <w:rPr>
          <w:rFonts w:asciiTheme="minorHAnsi" w:hAnsiTheme="minorHAnsi" w:cs="Arial"/>
        </w:rPr>
        <w:t xml:space="preserve">, </w:t>
      </w:r>
      <w:r w:rsidR="004537EA" w:rsidRPr="001B5605">
        <w:rPr>
          <w:rFonts w:asciiTheme="minorHAnsi" w:hAnsiTheme="minorHAnsi" w:cs="Arial"/>
        </w:rPr>
        <w:t>Directeur Général</w:t>
      </w:r>
      <w:r w:rsidRPr="001B5605">
        <w:rPr>
          <w:rFonts w:asciiTheme="minorHAnsi" w:hAnsiTheme="minorHAnsi" w:cs="Arial"/>
        </w:rPr>
        <w:t>,</w:t>
      </w:r>
    </w:p>
    <w:p w14:paraId="0BA7C75E" w14:textId="77777777" w:rsidR="00656639" w:rsidRPr="001B5605" w:rsidRDefault="00656639">
      <w:pPr>
        <w:pStyle w:val="a"/>
        <w:widowControl w:val="0"/>
        <w:jc w:val="left"/>
        <w:rPr>
          <w:rFonts w:asciiTheme="minorHAnsi" w:hAnsiTheme="minorHAnsi" w:cs="Arial"/>
        </w:rPr>
      </w:pPr>
    </w:p>
    <w:p w14:paraId="3E981C91"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D’une part,</w:t>
      </w:r>
    </w:p>
    <w:p w14:paraId="6C8CC216" w14:textId="77777777" w:rsidR="00656639" w:rsidRPr="001B5605" w:rsidRDefault="00656639">
      <w:pPr>
        <w:widowControl w:val="0"/>
        <w:jc w:val="both"/>
        <w:rPr>
          <w:rFonts w:asciiTheme="minorHAnsi" w:hAnsiTheme="minorHAnsi" w:cs="Arial"/>
          <w:b/>
          <w:bCs/>
          <w:sz w:val="22"/>
        </w:rPr>
      </w:pPr>
    </w:p>
    <w:p w14:paraId="6EFEB6E8" w14:textId="77777777" w:rsidR="00656639" w:rsidRPr="001B5605" w:rsidRDefault="00E551F2">
      <w:pPr>
        <w:widowControl w:val="0"/>
        <w:jc w:val="both"/>
        <w:rPr>
          <w:rFonts w:asciiTheme="minorHAnsi" w:hAnsiTheme="minorHAnsi" w:cs="Arial"/>
          <w:b/>
          <w:bCs/>
          <w:sz w:val="22"/>
          <w:highlight w:val="yellow"/>
        </w:rPr>
      </w:pPr>
      <w:r w:rsidRPr="001B5605">
        <w:rPr>
          <w:rFonts w:asciiTheme="minorHAnsi" w:hAnsiTheme="minorHAnsi" w:cs="Arial"/>
          <w:b/>
          <w:bCs/>
          <w:sz w:val="22"/>
        </w:rPr>
        <w:t>Et :</w:t>
      </w:r>
    </w:p>
    <w:p w14:paraId="3CBBD84B" w14:textId="77777777" w:rsidR="00656639" w:rsidRPr="001B5605" w:rsidRDefault="00656639">
      <w:pPr>
        <w:pStyle w:val="Titre5"/>
        <w:rPr>
          <w:rFonts w:asciiTheme="minorHAnsi" w:hAnsiTheme="minorHAnsi"/>
          <w:sz w:val="22"/>
        </w:rPr>
      </w:pPr>
    </w:p>
    <w:p w14:paraId="0D659263" w14:textId="4F7DA906" w:rsidR="00656639" w:rsidRPr="001B5605" w:rsidRDefault="00D569AF">
      <w:pPr>
        <w:pStyle w:val="a"/>
        <w:widowControl w:val="0"/>
        <w:jc w:val="left"/>
        <w:rPr>
          <w:rFonts w:asciiTheme="minorHAnsi" w:hAnsiTheme="minorHAnsi" w:cs="Arial"/>
          <w:b/>
          <w:smallCaps/>
          <w:sz w:val="28"/>
          <w:u w:val="single"/>
        </w:rPr>
      </w:pPr>
      <w:r w:rsidRPr="001B5605">
        <w:rPr>
          <w:rFonts w:asciiTheme="minorHAnsi" w:hAnsiTheme="minorHAnsi" w:cs="Arial"/>
          <w:b/>
          <w:smallCaps/>
          <w:sz w:val="28"/>
          <w:highlight w:val="yellow"/>
          <w:u w:val="single"/>
        </w:rPr>
        <w:t>Indiqu</w:t>
      </w:r>
      <w:r w:rsidR="00B35D41" w:rsidRPr="001B5605">
        <w:rPr>
          <w:rFonts w:asciiTheme="minorHAnsi" w:hAnsiTheme="minorHAnsi" w:cs="Arial"/>
          <w:b/>
          <w:smallCaps/>
          <w:sz w:val="28"/>
          <w:highlight w:val="yellow"/>
          <w:u w:val="single"/>
        </w:rPr>
        <w:t xml:space="preserve">er ici le nom de l’entreprise </w:t>
      </w:r>
      <w:r w:rsidR="0082684B">
        <w:rPr>
          <w:rFonts w:asciiTheme="minorHAnsi" w:hAnsiTheme="minorHAnsi" w:cs="Arial"/>
          <w:b/>
          <w:smallCaps/>
          <w:sz w:val="28"/>
          <w:highlight w:val="yellow"/>
          <w:u w:val="single"/>
        </w:rPr>
        <w:t>contractante</w:t>
      </w:r>
    </w:p>
    <w:p w14:paraId="0CAD8AFA" w14:textId="1E79F404" w:rsidR="00656639" w:rsidRPr="001B5605" w:rsidRDefault="00C84056">
      <w:pPr>
        <w:pStyle w:val="a"/>
        <w:widowControl w:val="0"/>
        <w:jc w:val="left"/>
        <w:rPr>
          <w:rFonts w:asciiTheme="minorHAnsi" w:hAnsiTheme="minorHAnsi" w:cs="Arial"/>
          <w:sz w:val="20"/>
        </w:rPr>
      </w:pPr>
      <w:r w:rsidRPr="001B5605">
        <w:rPr>
          <w:rFonts w:asciiTheme="minorHAnsi" w:hAnsiTheme="minorHAnsi" w:cs="Arial"/>
          <w:sz w:val="20"/>
        </w:rPr>
        <w:t>(</w:t>
      </w:r>
      <w:r w:rsidR="00DB1632" w:rsidRPr="001B5605">
        <w:rPr>
          <w:rFonts w:asciiTheme="minorHAnsi" w:hAnsiTheme="minorHAnsi" w:cs="Arial"/>
          <w:sz w:val="20"/>
        </w:rPr>
        <w:t>Ci-après</w:t>
      </w:r>
      <w:r w:rsidRPr="001B5605">
        <w:rPr>
          <w:rFonts w:asciiTheme="minorHAnsi" w:hAnsiTheme="minorHAnsi" w:cs="Arial"/>
          <w:sz w:val="20"/>
        </w:rPr>
        <w:t xml:space="preserve"> </w:t>
      </w:r>
      <w:proofErr w:type="gramStart"/>
      <w:r w:rsidRPr="001B5605">
        <w:rPr>
          <w:rFonts w:asciiTheme="minorHAnsi" w:hAnsiTheme="minorHAnsi" w:cs="Arial"/>
          <w:sz w:val="20"/>
        </w:rPr>
        <w:t>dénommé</w:t>
      </w:r>
      <w:proofErr w:type="gramEnd"/>
      <w:r w:rsidRPr="001B5605">
        <w:rPr>
          <w:rFonts w:asciiTheme="minorHAnsi" w:hAnsiTheme="minorHAnsi" w:cs="Arial"/>
          <w:sz w:val="20"/>
        </w:rPr>
        <w:t xml:space="preserve"> le « </w:t>
      </w:r>
      <w:r w:rsidR="0082684B">
        <w:rPr>
          <w:rFonts w:asciiTheme="minorHAnsi" w:hAnsiTheme="minorHAnsi" w:cs="Arial"/>
          <w:sz w:val="20"/>
        </w:rPr>
        <w:t>contractant »</w:t>
      </w:r>
      <w:r w:rsidRPr="001B5605">
        <w:rPr>
          <w:rFonts w:asciiTheme="minorHAnsi" w:hAnsiTheme="minorHAnsi" w:cs="Arial"/>
          <w:sz w:val="20"/>
        </w:rPr>
        <w:t>)</w:t>
      </w:r>
    </w:p>
    <w:p w14:paraId="78B95655" w14:textId="77777777" w:rsidR="00C84056" w:rsidRPr="001B5605" w:rsidRDefault="00C84056">
      <w:pPr>
        <w:pStyle w:val="a"/>
        <w:widowControl w:val="0"/>
        <w:jc w:val="left"/>
        <w:rPr>
          <w:rFonts w:asciiTheme="minorHAnsi" w:hAnsiTheme="minorHAnsi" w:cs="Arial"/>
        </w:rPr>
      </w:pPr>
    </w:p>
    <w:p w14:paraId="7931FFF3" w14:textId="77777777" w:rsidR="00D569AF" w:rsidRPr="00AE7286" w:rsidRDefault="006E2A49" w:rsidP="000A6D39">
      <w:pPr>
        <w:pStyle w:val="a"/>
        <w:widowControl w:val="0"/>
        <w:numPr>
          <w:ilvl w:val="0"/>
          <w:numId w:val="3"/>
        </w:numPr>
        <w:tabs>
          <w:tab w:val="clear" w:pos="360"/>
          <w:tab w:val="num" w:pos="1134"/>
        </w:tabs>
        <w:ind w:left="1134"/>
        <w:jc w:val="left"/>
        <w:rPr>
          <w:rFonts w:asciiTheme="minorHAnsi" w:hAnsiTheme="minorHAnsi" w:cs="Arial"/>
          <w:highlight w:val="yellow"/>
        </w:rPr>
      </w:pPr>
      <w:r w:rsidRPr="00AE7286">
        <w:rPr>
          <w:rFonts w:asciiTheme="minorHAnsi" w:hAnsiTheme="minorHAnsi" w:cs="Arial"/>
          <w:highlight w:val="yellow"/>
        </w:rPr>
        <w:t xml:space="preserve">Numéro d’immatriculation au registre </w:t>
      </w:r>
      <w:r w:rsidR="008C6F83" w:rsidRPr="00AE7286">
        <w:rPr>
          <w:rFonts w:asciiTheme="minorHAnsi" w:hAnsiTheme="minorHAnsi" w:cs="Arial"/>
          <w:highlight w:val="yellow"/>
        </w:rPr>
        <w:t xml:space="preserve">du commerce et </w:t>
      </w:r>
      <w:r w:rsidRPr="00AE7286">
        <w:rPr>
          <w:rFonts w:asciiTheme="minorHAnsi" w:hAnsiTheme="minorHAnsi" w:cs="Arial"/>
          <w:highlight w:val="yellow"/>
        </w:rPr>
        <w:t>des sociétés :</w:t>
      </w:r>
    </w:p>
    <w:p w14:paraId="0E34FDE6" w14:textId="0591EDF8" w:rsidR="00A41F8A" w:rsidRPr="00AE7286" w:rsidRDefault="00A41F8A" w:rsidP="000A6D39">
      <w:pPr>
        <w:pStyle w:val="a"/>
        <w:widowControl w:val="0"/>
        <w:numPr>
          <w:ilvl w:val="0"/>
          <w:numId w:val="3"/>
        </w:numPr>
        <w:tabs>
          <w:tab w:val="clear" w:pos="360"/>
          <w:tab w:val="num" w:pos="1134"/>
        </w:tabs>
        <w:ind w:left="1134"/>
        <w:jc w:val="left"/>
        <w:rPr>
          <w:rFonts w:asciiTheme="minorHAnsi" w:hAnsiTheme="minorHAnsi" w:cs="Arial"/>
          <w:highlight w:val="yellow"/>
        </w:rPr>
      </w:pPr>
      <w:r w:rsidRPr="00AE7286">
        <w:rPr>
          <w:rFonts w:asciiTheme="minorHAnsi" w:hAnsiTheme="minorHAnsi" w:cs="Arial"/>
          <w:highlight w:val="yellow"/>
        </w:rPr>
        <w:t xml:space="preserve">N° de TVA </w:t>
      </w:r>
      <w:r w:rsidR="00FA2CCB" w:rsidRPr="00AE7286">
        <w:rPr>
          <w:rFonts w:asciiTheme="minorHAnsi" w:hAnsiTheme="minorHAnsi" w:cs="Arial"/>
          <w:highlight w:val="yellow"/>
        </w:rPr>
        <w:t>intra-communautaire</w:t>
      </w:r>
      <w:r w:rsidR="0082684B" w:rsidRPr="00AE7286">
        <w:rPr>
          <w:rFonts w:asciiTheme="minorHAnsi" w:hAnsiTheme="minorHAnsi" w:cs="Arial"/>
          <w:highlight w:val="yellow"/>
        </w:rPr>
        <w:t xml:space="preserve"> (le cas échéant)</w:t>
      </w:r>
      <w:r w:rsidRPr="00AE7286">
        <w:rPr>
          <w:rFonts w:asciiTheme="minorHAnsi" w:hAnsiTheme="minorHAnsi" w:cs="Arial"/>
          <w:highlight w:val="yellow"/>
        </w:rPr>
        <w:t xml:space="preserve"> : </w:t>
      </w:r>
    </w:p>
    <w:p w14:paraId="21FD1455" w14:textId="77777777" w:rsidR="00D569AF" w:rsidRPr="001B5605" w:rsidRDefault="00D569AF">
      <w:pPr>
        <w:pStyle w:val="a"/>
        <w:widowControl w:val="0"/>
        <w:jc w:val="left"/>
        <w:rPr>
          <w:rFonts w:asciiTheme="minorHAnsi" w:hAnsiTheme="minorHAnsi" w:cs="Arial"/>
        </w:rPr>
      </w:pPr>
    </w:p>
    <w:p w14:paraId="0501C811" w14:textId="77777777" w:rsidR="00656639" w:rsidRPr="001B5605" w:rsidRDefault="00E551F2">
      <w:pPr>
        <w:pStyle w:val="a"/>
        <w:widowControl w:val="0"/>
        <w:jc w:val="left"/>
        <w:rPr>
          <w:rFonts w:asciiTheme="minorHAnsi" w:hAnsiTheme="minorHAnsi" w:cs="Arial"/>
          <w:lang w:val="fr-CA"/>
        </w:rPr>
      </w:pPr>
      <w:r w:rsidRPr="001B5605">
        <w:rPr>
          <w:rFonts w:asciiTheme="minorHAnsi" w:hAnsiTheme="minorHAnsi" w:cs="Arial"/>
          <w:lang w:val="fr-CA"/>
        </w:rPr>
        <w:t xml:space="preserve">Représenté par </w:t>
      </w:r>
    </w:p>
    <w:p w14:paraId="3064D6B8" w14:textId="77777777" w:rsidR="00656639" w:rsidRPr="001B5605" w:rsidRDefault="00656639">
      <w:pPr>
        <w:widowControl w:val="0"/>
        <w:jc w:val="both"/>
        <w:rPr>
          <w:rFonts w:asciiTheme="minorHAnsi" w:hAnsiTheme="minorHAnsi" w:cs="Arial"/>
          <w:sz w:val="22"/>
          <w:lang w:val="fr-CA"/>
        </w:rPr>
      </w:pPr>
    </w:p>
    <w:p w14:paraId="278E2092"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D’autre part,</w:t>
      </w:r>
    </w:p>
    <w:p w14:paraId="12843EB5" w14:textId="77777777" w:rsidR="00656639" w:rsidRPr="001B5605" w:rsidRDefault="00656639">
      <w:pPr>
        <w:pStyle w:val="a"/>
        <w:widowControl w:val="0"/>
        <w:jc w:val="left"/>
        <w:rPr>
          <w:rFonts w:asciiTheme="minorHAnsi" w:hAnsiTheme="minorHAnsi" w:cs="Arial"/>
          <w:lang w:val="fr-CA"/>
        </w:rPr>
      </w:pPr>
    </w:p>
    <w:p w14:paraId="76666C09" w14:textId="77777777" w:rsidR="00656639" w:rsidRPr="001B5605" w:rsidRDefault="00E551F2">
      <w:pPr>
        <w:pStyle w:val="a"/>
        <w:widowControl w:val="0"/>
        <w:jc w:val="left"/>
        <w:rPr>
          <w:rFonts w:asciiTheme="minorHAnsi" w:hAnsiTheme="minorHAnsi" w:cs="Arial"/>
        </w:rPr>
      </w:pPr>
      <w:r w:rsidRPr="001B5605">
        <w:rPr>
          <w:rFonts w:asciiTheme="minorHAnsi" w:hAnsiTheme="minorHAnsi" w:cs="Arial"/>
        </w:rPr>
        <w:t>Ci-après dénommés individuellement la « </w:t>
      </w:r>
      <w:r w:rsidRPr="001B5605">
        <w:rPr>
          <w:rFonts w:asciiTheme="minorHAnsi" w:hAnsiTheme="minorHAnsi" w:cs="Arial"/>
          <w:smallCaps/>
        </w:rPr>
        <w:t>Partie</w:t>
      </w:r>
      <w:r w:rsidRPr="001B5605">
        <w:rPr>
          <w:rFonts w:asciiTheme="minorHAnsi" w:hAnsiTheme="minorHAnsi" w:cs="Arial"/>
        </w:rPr>
        <w:t> » et collectivement les « </w:t>
      </w:r>
      <w:r w:rsidRPr="001B5605">
        <w:rPr>
          <w:rFonts w:asciiTheme="minorHAnsi" w:hAnsiTheme="minorHAnsi" w:cs="Arial"/>
          <w:smallCaps/>
        </w:rPr>
        <w:t>Parties</w:t>
      </w:r>
      <w:r w:rsidRPr="001B5605">
        <w:rPr>
          <w:rFonts w:asciiTheme="minorHAnsi" w:hAnsiTheme="minorHAnsi" w:cs="Arial"/>
        </w:rPr>
        <w:t> »,</w:t>
      </w:r>
    </w:p>
    <w:p w14:paraId="524B7DA5" w14:textId="77777777" w:rsidR="00656639" w:rsidRPr="001B5605" w:rsidRDefault="00656639">
      <w:pPr>
        <w:pStyle w:val="a"/>
        <w:widowControl w:val="0"/>
        <w:jc w:val="left"/>
        <w:rPr>
          <w:rFonts w:asciiTheme="minorHAnsi" w:hAnsiTheme="minorHAnsi" w:cs="Arial"/>
        </w:rPr>
      </w:pPr>
    </w:p>
    <w:p w14:paraId="351FFDD5" w14:textId="77777777" w:rsidR="00656639" w:rsidRPr="001B5605" w:rsidRDefault="00656639">
      <w:pPr>
        <w:widowControl w:val="0"/>
        <w:rPr>
          <w:rFonts w:asciiTheme="minorHAnsi" w:hAnsiTheme="minorHAnsi" w:cs="Arial"/>
          <w:b/>
          <w:sz w:val="22"/>
        </w:rPr>
      </w:pPr>
    </w:p>
    <w:p w14:paraId="27599485" w14:textId="77777777" w:rsidR="00656639" w:rsidRPr="001B5605" w:rsidRDefault="00E551F2">
      <w:pPr>
        <w:widowControl w:val="0"/>
        <w:rPr>
          <w:rFonts w:asciiTheme="minorHAnsi" w:hAnsiTheme="minorHAnsi" w:cs="Arial"/>
          <w:b/>
          <w:sz w:val="22"/>
        </w:rPr>
      </w:pPr>
      <w:r w:rsidRPr="001B5605">
        <w:rPr>
          <w:rFonts w:asciiTheme="minorHAnsi" w:hAnsiTheme="minorHAnsi" w:cs="Arial"/>
          <w:b/>
          <w:sz w:val="22"/>
        </w:rPr>
        <w:t>Il a été préalablement exposé ce qui suit :</w:t>
      </w:r>
    </w:p>
    <w:p w14:paraId="32A37860" w14:textId="77777777" w:rsidR="00656639" w:rsidRPr="00C3308A" w:rsidRDefault="00656639" w:rsidP="00741D2D">
      <w:pPr>
        <w:pStyle w:val="a"/>
        <w:widowControl w:val="0"/>
        <w:jc w:val="left"/>
        <w:rPr>
          <w:rFonts w:asciiTheme="minorHAnsi" w:hAnsiTheme="minorHAnsi" w:cs="Arial"/>
          <w:iCs/>
        </w:rPr>
      </w:pPr>
    </w:p>
    <w:p w14:paraId="444DCE58" w14:textId="77777777" w:rsidR="00656639" w:rsidRPr="00C3308A" w:rsidRDefault="00656639">
      <w:pPr>
        <w:pStyle w:val="a"/>
        <w:widowControl w:val="0"/>
        <w:jc w:val="left"/>
        <w:rPr>
          <w:rFonts w:asciiTheme="minorHAnsi" w:hAnsiTheme="minorHAnsi" w:cs="Arial"/>
          <w:iCs/>
        </w:rPr>
      </w:pPr>
    </w:p>
    <w:p w14:paraId="77F1ED24" w14:textId="69937FE6" w:rsidR="00656639" w:rsidRPr="001B5605" w:rsidRDefault="009511D4" w:rsidP="009511D4">
      <w:pPr>
        <w:jc w:val="both"/>
        <w:rPr>
          <w:rFonts w:asciiTheme="minorHAnsi" w:hAnsiTheme="minorHAnsi"/>
          <w:sz w:val="22"/>
        </w:rPr>
      </w:pPr>
      <w:r w:rsidRPr="001B5605">
        <w:rPr>
          <w:rFonts w:asciiTheme="minorHAnsi" w:hAnsiTheme="minorHAnsi" w:cs="Arial"/>
          <w:sz w:val="22"/>
        </w:rPr>
        <w:t xml:space="preserve">Dans le cadre du </w:t>
      </w:r>
      <w:r>
        <w:rPr>
          <w:rFonts w:asciiTheme="minorHAnsi" w:hAnsiTheme="minorHAnsi" w:cs="Arial"/>
          <w:sz w:val="22"/>
        </w:rPr>
        <w:t xml:space="preserve">projet de coopération </w:t>
      </w:r>
      <w:r w:rsidRPr="001B5605">
        <w:rPr>
          <w:rFonts w:asciiTheme="minorHAnsi" w:hAnsiTheme="minorHAnsi" w:cs="Arial"/>
          <w:sz w:val="22"/>
        </w:rPr>
        <w:t>ci-après dénommé le « </w:t>
      </w:r>
      <w:r w:rsidRPr="001B5605">
        <w:rPr>
          <w:rFonts w:asciiTheme="minorHAnsi" w:hAnsiTheme="minorHAnsi" w:cs="Arial"/>
          <w:smallCaps/>
          <w:sz w:val="22"/>
        </w:rPr>
        <w:t>contrat principal »</w:t>
      </w:r>
      <w:r w:rsidRPr="001B5605">
        <w:rPr>
          <w:rFonts w:asciiTheme="minorHAnsi" w:hAnsiTheme="minorHAnsi" w:cs="Arial"/>
          <w:sz w:val="22"/>
        </w:rPr>
        <w:t xml:space="preserve"> signé le </w:t>
      </w:r>
      <w:r>
        <w:rPr>
          <w:rFonts w:asciiTheme="minorHAnsi" w:hAnsiTheme="minorHAnsi" w:cs="Arial"/>
          <w:i/>
          <w:sz w:val="22"/>
        </w:rPr>
        <w:t xml:space="preserve">23/12/2016 </w:t>
      </w:r>
      <w:r w:rsidRPr="001B5605">
        <w:rPr>
          <w:rFonts w:asciiTheme="minorHAnsi" w:hAnsiTheme="minorHAnsi" w:cs="Arial"/>
          <w:sz w:val="22"/>
          <w:szCs w:val="22"/>
        </w:rPr>
        <w:t xml:space="preserve">entre </w:t>
      </w:r>
      <w:r>
        <w:rPr>
          <w:rFonts w:asciiTheme="minorHAnsi" w:hAnsiTheme="minorHAnsi" w:cs="Arial"/>
          <w:i/>
          <w:sz w:val="22"/>
        </w:rPr>
        <w:t>Expertise France</w:t>
      </w:r>
      <w:r w:rsidRPr="001B5605">
        <w:rPr>
          <w:rFonts w:asciiTheme="minorHAnsi" w:hAnsiTheme="minorHAnsi" w:cs="Arial"/>
          <w:sz w:val="22"/>
        </w:rPr>
        <w:t xml:space="preserve"> </w:t>
      </w:r>
      <w:r w:rsidRPr="001B5605">
        <w:rPr>
          <w:rFonts w:asciiTheme="minorHAnsi" w:hAnsiTheme="minorHAnsi" w:cs="Arial"/>
          <w:sz w:val="22"/>
          <w:szCs w:val="22"/>
        </w:rPr>
        <w:t>et</w:t>
      </w:r>
      <w:r>
        <w:rPr>
          <w:rFonts w:asciiTheme="minorHAnsi" w:hAnsiTheme="minorHAnsi" w:cs="Arial"/>
          <w:i/>
          <w:sz w:val="22"/>
        </w:rPr>
        <w:t xml:space="preserve"> la Délégation de l’Union Européenne en Mauritanie</w:t>
      </w:r>
      <w:r w:rsidRPr="0007285E">
        <w:rPr>
          <w:rFonts w:asciiTheme="minorHAnsi" w:hAnsiTheme="minorHAnsi" w:cs="Arial"/>
          <w:sz w:val="22"/>
          <w:szCs w:val="22"/>
        </w:rPr>
        <w:t>,</w:t>
      </w:r>
      <w:r w:rsidRPr="001B5605">
        <w:rPr>
          <w:rFonts w:asciiTheme="minorHAnsi" w:hAnsiTheme="minorHAnsi" w:cs="Arial"/>
          <w:sz w:val="22"/>
          <w:szCs w:val="22"/>
        </w:rPr>
        <w:t xml:space="preserve"> portant sur « </w:t>
      </w:r>
      <w:r>
        <w:rPr>
          <w:rFonts w:asciiTheme="minorHAnsi" w:hAnsiTheme="minorHAnsi" w:cs="Arial"/>
          <w:i/>
          <w:sz w:val="22"/>
          <w:szCs w:val="22"/>
        </w:rPr>
        <w:t>l’appui à la gestion des finances publiques en Mauritanie</w:t>
      </w:r>
      <w:r w:rsidRPr="001B5605">
        <w:rPr>
          <w:rFonts w:asciiTheme="minorHAnsi" w:hAnsiTheme="minorHAnsi" w:cs="Arial"/>
          <w:sz w:val="22"/>
        </w:rPr>
        <w:t xml:space="preserve">», EXPERTISE FRANCE demande au </w:t>
      </w:r>
      <w:r>
        <w:rPr>
          <w:rFonts w:asciiTheme="minorHAnsi" w:hAnsiTheme="minorHAnsi" w:cs="Arial"/>
          <w:sz w:val="22"/>
        </w:rPr>
        <w:t>contractant</w:t>
      </w:r>
      <w:r w:rsidRPr="001B5605">
        <w:rPr>
          <w:rFonts w:asciiTheme="minorHAnsi" w:hAnsiTheme="minorHAnsi" w:cs="Arial"/>
          <w:sz w:val="22"/>
        </w:rPr>
        <w:t xml:space="preserve"> qui l’accepte, de réaliser au titre du présent </w:t>
      </w:r>
      <w:r w:rsidRPr="001B5605">
        <w:rPr>
          <w:rFonts w:asciiTheme="minorHAnsi" w:hAnsiTheme="minorHAnsi" w:cs="Arial"/>
          <w:smallCaps/>
          <w:sz w:val="22"/>
        </w:rPr>
        <w:t>Contrat</w:t>
      </w:r>
      <w:r w:rsidRPr="001B5605">
        <w:rPr>
          <w:rFonts w:asciiTheme="minorHAnsi" w:hAnsiTheme="minorHAnsi" w:cs="Arial"/>
          <w:smallCaps/>
        </w:rPr>
        <w:t xml:space="preserve"> </w:t>
      </w:r>
      <w:r w:rsidRPr="001B5605">
        <w:rPr>
          <w:rFonts w:asciiTheme="minorHAnsi" w:hAnsiTheme="minorHAnsi" w:cs="Arial"/>
          <w:sz w:val="22"/>
        </w:rPr>
        <w:t>les prestations décrit</w:t>
      </w:r>
      <w:r>
        <w:rPr>
          <w:rFonts w:asciiTheme="minorHAnsi" w:hAnsiTheme="minorHAnsi" w:cs="Arial"/>
          <w:sz w:val="22"/>
        </w:rPr>
        <w:t>es</w:t>
      </w:r>
      <w:r w:rsidRPr="001B5605">
        <w:rPr>
          <w:rFonts w:asciiTheme="minorHAnsi" w:hAnsiTheme="minorHAnsi" w:cs="Arial"/>
          <w:sz w:val="22"/>
        </w:rPr>
        <w:t xml:space="preserve"> dans l’annexe technique jointe  </w:t>
      </w:r>
      <w:r w:rsidR="0040763A" w:rsidRPr="001B5605">
        <w:rPr>
          <w:rFonts w:asciiTheme="minorHAnsi" w:hAnsiTheme="minorHAnsi" w:cs="Arial"/>
          <w:sz w:val="22"/>
        </w:rPr>
        <w:t>« </w:t>
      </w:r>
      <w:r w:rsidR="005E5F3A">
        <w:rPr>
          <w:rFonts w:asciiTheme="minorHAnsi" w:hAnsiTheme="minorHAnsi" w:cs="Arial"/>
          <w:sz w:val="22"/>
        </w:rPr>
        <w:t>Cahier des charges</w:t>
      </w:r>
      <w:r w:rsidR="0040763A" w:rsidRPr="001B5605">
        <w:rPr>
          <w:rFonts w:asciiTheme="minorHAnsi" w:hAnsiTheme="minorHAnsi" w:cs="Arial"/>
          <w:sz w:val="22"/>
        </w:rPr>
        <w:t> »</w:t>
      </w:r>
      <w:r w:rsidR="00E551F2" w:rsidRPr="001B5605">
        <w:rPr>
          <w:rFonts w:asciiTheme="minorHAnsi" w:hAnsiTheme="minorHAnsi" w:cs="Arial"/>
          <w:sz w:val="22"/>
        </w:rPr>
        <w:t>.</w:t>
      </w:r>
    </w:p>
    <w:p w14:paraId="172382DB" w14:textId="77777777" w:rsidR="00656639" w:rsidRPr="001B5605" w:rsidRDefault="00656639">
      <w:pPr>
        <w:rPr>
          <w:rFonts w:asciiTheme="minorHAnsi" w:hAnsiTheme="minorHAnsi"/>
          <w:sz w:val="22"/>
        </w:rPr>
      </w:pPr>
    </w:p>
    <w:p w14:paraId="485FB9F0" w14:textId="77777777" w:rsidR="000A6E96" w:rsidRPr="001B5605" w:rsidRDefault="00E551F2" w:rsidP="003B3CF2">
      <w:pPr>
        <w:widowControl w:val="0"/>
        <w:jc w:val="right"/>
        <w:rPr>
          <w:rFonts w:asciiTheme="minorHAnsi" w:hAnsiTheme="minorHAnsi" w:cs="Arial"/>
          <w:b/>
          <w:sz w:val="22"/>
        </w:rPr>
      </w:pPr>
      <w:r w:rsidRPr="001B5605">
        <w:rPr>
          <w:rFonts w:asciiTheme="minorHAnsi" w:hAnsiTheme="minorHAnsi" w:cs="Arial"/>
          <w:b/>
          <w:sz w:val="22"/>
        </w:rPr>
        <w:t>En foi de quoi, il a été convenu ce qui suit</w:t>
      </w:r>
      <w:r w:rsidR="00D569AF" w:rsidRPr="001B5605">
        <w:rPr>
          <w:rFonts w:asciiTheme="minorHAnsi" w:hAnsiTheme="minorHAnsi" w:cs="Arial"/>
          <w:b/>
          <w:sz w:val="22"/>
        </w:rPr>
        <w:t> :</w:t>
      </w:r>
      <w:r w:rsidR="000A6E96" w:rsidRPr="001B5605">
        <w:rPr>
          <w:rFonts w:asciiTheme="minorHAnsi" w:hAnsiTheme="minorHAnsi" w:cs="Arial"/>
          <w:b/>
          <w:sz w:val="22"/>
        </w:rPr>
        <w:br w:type="page"/>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Content>
        <w:p w14:paraId="1B6D16BD" w14:textId="77777777" w:rsidR="002C46DE" w:rsidRPr="001B5605" w:rsidRDefault="007E2198" w:rsidP="002C46DE">
          <w:pPr>
            <w:pStyle w:val="En-ttedetabledesmatires"/>
            <w:rPr>
              <w:rFonts w:asciiTheme="minorHAnsi" w:hAnsiTheme="minorHAnsi"/>
              <w:color w:val="auto"/>
              <w:sz w:val="32"/>
            </w:rPr>
          </w:pPr>
          <w:r w:rsidRPr="001B5605">
            <w:rPr>
              <w:rFonts w:asciiTheme="minorHAnsi" w:hAnsiTheme="minorHAnsi"/>
              <w:color w:val="auto"/>
              <w:sz w:val="32"/>
              <w:u w:val="single"/>
            </w:rPr>
            <w:t>TABLE DES MATIERES</w:t>
          </w:r>
        </w:p>
        <w:p w14:paraId="430E0F60" w14:textId="77777777" w:rsidR="000D1A0F" w:rsidRPr="001B5605" w:rsidRDefault="000D1A0F" w:rsidP="000D1A0F">
          <w:pPr>
            <w:rPr>
              <w:rFonts w:asciiTheme="minorHAnsi" w:hAnsiTheme="minorHAnsi"/>
            </w:rPr>
          </w:pPr>
        </w:p>
        <w:p w14:paraId="6603B717" w14:textId="77777777" w:rsidR="003805AF" w:rsidRDefault="002C46DE">
          <w:pPr>
            <w:pStyle w:val="TM1"/>
            <w:tabs>
              <w:tab w:val="left" w:pos="1540"/>
              <w:tab w:val="right" w:leader="dot" w:pos="9736"/>
            </w:tabs>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470268351" w:history="1">
            <w:r w:rsidR="003805AF" w:rsidRPr="00E42A64">
              <w:rPr>
                <w:rStyle w:val="Lienhypertexte"/>
                <w:b/>
                <w:caps/>
                <w:noProof/>
              </w:rPr>
              <w:t>ARTICLE 1 :</w:t>
            </w:r>
            <w:r w:rsidR="003805AF">
              <w:rPr>
                <w:rFonts w:asciiTheme="minorHAnsi" w:eastAsiaTheme="minorEastAsia" w:hAnsiTheme="minorHAnsi" w:cstheme="minorBidi"/>
                <w:noProof/>
                <w:sz w:val="22"/>
                <w:szCs w:val="22"/>
              </w:rPr>
              <w:tab/>
            </w:r>
            <w:r w:rsidR="003805AF" w:rsidRPr="00E42A64">
              <w:rPr>
                <w:rStyle w:val="Lienhypertexte"/>
                <w:b/>
                <w:caps/>
                <w:noProof/>
              </w:rPr>
              <w:t>Objet du contrat</w:t>
            </w:r>
            <w:r w:rsidR="003805AF">
              <w:rPr>
                <w:noProof/>
                <w:webHidden/>
              </w:rPr>
              <w:tab/>
            </w:r>
            <w:r w:rsidR="003805AF">
              <w:rPr>
                <w:noProof/>
                <w:webHidden/>
              </w:rPr>
              <w:fldChar w:fldCharType="begin"/>
            </w:r>
            <w:r w:rsidR="003805AF">
              <w:rPr>
                <w:noProof/>
                <w:webHidden/>
              </w:rPr>
              <w:instrText xml:space="preserve"> PAGEREF _Toc470268351 \h </w:instrText>
            </w:r>
            <w:r w:rsidR="003805AF">
              <w:rPr>
                <w:noProof/>
                <w:webHidden/>
              </w:rPr>
            </w:r>
            <w:r w:rsidR="003805AF">
              <w:rPr>
                <w:noProof/>
                <w:webHidden/>
              </w:rPr>
              <w:fldChar w:fldCharType="separate"/>
            </w:r>
            <w:r w:rsidR="00D853CB">
              <w:rPr>
                <w:noProof/>
                <w:webHidden/>
              </w:rPr>
              <w:t>5</w:t>
            </w:r>
            <w:r w:rsidR="003805AF">
              <w:rPr>
                <w:noProof/>
                <w:webHidden/>
              </w:rPr>
              <w:fldChar w:fldCharType="end"/>
            </w:r>
          </w:hyperlink>
        </w:p>
        <w:p w14:paraId="3793CCD1"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52" w:history="1">
            <w:r w:rsidR="003805AF" w:rsidRPr="00E42A64">
              <w:rPr>
                <w:rStyle w:val="Lienhypertexte"/>
                <w:b/>
                <w:caps/>
                <w:noProof/>
              </w:rPr>
              <w:t>ARTICLE 2 :</w:t>
            </w:r>
            <w:r w:rsidR="003805AF">
              <w:rPr>
                <w:rFonts w:asciiTheme="minorHAnsi" w:eastAsiaTheme="minorEastAsia" w:hAnsiTheme="minorHAnsi" w:cstheme="minorBidi"/>
                <w:noProof/>
                <w:sz w:val="22"/>
                <w:szCs w:val="22"/>
              </w:rPr>
              <w:tab/>
            </w:r>
            <w:r w:rsidR="003805AF" w:rsidRPr="00E42A64">
              <w:rPr>
                <w:rStyle w:val="Lienhypertexte"/>
                <w:b/>
                <w:caps/>
                <w:noProof/>
              </w:rPr>
              <w:t>Documents contractuels</w:t>
            </w:r>
            <w:r w:rsidR="003805AF">
              <w:rPr>
                <w:noProof/>
                <w:webHidden/>
              </w:rPr>
              <w:tab/>
            </w:r>
            <w:r w:rsidR="003805AF">
              <w:rPr>
                <w:noProof/>
                <w:webHidden/>
              </w:rPr>
              <w:fldChar w:fldCharType="begin"/>
            </w:r>
            <w:r w:rsidR="003805AF">
              <w:rPr>
                <w:noProof/>
                <w:webHidden/>
              </w:rPr>
              <w:instrText xml:space="preserve"> PAGEREF _Toc470268352 \h </w:instrText>
            </w:r>
            <w:r w:rsidR="003805AF">
              <w:rPr>
                <w:noProof/>
                <w:webHidden/>
              </w:rPr>
            </w:r>
            <w:r w:rsidR="003805AF">
              <w:rPr>
                <w:noProof/>
                <w:webHidden/>
              </w:rPr>
              <w:fldChar w:fldCharType="separate"/>
            </w:r>
            <w:r w:rsidR="00D853CB">
              <w:rPr>
                <w:noProof/>
                <w:webHidden/>
              </w:rPr>
              <w:t>5</w:t>
            </w:r>
            <w:r w:rsidR="003805AF">
              <w:rPr>
                <w:noProof/>
                <w:webHidden/>
              </w:rPr>
              <w:fldChar w:fldCharType="end"/>
            </w:r>
          </w:hyperlink>
        </w:p>
        <w:p w14:paraId="3C253123"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53" w:history="1">
            <w:r w:rsidR="003805AF" w:rsidRPr="00E42A64">
              <w:rPr>
                <w:rStyle w:val="Lienhypertexte"/>
                <w:b/>
                <w:caps/>
                <w:noProof/>
              </w:rPr>
              <w:t>ARTICLE 3 :</w:t>
            </w:r>
            <w:r w:rsidR="003805AF">
              <w:rPr>
                <w:rFonts w:asciiTheme="minorHAnsi" w:eastAsiaTheme="minorEastAsia" w:hAnsiTheme="minorHAnsi" w:cstheme="minorBidi"/>
                <w:noProof/>
                <w:sz w:val="22"/>
                <w:szCs w:val="22"/>
              </w:rPr>
              <w:tab/>
            </w:r>
            <w:r w:rsidR="003805AF" w:rsidRPr="00E42A64">
              <w:rPr>
                <w:rStyle w:val="Lienhypertexte"/>
                <w:b/>
                <w:caps/>
                <w:noProof/>
              </w:rPr>
              <w:t>Caractéristiques générales du contrat</w:t>
            </w:r>
            <w:r w:rsidR="003805AF">
              <w:rPr>
                <w:noProof/>
                <w:webHidden/>
              </w:rPr>
              <w:tab/>
            </w:r>
            <w:r w:rsidR="003805AF">
              <w:rPr>
                <w:noProof/>
                <w:webHidden/>
              </w:rPr>
              <w:fldChar w:fldCharType="begin"/>
            </w:r>
            <w:r w:rsidR="003805AF">
              <w:rPr>
                <w:noProof/>
                <w:webHidden/>
              </w:rPr>
              <w:instrText xml:space="preserve"> PAGEREF _Toc470268353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79DAE2EE" w14:textId="77777777" w:rsidR="003805AF" w:rsidRDefault="00903E3F">
          <w:pPr>
            <w:pStyle w:val="TM2"/>
            <w:tabs>
              <w:tab w:val="right" w:leader="dot" w:pos="9736"/>
            </w:tabs>
            <w:rPr>
              <w:noProof/>
            </w:rPr>
          </w:pPr>
          <w:hyperlink w:anchor="_Toc470268354" w:history="1">
            <w:r w:rsidR="003805AF" w:rsidRPr="00E42A64">
              <w:rPr>
                <w:rStyle w:val="Lienhypertexte"/>
                <w:noProof/>
              </w:rPr>
              <w:t>Décomposition du contrat</w:t>
            </w:r>
            <w:r w:rsidR="003805AF">
              <w:rPr>
                <w:noProof/>
                <w:webHidden/>
              </w:rPr>
              <w:tab/>
            </w:r>
            <w:r w:rsidR="003805AF">
              <w:rPr>
                <w:noProof/>
                <w:webHidden/>
              </w:rPr>
              <w:fldChar w:fldCharType="begin"/>
            </w:r>
            <w:r w:rsidR="003805AF">
              <w:rPr>
                <w:noProof/>
                <w:webHidden/>
              </w:rPr>
              <w:instrText xml:space="preserve"> PAGEREF _Toc470268354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5D40AEC8" w14:textId="77777777" w:rsidR="003805AF" w:rsidRDefault="00903E3F">
          <w:pPr>
            <w:pStyle w:val="TM2"/>
            <w:tabs>
              <w:tab w:val="right" w:leader="dot" w:pos="9736"/>
            </w:tabs>
            <w:rPr>
              <w:noProof/>
            </w:rPr>
          </w:pPr>
          <w:hyperlink w:anchor="_Toc470268355" w:history="1">
            <w:r w:rsidR="003805AF" w:rsidRPr="00E42A64">
              <w:rPr>
                <w:rStyle w:val="Lienhypertexte"/>
                <w:noProof/>
              </w:rPr>
              <w:t>Durée de validité du contrat</w:t>
            </w:r>
            <w:r w:rsidR="003805AF">
              <w:rPr>
                <w:noProof/>
                <w:webHidden/>
              </w:rPr>
              <w:tab/>
            </w:r>
            <w:r w:rsidR="003805AF">
              <w:rPr>
                <w:noProof/>
                <w:webHidden/>
              </w:rPr>
              <w:fldChar w:fldCharType="begin"/>
            </w:r>
            <w:r w:rsidR="003805AF">
              <w:rPr>
                <w:noProof/>
                <w:webHidden/>
              </w:rPr>
              <w:instrText xml:space="preserve"> PAGEREF _Toc470268355 \h </w:instrText>
            </w:r>
            <w:r w:rsidR="003805AF">
              <w:rPr>
                <w:noProof/>
                <w:webHidden/>
              </w:rPr>
            </w:r>
            <w:r w:rsidR="003805AF">
              <w:rPr>
                <w:noProof/>
                <w:webHidden/>
              </w:rPr>
              <w:fldChar w:fldCharType="separate"/>
            </w:r>
            <w:r w:rsidR="00D853CB">
              <w:rPr>
                <w:noProof/>
                <w:webHidden/>
              </w:rPr>
              <w:t>6</w:t>
            </w:r>
            <w:r w:rsidR="003805AF">
              <w:rPr>
                <w:noProof/>
                <w:webHidden/>
              </w:rPr>
              <w:fldChar w:fldCharType="end"/>
            </w:r>
          </w:hyperlink>
        </w:p>
        <w:p w14:paraId="157E2545" w14:textId="77777777" w:rsidR="003805AF" w:rsidRDefault="00903E3F">
          <w:pPr>
            <w:pStyle w:val="TM2"/>
            <w:tabs>
              <w:tab w:val="right" w:leader="dot" w:pos="9736"/>
            </w:tabs>
            <w:rPr>
              <w:noProof/>
            </w:rPr>
          </w:pPr>
          <w:hyperlink w:anchor="_Toc470268356" w:history="1">
            <w:r w:rsidR="003805AF" w:rsidRPr="00E42A64">
              <w:rPr>
                <w:rStyle w:val="Lienhypertexte"/>
                <w:noProof/>
              </w:rPr>
              <w:t>Déclenchement et délai d’exécution des prestations</w:t>
            </w:r>
            <w:r w:rsidR="003805AF">
              <w:rPr>
                <w:noProof/>
                <w:webHidden/>
              </w:rPr>
              <w:tab/>
            </w:r>
            <w:r w:rsidR="003805AF">
              <w:rPr>
                <w:noProof/>
                <w:webHidden/>
              </w:rPr>
              <w:fldChar w:fldCharType="begin"/>
            </w:r>
            <w:r w:rsidR="003805AF">
              <w:rPr>
                <w:noProof/>
                <w:webHidden/>
              </w:rPr>
              <w:instrText xml:space="preserve"> PAGEREF _Toc470268356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23689026" w14:textId="77777777" w:rsidR="003805AF" w:rsidRDefault="00903E3F">
          <w:pPr>
            <w:pStyle w:val="TM2"/>
            <w:tabs>
              <w:tab w:val="right" w:leader="dot" w:pos="9736"/>
            </w:tabs>
            <w:rPr>
              <w:noProof/>
            </w:rPr>
          </w:pPr>
          <w:hyperlink w:anchor="_Toc470268357" w:history="1">
            <w:r w:rsidR="003805AF" w:rsidRPr="00E42A64">
              <w:rPr>
                <w:rStyle w:val="Lienhypertexte"/>
                <w:noProof/>
              </w:rPr>
              <w:t>Modalités de passation des bons de commande</w:t>
            </w:r>
            <w:r w:rsidR="003805AF">
              <w:rPr>
                <w:noProof/>
                <w:webHidden/>
              </w:rPr>
              <w:tab/>
            </w:r>
            <w:r w:rsidR="003805AF">
              <w:rPr>
                <w:noProof/>
                <w:webHidden/>
              </w:rPr>
              <w:fldChar w:fldCharType="begin"/>
            </w:r>
            <w:r w:rsidR="003805AF">
              <w:rPr>
                <w:noProof/>
                <w:webHidden/>
              </w:rPr>
              <w:instrText xml:space="preserve"> PAGEREF _Toc470268357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7D6ED19A" w14:textId="77777777" w:rsidR="003805AF" w:rsidRDefault="00903E3F">
          <w:pPr>
            <w:pStyle w:val="TM2"/>
            <w:tabs>
              <w:tab w:val="right" w:leader="dot" w:pos="9736"/>
            </w:tabs>
            <w:rPr>
              <w:noProof/>
            </w:rPr>
          </w:pPr>
          <w:hyperlink w:anchor="_Toc470268358" w:history="1">
            <w:r w:rsidR="003805AF" w:rsidRPr="00E42A64">
              <w:rPr>
                <w:rStyle w:val="Lienhypertexte"/>
                <w:noProof/>
              </w:rPr>
              <w:t>Modalités d’affermissement des tranches</w:t>
            </w:r>
            <w:r w:rsidR="003805AF">
              <w:rPr>
                <w:noProof/>
                <w:webHidden/>
              </w:rPr>
              <w:tab/>
            </w:r>
            <w:r w:rsidR="003805AF">
              <w:rPr>
                <w:noProof/>
                <w:webHidden/>
              </w:rPr>
              <w:fldChar w:fldCharType="begin"/>
            </w:r>
            <w:r w:rsidR="003805AF">
              <w:rPr>
                <w:noProof/>
                <w:webHidden/>
              </w:rPr>
              <w:instrText xml:space="preserve"> PAGEREF _Toc470268358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1F6BEBF2"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59" w:history="1">
            <w:r w:rsidR="003805AF" w:rsidRPr="00E42A64">
              <w:rPr>
                <w:rStyle w:val="Lienhypertexte"/>
                <w:b/>
                <w:caps/>
                <w:noProof/>
              </w:rPr>
              <w:t>ARTICLE 4 :</w:t>
            </w:r>
            <w:r w:rsidR="003805AF">
              <w:rPr>
                <w:rFonts w:asciiTheme="minorHAnsi" w:eastAsiaTheme="minorEastAsia" w:hAnsiTheme="minorHAnsi" w:cstheme="minorBidi"/>
                <w:noProof/>
                <w:sz w:val="22"/>
                <w:szCs w:val="22"/>
              </w:rPr>
              <w:tab/>
            </w:r>
            <w:r w:rsidR="003805AF" w:rsidRPr="00E42A64">
              <w:rPr>
                <w:rStyle w:val="Lienhypertexte"/>
                <w:b/>
                <w:caps/>
                <w:noProof/>
              </w:rPr>
              <w:t>Dispositions financières</w:t>
            </w:r>
            <w:r w:rsidR="003805AF">
              <w:rPr>
                <w:noProof/>
                <w:webHidden/>
              </w:rPr>
              <w:tab/>
            </w:r>
            <w:r w:rsidR="003805AF">
              <w:rPr>
                <w:noProof/>
                <w:webHidden/>
              </w:rPr>
              <w:fldChar w:fldCharType="begin"/>
            </w:r>
            <w:r w:rsidR="003805AF">
              <w:rPr>
                <w:noProof/>
                <w:webHidden/>
              </w:rPr>
              <w:instrText xml:space="preserve"> PAGEREF _Toc470268359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0A476514" w14:textId="77777777" w:rsidR="003805AF" w:rsidRDefault="00903E3F">
          <w:pPr>
            <w:pStyle w:val="TM2"/>
            <w:tabs>
              <w:tab w:val="right" w:leader="dot" w:pos="9736"/>
            </w:tabs>
            <w:rPr>
              <w:noProof/>
            </w:rPr>
          </w:pPr>
          <w:hyperlink w:anchor="_Toc470268360" w:history="1">
            <w:r w:rsidR="003805AF" w:rsidRPr="00E42A64">
              <w:rPr>
                <w:rStyle w:val="Lienhypertexte"/>
                <w:noProof/>
              </w:rPr>
              <w:t>Montant du contrat</w:t>
            </w:r>
            <w:r w:rsidR="003805AF">
              <w:rPr>
                <w:noProof/>
                <w:webHidden/>
              </w:rPr>
              <w:tab/>
            </w:r>
            <w:r w:rsidR="003805AF">
              <w:rPr>
                <w:noProof/>
                <w:webHidden/>
              </w:rPr>
              <w:fldChar w:fldCharType="begin"/>
            </w:r>
            <w:r w:rsidR="003805AF">
              <w:rPr>
                <w:noProof/>
                <w:webHidden/>
              </w:rPr>
              <w:instrText xml:space="preserve"> PAGEREF _Toc470268360 \h </w:instrText>
            </w:r>
            <w:r w:rsidR="003805AF">
              <w:rPr>
                <w:noProof/>
                <w:webHidden/>
              </w:rPr>
            </w:r>
            <w:r w:rsidR="003805AF">
              <w:rPr>
                <w:noProof/>
                <w:webHidden/>
              </w:rPr>
              <w:fldChar w:fldCharType="separate"/>
            </w:r>
            <w:r w:rsidR="00D853CB">
              <w:rPr>
                <w:noProof/>
                <w:webHidden/>
              </w:rPr>
              <w:t>7</w:t>
            </w:r>
            <w:r w:rsidR="003805AF">
              <w:rPr>
                <w:noProof/>
                <w:webHidden/>
              </w:rPr>
              <w:fldChar w:fldCharType="end"/>
            </w:r>
          </w:hyperlink>
        </w:p>
        <w:p w14:paraId="6FFD72A6" w14:textId="77777777" w:rsidR="003805AF" w:rsidRDefault="00903E3F">
          <w:pPr>
            <w:pStyle w:val="TM2"/>
            <w:tabs>
              <w:tab w:val="right" w:leader="dot" w:pos="9736"/>
            </w:tabs>
            <w:rPr>
              <w:noProof/>
            </w:rPr>
          </w:pPr>
          <w:hyperlink w:anchor="_Toc470268361" w:history="1">
            <w:r w:rsidR="003805AF" w:rsidRPr="00E42A64">
              <w:rPr>
                <w:rStyle w:val="Lienhypertexte"/>
                <w:noProof/>
              </w:rPr>
              <w:t>Bordereau de prix unitaires</w:t>
            </w:r>
            <w:r w:rsidR="003805AF">
              <w:rPr>
                <w:noProof/>
                <w:webHidden/>
              </w:rPr>
              <w:tab/>
            </w:r>
            <w:r w:rsidR="003805AF">
              <w:rPr>
                <w:noProof/>
                <w:webHidden/>
              </w:rPr>
              <w:fldChar w:fldCharType="begin"/>
            </w:r>
            <w:r w:rsidR="003805AF">
              <w:rPr>
                <w:noProof/>
                <w:webHidden/>
              </w:rPr>
              <w:instrText xml:space="preserve"> PAGEREF _Toc470268361 \h </w:instrText>
            </w:r>
            <w:r w:rsidR="003805AF">
              <w:rPr>
                <w:noProof/>
                <w:webHidden/>
              </w:rPr>
            </w:r>
            <w:r w:rsidR="003805AF">
              <w:rPr>
                <w:noProof/>
                <w:webHidden/>
              </w:rPr>
              <w:fldChar w:fldCharType="separate"/>
            </w:r>
            <w:r w:rsidR="00D853CB">
              <w:rPr>
                <w:noProof/>
                <w:webHidden/>
              </w:rPr>
              <w:t>8</w:t>
            </w:r>
            <w:r w:rsidR="003805AF">
              <w:rPr>
                <w:noProof/>
                <w:webHidden/>
              </w:rPr>
              <w:fldChar w:fldCharType="end"/>
            </w:r>
          </w:hyperlink>
        </w:p>
        <w:p w14:paraId="692447F5" w14:textId="77777777" w:rsidR="003805AF" w:rsidRDefault="00903E3F">
          <w:pPr>
            <w:pStyle w:val="TM2"/>
            <w:tabs>
              <w:tab w:val="right" w:leader="dot" w:pos="9736"/>
            </w:tabs>
            <w:rPr>
              <w:noProof/>
            </w:rPr>
          </w:pPr>
          <w:hyperlink w:anchor="_Toc470268362" w:history="1">
            <w:r w:rsidR="003805AF" w:rsidRPr="00E42A64">
              <w:rPr>
                <w:rStyle w:val="Lienhypertexte"/>
                <w:noProof/>
              </w:rPr>
              <w:t>Forme des prix</w:t>
            </w:r>
            <w:r w:rsidR="003805AF">
              <w:rPr>
                <w:noProof/>
                <w:webHidden/>
              </w:rPr>
              <w:tab/>
            </w:r>
            <w:r w:rsidR="003805AF">
              <w:rPr>
                <w:noProof/>
                <w:webHidden/>
              </w:rPr>
              <w:fldChar w:fldCharType="begin"/>
            </w:r>
            <w:r w:rsidR="003805AF">
              <w:rPr>
                <w:noProof/>
                <w:webHidden/>
              </w:rPr>
              <w:instrText xml:space="preserve"> PAGEREF _Toc470268362 \h </w:instrText>
            </w:r>
            <w:r w:rsidR="003805AF">
              <w:rPr>
                <w:noProof/>
                <w:webHidden/>
              </w:rPr>
            </w:r>
            <w:r w:rsidR="003805AF">
              <w:rPr>
                <w:noProof/>
                <w:webHidden/>
              </w:rPr>
              <w:fldChar w:fldCharType="separate"/>
            </w:r>
            <w:r w:rsidR="00D853CB">
              <w:rPr>
                <w:noProof/>
                <w:webHidden/>
              </w:rPr>
              <w:t>8</w:t>
            </w:r>
            <w:r w:rsidR="003805AF">
              <w:rPr>
                <w:noProof/>
                <w:webHidden/>
              </w:rPr>
              <w:fldChar w:fldCharType="end"/>
            </w:r>
          </w:hyperlink>
        </w:p>
        <w:p w14:paraId="2FE9735F" w14:textId="77777777" w:rsidR="003805AF" w:rsidRDefault="00903E3F">
          <w:pPr>
            <w:pStyle w:val="TM2"/>
            <w:tabs>
              <w:tab w:val="right" w:leader="dot" w:pos="9736"/>
            </w:tabs>
            <w:rPr>
              <w:noProof/>
            </w:rPr>
          </w:pPr>
          <w:hyperlink w:anchor="_Toc470268363" w:history="1">
            <w:r w:rsidR="003805AF" w:rsidRPr="00E42A64">
              <w:rPr>
                <w:rStyle w:val="Lienhypertexte"/>
                <w:noProof/>
              </w:rPr>
              <w:t>Avance</w:t>
            </w:r>
            <w:r w:rsidR="003805AF">
              <w:rPr>
                <w:noProof/>
                <w:webHidden/>
              </w:rPr>
              <w:tab/>
            </w:r>
            <w:r w:rsidR="003805AF">
              <w:rPr>
                <w:noProof/>
                <w:webHidden/>
              </w:rPr>
              <w:fldChar w:fldCharType="begin"/>
            </w:r>
            <w:r w:rsidR="003805AF">
              <w:rPr>
                <w:noProof/>
                <w:webHidden/>
              </w:rPr>
              <w:instrText xml:space="preserve"> PAGEREF _Toc470268363 \h </w:instrText>
            </w:r>
            <w:r w:rsidR="003805AF">
              <w:rPr>
                <w:noProof/>
                <w:webHidden/>
              </w:rPr>
            </w:r>
            <w:r w:rsidR="003805AF">
              <w:rPr>
                <w:noProof/>
                <w:webHidden/>
              </w:rPr>
              <w:fldChar w:fldCharType="separate"/>
            </w:r>
            <w:r w:rsidR="00D853CB">
              <w:rPr>
                <w:noProof/>
                <w:webHidden/>
              </w:rPr>
              <w:t>9</w:t>
            </w:r>
            <w:r w:rsidR="003805AF">
              <w:rPr>
                <w:noProof/>
                <w:webHidden/>
              </w:rPr>
              <w:fldChar w:fldCharType="end"/>
            </w:r>
          </w:hyperlink>
        </w:p>
        <w:p w14:paraId="29FBD689" w14:textId="77777777" w:rsidR="003805AF" w:rsidRDefault="00903E3F">
          <w:pPr>
            <w:pStyle w:val="TM2"/>
            <w:tabs>
              <w:tab w:val="right" w:leader="dot" w:pos="9736"/>
            </w:tabs>
            <w:rPr>
              <w:noProof/>
            </w:rPr>
          </w:pPr>
          <w:hyperlink w:anchor="_Toc470268364" w:history="1">
            <w:r w:rsidR="003805AF" w:rsidRPr="00E42A64">
              <w:rPr>
                <w:rStyle w:val="Lienhypertexte"/>
                <w:noProof/>
              </w:rPr>
              <w:t>Modalités de paiement</w:t>
            </w:r>
            <w:r w:rsidR="003805AF">
              <w:rPr>
                <w:noProof/>
                <w:webHidden/>
              </w:rPr>
              <w:tab/>
            </w:r>
            <w:r w:rsidR="003805AF">
              <w:rPr>
                <w:noProof/>
                <w:webHidden/>
              </w:rPr>
              <w:fldChar w:fldCharType="begin"/>
            </w:r>
            <w:r w:rsidR="003805AF">
              <w:rPr>
                <w:noProof/>
                <w:webHidden/>
              </w:rPr>
              <w:instrText xml:space="preserve"> PAGEREF _Toc470268364 \h </w:instrText>
            </w:r>
            <w:r w:rsidR="003805AF">
              <w:rPr>
                <w:noProof/>
                <w:webHidden/>
              </w:rPr>
            </w:r>
            <w:r w:rsidR="003805AF">
              <w:rPr>
                <w:noProof/>
                <w:webHidden/>
              </w:rPr>
              <w:fldChar w:fldCharType="separate"/>
            </w:r>
            <w:r w:rsidR="00D853CB">
              <w:rPr>
                <w:noProof/>
                <w:webHidden/>
              </w:rPr>
              <w:t>9</w:t>
            </w:r>
            <w:r w:rsidR="003805AF">
              <w:rPr>
                <w:noProof/>
                <w:webHidden/>
              </w:rPr>
              <w:fldChar w:fldCharType="end"/>
            </w:r>
          </w:hyperlink>
        </w:p>
        <w:p w14:paraId="3D620323" w14:textId="77777777" w:rsidR="003805AF" w:rsidRDefault="00903E3F">
          <w:pPr>
            <w:pStyle w:val="TM2"/>
            <w:tabs>
              <w:tab w:val="right" w:leader="dot" w:pos="9736"/>
            </w:tabs>
            <w:rPr>
              <w:noProof/>
            </w:rPr>
          </w:pPr>
          <w:hyperlink w:anchor="_Toc470268365" w:history="1">
            <w:r w:rsidR="003805AF" w:rsidRPr="00E42A64">
              <w:rPr>
                <w:rStyle w:val="Lienhypertexte"/>
                <w:noProof/>
              </w:rPr>
              <w:t>Délais de paiement et intérêts moratoires</w:t>
            </w:r>
            <w:r w:rsidR="003805AF">
              <w:rPr>
                <w:noProof/>
                <w:webHidden/>
              </w:rPr>
              <w:tab/>
            </w:r>
            <w:r w:rsidR="003805AF">
              <w:rPr>
                <w:noProof/>
                <w:webHidden/>
              </w:rPr>
              <w:fldChar w:fldCharType="begin"/>
            </w:r>
            <w:r w:rsidR="003805AF">
              <w:rPr>
                <w:noProof/>
                <w:webHidden/>
              </w:rPr>
              <w:instrText xml:space="preserve"> PAGEREF _Toc470268365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741F267C" w14:textId="77777777" w:rsidR="003805AF" w:rsidRDefault="00903E3F">
          <w:pPr>
            <w:pStyle w:val="TM2"/>
            <w:tabs>
              <w:tab w:val="right" w:leader="dot" w:pos="9736"/>
            </w:tabs>
            <w:rPr>
              <w:noProof/>
            </w:rPr>
          </w:pPr>
          <w:hyperlink w:anchor="_Toc470268366" w:history="1">
            <w:r w:rsidR="003805AF" w:rsidRPr="00E42A64">
              <w:rPr>
                <w:rStyle w:val="Lienhypertexte"/>
                <w:noProof/>
              </w:rPr>
              <w:t>Présentation des demandes de paiement</w:t>
            </w:r>
            <w:r w:rsidR="003805AF">
              <w:rPr>
                <w:noProof/>
                <w:webHidden/>
              </w:rPr>
              <w:tab/>
            </w:r>
            <w:r w:rsidR="003805AF">
              <w:rPr>
                <w:noProof/>
                <w:webHidden/>
              </w:rPr>
              <w:fldChar w:fldCharType="begin"/>
            </w:r>
            <w:r w:rsidR="003805AF">
              <w:rPr>
                <w:noProof/>
                <w:webHidden/>
              </w:rPr>
              <w:instrText xml:space="preserve"> PAGEREF _Toc470268366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6A145BE7" w14:textId="77777777" w:rsidR="003805AF" w:rsidRDefault="00903E3F">
          <w:pPr>
            <w:pStyle w:val="TM2"/>
            <w:tabs>
              <w:tab w:val="right" w:leader="dot" w:pos="9736"/>
            </w:tabs>
            <w:rPr>
              <w:noProof/>
            </w:rPr>
          </w:pPr>
          <w:hyperlink w:anchor="_Toc470268367" w:history="1">
            <w:r w:rsidR="003805AF" w:rsidRPr="00E42A64">
              <w:rPr>
                <w:rStyle w:val="Lienhypertexte"/>
                <w:noProof/>
              </w:rPr>
              <w:t>Virement bancaire</w:t>
            </w:r>
            <w:r w:rsidR="003805AF">
              <w:rPr>
                <w:noProof/>
                <w:webHidden/>
              </w:rPr>
              <w:tab/>
            </w:r>
            <w:r w:rsidR="003805AF">
              <w:rPr>
                <w:noProof/>
                <w:webHidden/>
              </w:rPr>
              <w:fldChar w:fldCharType="begin"/>
            </w:r>
            <w:r w:rsidR="003805AF">
              <w:rPr>
                <w:noProof/>
                <w:webHidden/>
              </w:rPr>
              <w:instrText xml:space="preserve"> PAGEREF _Toc470268367 \h </w:instrText>
            </w:r>
            <w:r w:rsidR="003805AF">
              <w:rPr>
                <w:noProof/>
                <w:webHidden/>
              </w:rPr>
            </w:r>
            <w:r w:rsidR="003805AF">
              <w:rPr>
                <w:noProof/>
                <w:webHidden/>
              </w:rPr>
              <w:fldChar w:fldCharType="separate"/>
            </w:r>
            <w:r w:rsidR="00D853CB">
              <w:rPr>
                <w:noProof/>
                <w:webHidden/>
              </w:rPr>
              <w:t>10</w:t>
            </w:r>
            <w:r w:rsidR="003805AF">
              <w:rPr>
                <w:noProof/>
                <w:webHidden/>
              </w:rPr>
              <w:fldChar w:fldCharType="end"/>
            </w:r>
          </w:hyperlink>
        </w:p>
        <w:p w14:paraId="2A16ACAC" w14:textId="77777777" w:rsidR="003805AF" w:rsidRDefault="00903E3F">
          <w:pPr>
            <w:pStyle w:val="TM2"/>
            <w:tabs>
              <w:tab w:val="right" w:leader="dot" w:pos="9736"/>
            </w:tabs>
            <w:rPr>
              <w:noProof/>
            </w:rPr>
          </w:pPr>
          <w:hyperlink w:anchor="_Toc470268368" w:history="1">
            <w:r w:rsidR="003805AF" w:rsidRPr="00E42A64">
              <w:rPr>
                <w:rStyle w:val="Lienhypertexte"/>
                <w:noProof/>
              </w:rPr>
              <w:t>Taxe sur la valeur ajoutée</w:t>
            </w:r>
            <w:r w:rsidR="003805AF">
              <w:rPr>
                <w:noProof/>
                <w:webHidden/>
              </w:rPr>
              <w:tab/>
            </w:r>
            <w:r w:rsidR="003805AF">
              <w:rPr>
                <w:noProof/>
                <w:webHidden/>
              </w:rPr>
              <w:fldChar w:fldCharType="begin"/>
            </w:r>
            <w:r w:rsidR="003805AF">
              <w:rPr>
                <w:noProof/>
                <w:webHidden/>
              </w:rPr>
              <w:instrText xml:space="preserve"> PAGEREF _Toc470268368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42EB10B6" w14:textId="77777777" w:rsidR="003805AF" w:rsidRDefault="00903E3F">
          <w:pPr>
            <w:pStyle w:val="TM2"/>
            <w:tabs>
              <w:tab w:val="right" w:leader="dot" w:pos="9736"/>
            </w:tabs>
            <w:rPr>
              <w:noProof/>
            </w:rPr>
          </w:pPr>
          <w:hyperlink w:anchor="_Toc470268369" w:history="1">
            <w:r w:rsidR="003805AF" w:rsidRPr="00E42A64">
              <w:rPr>
                <w:rStyle w:val="Lienhypertexte"/>
                <w:noProof/>
              </w:rPr>
              <w:t>Impôts et taxes</w:t>
            </w:r>
            <w:r w:rsidR="003805AF">
              <w:rPr>
                <w:noProof/>
                <w:webHidden/>
              </w:rPr>
              <w:tab/>
            </w:r>
            <w:r w:rsidR="003805AF">
              <w:rPr>
                <w:noProof/>
                <w:webHidden/>
              </w:rPr>
              <w:fldChar w:fldCharType="begin"/>
            </w:r>
            <w:r w:rsidR="003805AF">
              <w:rPr>
                <w:noProof/>
                <w:webHidden/>
              </w:rPr>
              <w:instrText xml:space="preserve"> PAGEREF _Toc470268369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4EECE1DE"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70" w:history="1">
            <w:r w:rsidR="003805AF" w:rsidRPr="00E42A64">
              <w:rPr>
                <w:rStyle w:val="Lienhypertexte"/>
                <w:b/>
                <w:caps/>
                <w:noProof/>
              </w:rPr>
              <w:t>ARTICLE 5 :</w:t>
            </w:r>
            <w:r w:rsidR="003805AF">
              <w:rPr>
                <w:rFonts w:asciiTheme="minorHAnsi" w:eastAsiaTheme="minorEastAsia" w:hAnsiTheme="minorHAnsi" w:cstheme="minorBidi"/>
                <w:noProof/>
                <w:sz w:val="22"/>
                <w:szCs w:val="22"/>
              </w:rPr>
              <w:tab/>
            </w:r>
            <w:r w:rsidR="003805AF" w:rsidRPr="00E42A64">
              <w:rPr>
                <w:rStyle w:val="Lienhypertexte"/>
                <w:b/>
                <w:caps/>
                <w:noProof/>
              </w:rPr>
              <w:t>operations de verification et d’admission</w:t>
            </w:r>
            <w:r w:rsidR="003805AF">
              <w:rPr>
                <w:noProof/>
                <w:webHidden/>
              </w:rPr>
              <w:tab/>
            </w:r>
            <w:r w:rsidR="003805AF">
              <w:rPr>
                <w:noProof/>
                <w:webHidden/>
              </w:rPr>
              <w:fldChar w:fldCharType="begin"/>
            </w:r>
            <w:r w:rsidR="003805AF">
              <w:rPr>
                <w:noProof/>
                <w:webHidden/>
              </w:rPr>
              <w:instrText xml:space="preserve"> PAGEREF _Toc470268370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0A1F3FD" w14:textId="77777777" w:rsidR="003805AF" w:rsidRDefault="00903E3F">
          <w:pPr>
            <w:pStyle w:val="TM2"/>
            <w:tabs>
              <w:tab w:val="right" w:leader="dot" w:pos="9736"/>
            </w:tabs>
            <w:rPr>
              <w:noProof/>
            </w:rPr>
          </w:pPr>
          <w:hyperlink w:anchor="_Toc470268371" w:history="1">
            <w:r w:rsidR="003805AF" w:rsidRPr="00E42A64">
              <w:rPr>
                <w:rStyle w:val="Lienhypertexte"/>
                <w:noProof/>
              </w:rPr>
              <w:t>Opérations de vérification</w:t>
            </w:r>
            <w:r w:rsidR="003805AF">
              <w:rPr>
                <w:noProof/>
                <w:webHidden/>
              </w:rPr>
              <w:tab/>
            </w:r>
            <w:r w:rsidR="003805AF">
              <w:rPr>
                <w:noProof/>
                <w:webHidden/>
              </w:rPr>
              <w:fldChar w:fldCharType="begin"/>
            </w:r>
            <w:r w:rsidR="003805AF">
              <w:rPr>
                <w:noProof/>
                <w:webHidden/>
              </w:rPr>
              <w:instrText xml:space="preserve"> PAGEREF _Toc470268371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101A11CC" w14:textId="77777777" w:rsidR="003805AF" w:rsidRDefault="00903E3F">
          <w:pPr>
            <w:pStyle w:val="TM2"/>
            <w:tabs>
              <w:tab w:val="right" w:leader="dot" w:pos="9736"/>
            </w:tabs>
            <w:rPr>
              <w:noProof/>
            </w:rPr>
          </w:pPr>
          <w:hyperlink w:anchor="_Toc470268372" w:history="1">
            <w:r w:rsidR="003805AF" w:rsidRPr="00E42A64">
              <w:rPr>
                <w:rStyle w:val="Lienhypertexte"/>
                <w:noProof/>
              </w:rPr>
              <w:t>Admission des prestations et des fournitures</w:t>
            </w:r>
            <w:r w:rsidR="003805AF">
              <w:rPr>
                <w:noProof/>
                <w:webHidden/>
              </w:rPr>
              <w:tab/>
            </w:r>
            <w:r w:rsidR="003805AF">
              <w:rPr>
                <w:noProof/>
                <w:webHidden/>
              </w:rPr>
              <w:fldChar w:fldCharType="begin"/>
            </w:r>
            <w:r w:rsidR="003805AF">
              <w:rPr>
                <w:noProof/>
                <w:webHidden/>
              </w:rPr>
              <w:instrText xml:space="preserve"> PAGEREF _Toc470268372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53296D57"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73" w:history="1">
            <w:r w:rsidR="003805AF" w:rsidRPr="00E42A64">
              <w:rPr>
                <w:rStyle w:val="Lienhypertexte"/>
                <w:b/>
                <w:caps/>
                <w:noProof/>
              </w:rPr>
              <w:t>ARTICLE 6 :</w:t>
            </w:r>
            <w:r w:rsidR="003805AF">
              <w:rPr>
                <w:rFonts w:asciiTheme="minorHAnsi" w:eastAsiaTheme="minorEastAsia" w:hAnsiTheme="minorHAnsi" w:cstheme="minorBidi"/>
                <w:noProof/>
                <w:sz w:val="22"/>
                <w:szCs w:val="22"/>
              </w:rPr>
              <w:tab/>
            </w:r>
            <w:r w:rsidR="003805AF" w:rsidRPr="00E42A64">
              <w:rPr>
                <w:rStyle w:val="Lienhypertexte"/>
                <w:b/>
                <w:caps/>
                <w:noProof/>
              </w:rPr>
              <w:t>Modalités spécifiques d’exécution</w:t>
            </w:r>
            <w:r w:rsidR="003805AF">
              <w:rPr>
                <w:noProof/>
                <w:webHidden/>
              </w:rPr>
              <w:tab/>
            </w:r>
            <w:r w:rsidR="003805AF">
              <w:rPr>
                <w:noProof/>
                <w:webHidden/>
              </w:rPr>
              <w:fldChar w:fldCharType="begin"/>
            </w:r>
            <w:r w:rsidR="003805AF">
              <w:rPr>
                <w:noProof/>
                <w:webHidden/>
              </w:rPr>
              <w:instrText xml:space="preserve"> PAGEREF _Toc470268373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7547F37" w14:textId="77777777" w:rsidR="003805AF" w:rsidRDefault="00903E3F">
          <w:pPr>
            <w:pStyle w:val="TM2"/>
            <w:tabs>
              <w:tab w:val="right" w:leader="dot" w:pos="9736"/>
            </w:tabs>
            <w:rPr>
              <w:noProof/>
            </w:rPr>
          </w:pPr>
          <w:hyperlink w:anchor="_Toc470268374" w:history="1">
            <w:r w:rsidR="003805AF" w:rsidRPr="00E42A64">
              <w:rPr>
                <w:rStyle w:val="Lienhypertexte"/>
                <w:noProof/>
              </w:rPr>
              <w:t>Tableau des livrables</w:t>
            </w:r>
            <w:r w:rsidR="003805AF">
              <w:rPr>
                <w:noProof/>
                <w:webHidden/>
              </w:rPr>
              <w:tab/>
            </w:r>
            <w:r w:rsidR="003805AF">
              <w:rPr>
                <w:noProof/>
                <w:webHidden/>
              </w:rPr>
              <w:fldChar w:fldCharType="begin"/>
            </w:r>
            <w:r w:rsidR="003805AF">
              <w:rPr>
                <w:noProof/>
                <w:webHidden/>
              </w:rPr>
              <w:instrText xml:space="preserve"> PAGEREF _Toc470268374 \h </w:instrText>
            </w:r>
            <w:r w:rsidR="003805AF">
              <w:rPr>
                <w:noProof/>
                <w:webHidden/>
              </w:rPr>
            </w:r>
            <w:r w:rsidR="003805AF">
              <w:rPr>
                <w:noProof/>
                <w:webHidden/>
              </w:rPr>
              <w:fldChar w:fldCharType="separate"/>
            </w:r>
            <w:r w:rsidR="00D853CB">
              <w:rPr>
                <w:noProof/>
                <w:webHidden/>
              </w:rPr>
              <w:t>11</w:t>
            </w:r>
            <w:r w:rsidR="003805AF">
              <w:rPr>
                <w:noProof/>
                <w:webHidden/>
              </w:rPr>
              <w:fldChar w:fldCharType="end"/>
            </w:r>
          </w:hyperlink>
        </w:p>
        <w:p w14:paraId="7FA14E4C" w14:textId="77777777" w:rsidR="003805AF" w:rsidRDefault="00903E3F">
          <w:pPr>
            <w:pStyle w:val="TM2"/>
            <w:tabs>
              <w:tab w:val="right" w:leader="dot" w:pos="9736"/>
            </w:tabs>
            <w:rPr>
              <w:noProof/>
            </w:rPr>
          </w:pPr>
          <w:hyperlink w:anchor="_Toc470268375" w:history="1">
            <w:r w:rsidR="003805AF" w:rsidRPr="00E42A64">
              <w:rPr>
                <w:rStyle w:val="Lienhypertexte"/>
                <w:noProof/>
              </w:rPr>
              <w:t>Expert en charge de l’exécution de la mission</w:t>
            </w:r>
            <w:r w:rsidR="003805AF">
              <w:rPr>
                <w:noProof/>
                <w:webHidden/>
              </w:rPr>
              <w:tab/>
            </w:r>
            <w:r w:rsidR="003805AF">
              <w:rPr>
                <w:noProof/>
                <w:webHidden/>
              </w:rPr>
              <w:fldChar w:fldCharType="begin"/>
            </w:r>
            <w:r w:rsidR="003805AF">
              <w:rPr>
                <w:noProof/>
                <w:webHidden/>
              </w:rPr>
              <w:instrText xml:space="preserve"> PAGEREF _Toc470268375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6A45BA69" w14:textId="77777777" w:rsidR="003805AF" w:rsidRDefault="00903E3F">
          <w:pPr>
            <w:pStyle w:val="TM2"/>
            <w:tabs>
              <w:tab w:val="right" w:leader="dot" w:pos="9736"/>
            </w:tabs>
            <w:rPr>
              <w:noProof/>
            </w:rPr>
          </w:pPr>
          <w:hyperlink w:anchor="_Toc470268376" w:history="1">
            <w:r w:rsidR="003805AF" w:rsidRPr="00E42A64">
              <w:rPr>
                <w:rStyle w:val="Lienhypertexte"/>
                <w:noProof/>
              </w:rPr>
              <w:t>Lieu d’exécution</w:t>
            </w:r>
            <w:r w:rsidR="003805AF">
              <w:rPr>
                <w:noProof/>
                <w:webHidden/>
              </w:rPr>
              <w:tab/>
            </w:r>
            <w:r w:rsidR="003805AF">
              <w:rPr>
                <w:noProof/>
                <w:webHidden/>
              </w:rPr>
              <w:fldChar w:fldCharType="begin"/>
            </w:r>
            <w:r w:rsidR="003805AF">
              <w:rPr>
                <w:noProof/>
                <w:webHidden/>
              </w:rPr>
              <w:instrText xml:space="preserve"> PAGEREF _Toc470268376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100D3147" w14:textId="77777777" w:rsidR="003805AF" w:rsidRDefault="00903E3F">
          <w:pPr>
            <w:pStyle w:val="TM2"/>
            <w:tabs>
              <w:tab w:val="right" w:leader="dot" w:pos="9736"/>
            </w:tabs>
            <w:rPr>
              <w:noProof/>
            </w:rPr>
          </w:pPr>
          <w:hyperlink w:anchor="_Toc470268377" w:history="1">
            <w:r w:rsidR="003805AF" w:rsidRPr="00E42A64">
              <w:rPr>
                <w:rStyle w:val="Lienhypertexte"/>
                <w:noProof/>
              </w:rPr>
              <w:t>Livraison</w:t>
            </w:r>
            <w:r w:rsidR="003805AF">
              <w:rPr>
                <w:noProof/>
                <w:webHidden/>
              </w:rPr>
              <w:tab/>
            </w:r>
            <w:r w:rsidR="003805AF">
              <w:rPr>
                <w:noProof/>
                <w:webHidden/>
              </w:rPr>
              <w:fldChar w:fldCharType="begin"/>
            </w:r>
            <w:r w:rsidR="003805AF">
              <w:rPr>
                <w:noProof/>
                <w:webHidden/>
              </w:rPr>
              <w:instrText xml:space="preserve"> PAGEREF _Toc470268377 \h </w:instrText>
            </w:r>
            <w:r w:rsidR="003805AF">
              <w:rPr>
                <w:noProof/>
                <w:webHidden/>
              </w:rPr>
            </w:r>
            <w:r w:rsidR="003805AF">
              <w:rPr>
                <w:noProof/>
                <w:webHidden/>
              </w:rPr>
              <w:fldChar w:fldCharType="separate"/>
            </w:r>
            <w:r w:rsidR="00D853CB">
              <w:rPr>
                <w:noProof/>
                <w:webHidden/>
              </w:rPr>
              <w:t>12</w:t>
            </w:r>
            <w:r w:rsidR="003805AF">
              <w:rPr>
                <w:noProof/>
                <w:webHidden/>
              </w:rPr>
              <w:fldChar w:fldCharType="end"/>
            </w:r>
          </w:hyperlink>
        </w:p>
        <w:p w14:paraId="6528302E" w14:textId="77777777" w:rsidR="003805AF" w:rsidRDefault="00903E3F">
          <w:pPr>
            <w:pStyle w:val="TM2"/>
            <w:tabs>
              <w:tab w:val="right" w:leader="dot" w:pos="9736"/>
            </w:tabs>
            <w:rPr>
              <w:noProof/>
            </w:rPr>
          </w:pPr>
          <w:hyperlink w:anchor="_Toc470268378" w:history="1">
            <w:r w:rsidR="003805AF" w:rsidRPr="00E42A64">
              <w:rPr>
                <w:rStyle w:val="Lienhypertexte"/>
                <w:noProof/>
              </w:rPr>
              <w:t>Langue du contrat</w:t>
            </w:r>
            <w:r w:rsidR="003805AF">
              <w:rPr>
                <w:noProof/>
                <w:webHidden/>
              </w:rPr>
              <w:tab/>
            </w:r>
            <w:r w:rsidR="003805AF">
              <w:rPr>
                <w:noProof/>
                <w:webHidden/>
              </w:rPr>
              <w:fldChar w:fldCharType="begin"/>
            </w:r>
            <w:r w:rsidR="003805AF">
              <w:rPr>
                <w:noProof/>
                <w:webHidden/>
              </w:rPr>
              <w:instrText xml:space="preserve"> PAGEREF _Toc470268378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51CD482D" w14:textId="77777777" w:rsidR="003805AF" w:rsidRDefault="00903E3F">
          <w:pPr>
            <w:pStyle w:val="TM2"/>
            <w:tabs>
              <w:tab w:val="right" w:leader="dot" w:pos="9736"/>
            </w:tabs>
            <w:rPr>
              <w:noProof/>
            </w:rPr>
          </w:pPr>
          <w:hyperlink w:anchor="_Toc470268379" w:history="1">
            <w:r w:rsidR="003805AF" w:rsidRPr="00E42A64">
              <w:rPr>
                <w:rStyle w:val="Lienhypertexte"/>
                <w:noProof/>
              </w:rPr>
              <w:t>Engagement du contractant</w:t>
            </w:r>
            <w:r w:rsidR="003805AF">
              <w:rPr>
                <w:noProof/>
                <w:webHidden/>
              </w:rPr>
              <w:tab/>
            </w:r>
            <w:r w:rsidR="003805AF">
              <w:rPr>
                <w:noProof/>
                <w:webHidden/>
              </w:rPr>
              <w:fldChar w:fldCharType="begin"/>
            </w:r>
            <w:r w:rsidR="003805AF">
              <w:rPr>
                <w:noProof/>
                <w:webHidden/>
              </w:rPr>
              <w:instrText xml:space="preserve"> PAGEREF _Toc470268379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4B56BCAA" w14:textId="77777777" w:rsidR="003805AF" w:rsidRDefault="00903E3F">
          <w:pPr>
            <w:pStyle w:val="TM2"/>
            <w:tabs>
              <w:tab w:val="right" w:leader="dot" w:pos="9736"/>
            </w:tabs>
            <w:rPr>
              <w:noProof/>
            </w:rPr>
          </w:pPr>
          <w:hyperlink w:anchor="_Toc470268380" w:history="1">
            <w:r w:rsidR="003805AF" w:rsidRPr="00E42A64">
              <w:rPr>
                <w:rStyle w:val="Lienhypertexte"/>
                <w:noProof/>
              </w:rPr>
              <w:t>Confidentialité</w:t>
            </w:r>
            <w:r w:rsidR="003805AF">
              <w:rPr>
                <w:noProof/>
                <w:webHidden/>
              </w:rPr>
              <w:tab/>
            </w:r>
            <w:r w:rsidR="003805AF">
              <w:rPr>
                <w:noProof/>
                <w:webHidden/>
              </w:rPr>
              <w:fldChar w:fldCharType="begin"/>
            </w:r>
            <w:r w:rsidR="003805AF">
              <w:rPr>
                <w:noProof/>
                <w:webHidden/>
              </w:rPr>
              <w:instrText xml:space="preserve"> PAGEREF _Toc470268380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5990A930" w14:textId="77777777" w:rsidR="003805AF" w:rsidRDefault="00903E3F">
          <w:pPr>
            <w:pStyle w:val="TM2"/>
            <w:tabs>
              <w:tab w:val="right" w:leader="dot" w:pos="9736"/>
            </w:tabs>
            <w:rPr>
              <w:noProof/>
            </w:rPr>
          </w:pPr>
          <w:hyperlink w:anchor="_Toc470268381" w:history="1">
            <w:r w:rsidR="003805AF" w:rsidRPr="00E42A64">
              <w:rPr>
                <w:rStyle w:val="Lienhypertexte"/>
                <w:noProof/>
              </w:rPr>
              <w:t>Fournitures documents</w:t>
            </w:r>
            <w:r w:rsidR="003805AF">
              <w:rPr>
                <w:noProof/>
                <w:webHidden/>
              </w:rPr>
              <w:tab/>
            </w:r>
            <w:r w:rsidR="003805AF">
              <w:rPr>
                <w:noProof/>
                <w:webHidden/>
              </w:rPr>
              <w:fldChar w:fldCharType="begin"/>
            </w:r>
            <w:r w:rsidR="003805AF">
              <w:rPr>
                <w:noProof/>
                <w:webHidden/>
              </w:rPr>
              <w:instrText xml:space="preserve"> PAGEREF _Toc470268381 \h </w:instrText>
            </w:r>
            <w:r w:rsidR="003805AF">
              <w:rPr>
                <w:noProof/>
                <w:webHidden/>
              </w:rPr>
            </w:r>
            <w:r w:rsidR="003805AF">
              <w:rPr>
                <w:noProof/>
                <w:webHidden/>
              </w:rPr>
              <w:fldChar w:fldCharType="separate"/>
            </w:r>
            <w:r w:rsidR="00D853CB">
              <w:rPr>
                <w:noProof/>
                <w:webHidden/>
              </w:rPr>
              <w:t>13</w:t>
            </w:r>
            <w:r w:rsidR="003805AF">
              <w:rPr>
                <w:noProof/>
                <w:webHidden/>
              </w:rPr>
              <w:fldChar w:fldCharType="end"/>
            </w:r>
          </w:hyperlink>
        </w:p>
        <w:p w14:paraId="1DB771B4" w14:textId="77777777" w:rsidR="003805AF" w:rsidRDefault="00903E3F">
          <w:pPr>
            <w:pStyle w:val="TM2"/>
            <w:tabs>
              <w:tab w:val="right" w:leader="dot" w:pos="9736"/>
            </w:tabs>
            <w:rPr>
              <w:noProof/>
            </w:rPr>
          </w:pPr>
          <w:hyperlink w:anchor="_Toc470268382" w:history="1">
            <w:r w:rsidR="003805AF" w:rsidRPr="00E42A64">
              <w:rPr>
                <w:rStyle w:val="Lienhypertexte"/>
                <w:noProof/>
              </w:rPr>
              <w:t>Assurance</w:t>
            </w:r>
            <w:r w:rsidR="003805AF">
              <w:rPr>
                <w:noProof/>
                <w:webHidden/>
              </w:rPr>
              <w:tab/>
            </w:r>
            <w:r w:rsidR="003805AF">
              <w:rPr>
                <w:noProof/>
                <w:webHidden/>
              </w:rPr>
              <w:fldChar w:fldCharType="begin"/>
            </w:r>
            <w:r w:rsidR="003805AF">
              <w:rPr>
                <w:noProof/>
                <w:webHidden/>
              </w:rPr>
              <w:instrText xml:space="preserve"> PAGEREF _Toc470268382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2191C303" w14:textId="77777777" w:rsidR="003805AF" w:rsidRDefault="00903E3F">
          <w:pPr>
            <w:pStyle w:val="TM2"/>
            <w:tabs>
              <w:tab w:val="right" w:leader="dot" w:pos="9736"/>
            </w:tabs>
            <w:rPr>
              <w:noProof/>
            </w:rPr>
          </w:pPr>
          <w:hyperlink w:anchor="_Toc470268383" w:history="1">
            <w:r w:rsidR="003805AF" w:rsidRPr="00E42A64">
              <w:rPr>
                <w:rStyle w:val="Lienhypertexte"/>
                <w:noProof/>
              </w:rPr>
              <w:t>Communication</w:t>
            </w:r>
            <w:r w:rsidR="003805AF">
              <w:rPr>
                <w:noProof/>
                <w:webHidden/>
              </w:rPr>
              <w:tab/>
            </w:r>
            <w:r w:rsidR="003805AF">
              <w:rPr>
                <w:noProof/>
                <w:webHidden/>
              </w:rPr>
              <w:fldChar w:fldCharType="begin"/>
            </w:r>
            <w:r w:rsidR="003805AF">
              <w:rPr>
                <w:noProof/>
                <w:webHidden/>
              </w:rPr>
              <w:instrText xml:space="preserve"> PAGEREF _Toc470268383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6FF2FB8A"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84" w:history="1">
            <w:r w:rsidR="003805AF" w:rsidRPr="00E42A64">
              <w:rPr>
                <w:rStyle w:val="Lienhypertexte"/>
                <w:b/>
                <w:caps/>
                <w:noProof/>
              </w:rPr>
              <w:t>ARTICLE 7 :</w:t>
            </w:r>
            <w:r w:rsidR="003805AF">
              <w:rPr>
                <w:rFonts w:asciiTheme="minorHAnsi" w:eastAsiaTheme="minorEastAsia" w:hAnsiTheme="minorHAnsi" w:cstheme="minorBidi"/>
                <w:noProof/>
                <w:sz w:val="22"/>
                <w:szCs w:val="22"/>
              </w:rPr>
              <w:tab/>
            </w:r>
            <w:r w:rsidR="003805AF" w:rsidRPr="00E42A64">
              <w:rPr>
                <w:rStyle w:val="Lienhypertexte"/>
                <w:b/>
                <w:caps/>
                <w:noProof/>
              </w:rPr>
              <w:t>pénalités</w:t>
            </w:r>
            <w:r w:rsidR="003805AF">
              <w:rPr>
                <w:noProof/>
                <w:webHidden/>
              </w:rPr>
              <w:tab/>
            </w:r>
            <w:r w:rsidR="003805AF">
              <w:rPr>
                <w:noProof/>
                <w:webHidden/>
              </w:rPr>
              <w:fldChar w:fldCharType="begin"/>
            </w:r>
            <w:r w:rsidR="003805AF">
              <w:rPr>
                <w:noProof/>
                <w:webHidden/>
              </w:rPr>
              <w:instrText xml:space="preserve"> PAGEREF _Toc470268384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57A8D8D7" w14:textId="77777777" w:rsidR="003805AF" w:rsidRDefault="00903E3F">
          <w:pPr>
            <w:pStyle w:val="TM2"/>
            <w:tabs>
              <w:tab w:val="right" w:leader="dot" w:pos="9736"/>
            </w:tabs>
            <w:rPr>
              <w:noProof/>
            </w:rPr>
          </w:pPr>
          <w:hyperlink w:anchor="_Toc470268385" w:history="1">
            <w:r w:rsidR="003805AF" w:rsidRPr="00E42A64">
              <w:rPr>
                <w:rStyle w:val="Lienhypertexte"/>
                <w:noProof/>
              </w:rPr>
              <w:t>Pénalités sur livrables documentaires périodiques</w:t>
            </w:r>
            <w:r w:rsidR="003805AF">
              <w:rPr>
                <w:noProof/>
                <w:webHidden/>
              </w:rPr>
              <w:tab/>
            </w:r>
            <w:r w:rsidR="003805AF">
              <w:rPr>
                <w:noProof/>
                <w:webHidden/>
              </w:rPr>
              <w:fldChar w:fldCharType="begin"/>
            </w:r>
            <w:r w:rsidR="003805AF">
              <w:rPr>
                <w:noProof/>
                <w:webHidden/>
              </w:rPr>
              <w:instrText xml:space="preserve"> PAGEREF _Toc470268385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039385C1" w14:textId="77777777" w:rsidR="003805AF" w:rsidRDefault="00903E3F">
          <w:pPr>
            <w:pStyle w:val="TM2"/>
            <w:tabs>
              <w:tab w:val="right" w:leader="dot" w:pos="9736"/>
            </w:tabs>
            <w:rPr>
              <w:noProof/>
            </w:rPr>
          </w:pPr>
          <w:hyperlink w:anchor="_Toc470268386" w:history="1">
            <w:r w:rsidR="003805AF" w:rsidRPr="00E42A64">
              <w:rPr>
                <w:rStyle w:val="Lienhypertexte"/>
                <w:noProof/>
              </w:rPr>
              <w:t>Pénalités sur remise d’un livrable final</w:t>
            </w:r>
            <w:r w:rsidR="003805AF">
              <w:rPr>
                <w:noProof/>
                <w:webHidden/>
              </w:rPr>
              <w:tab/>
            </w:r>
            <w:r w:rsidR="003805AF">
              <w:rPr>
                <w:noProof/>
                <w:webHidden/>
              </w:rPr>
              <w:fldChar w:fldCharType="begin"/>
            </w:r>
            <w:r w:rsidR="003805AF">
              <w:rPr>
                <w:noProof/>
                <w:webHidden/>
              </w:rPr>
              <w:instrText xml:space="preserve"> PAGEREF _Toc470268386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4D7EE1D4"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87" w:history="1">
            <w:r w:rsidR="003805AF" w:rsidRPr="00E42A64">
              <w:rPr>
                <w:rStyle w:val="Lienhypertexte"/>
                <w:b/>
                <w:caps/>
                <w:noProof/>
              </w:rPr>
              <w:t>ARTICLE 8 :</w:t>
            </w:r>
            <w:r w:rsidR="003805AF">
              <w:rPr>
                <w:rFonts w:asciiTheme="minorHAnsi" w:eastAsiaTheme="minorEastAsia" w:hAnsiTheme="minorHAnsi" w:cstheme="minorBidi"/>
                <w:noProof/>
                <w:sz w:val="22"/>
                <w:szCs w:val="22"/>
              </w:rPr>
              <w:tab/>
            </w:r>
            <w:r w:rsidR="003805AF" w:rsidRPr="00E42A64">
              <w:rPr>
                <w:rStyle w:val="Lienhypertexte"/>
                <w:b/>
                <w:caps/>
                <w:noProof/>
              </w:rPr>
              <w:t>propriété intellectuelle</w:t>
            </w:r>
            <w:r w:rsidR="003805AF">
              <w:rPr>
                <w:noProof/>
                <w:webHidden/>
              </w:rPr>
              <w:tab/>
            </w:r>
            <w:r w:rsidR="003805AF">
              <w:rPr>
                <w:noProof/>
                <w:webHidden/>
              </w:rPr>
              <w:fldChar w:fldCharType="begin"/>
            </w:r>
            <w:r w:rsidR="003805AF">
              <w:rPr>
                <w:noProof/>
                <w:webHidden/>
              </w:rPr>
              <w:instrText xml:space="preserve"> PAGEREF _Toc470268387 \h </w:instrText>
            </w:r>
            <w:r w:rsidR="003805AF">
              <w:rPr>
                <w:noProof/>
                <w:webHidden/>
              </w:rPr>
            </w:r>
            <w:r w:rsidR="003805AF">
              <w:rPr>
                <w:noProof/>
                <w:webHidden/>
              </w:rPr>
              <w:fldChar w:fldCharType="separate"/>
            </w:r>
            <w:r w:rsidR="00D853CB">
              <w:rPr>
                <w:noProof/>
                <w:webHidden/>
              </w:rPr>
              <w:t>14</w:t>
            </w:r>
            <w:r w:rsidR="003805AF">
              <w:rPr>
                <w:noProof/>
                <w:webHidden/>
              </w:rPr>
              <w:fldChar w:fldCharType="end"/>
            </w:r>
          </w:hyperlink>
        </w:p>
        <w:p w14:paraId="17AA5C02"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88" w:history="1">
            <w:r w:rsidR="003805AF" w:rsidRPr="00E42A64">
              <w:rPr>
                <w:rStyle w:val="Lienhypertexte"/>
                <w:b/>
                <w:caps/>
                <w:noProof/>
              </w:rPr>
              <w:t>ARTICLE 9 :</w:t>
            </w:r>
            <w:r w:rsidR="003805AF">
              <w:rPr>
                <w:rFonts w:asciiTheme="minorHAnsi" w:eastAsiaTheme="minorEastAsia" w:hAnsiTheme="minorHAnsi" w:cstheme="minorBidi"/>
                <w:noProof/>
                <w:sz w:val="22"/>
                <w:szCs w:val="22"/>
              </w:rPr>
              <w:tab/>
            </w:r>
            <w:r w:rsidR="003805AF" w:rsidRPr="00E42A64">
              <w:rPr>
                <w:rStyle w:val="Lienhypertexte"/>
                <w:b/>
                <w:caps/>
                <w:noProof/>
              </w:rPr>
              <w:t>Règlement des litiges - DROIT Français APPLICABLE</w:t>
            </w:r>
            <w:r w:rsidR="003805AF">
              <w:rPr>
                <w:noProof/>
                <w:webHidden/>
              </w:rPr>
              <w:tab/>
            </w:r>
            <w:r w:rsidR="003805AF">
              <w:rPr>
                <w:noProof/>
                <w:webHidden/>
              </w:rPr>
              <w:fldChar w:fldCharType="begin"/>
            </w:r>
            <w:r w:rsidR="003805AF">
              <w:rPr>
                <w:noProof/>
                <w:webHidden/>
              </w:rPr>
              <w:instrText xml:space="preserve"> PAGEREF _Toc470268388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D9871F8"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89" w:history="1">
            <w:r w:rsidR="003805AF" w:rsidRPr="00E42A64">
              <w:rPr>
                <w:rStyle w:val="Lienhypertexte"/>
                <w:b/>
                <w:caps/>
                <w:noProof/>
              </w:rPr>
              <w:t>ARTICLE 10 :</w:t>
            </w:r>
            <w:r w:rsidR="003805AF">
              <w:rPr>
                <w:rFonts w:asciiTheme="minorHAnsi" w:eastAsiaTheme="minorEastAsia" w:hAnsiTheme="minorHAnsi" w:cstheme="minorBidi"/>
                <w:noProof/>
                <w:sz w:val="22"/>
                <w:szCs w:val="22"/>
              </w:rPr>
              <w:tab/>
            </w:r>
            <w:r w:rsidR="003805AF" w:rsidRPr="00E42A64">
              <w:rPr>
                <w:rStyle w:val="Lienhypertexte"/>
                <w:b/>
                <w:caps/>
                <w:noProof/>
              </w:rPr>
              <w:t>Resiliation du contrat</w:t>
            </w:r>
            <w:r w:rsidR="003805AF">
              <w:rPr>
                <w:noProof/>
                <w:webHidden/>
              </w:rPr>
              <w:tab/>
            </w:r>
            <w:r w:rsidR="003805AF">
              <w:rPr>
                <w:noProof/>
                <w:webHidden/>
              </w:rPr>
              <w:fldChar w:fldCharType="begin"/>
            </w:r>
            <w:r w:rsidR="003805AF">
              <w:rPr>
                <w:noProof/>
                <w:webHidden/>
              </w:rPr>
              <w:instrText xml:space="preserve"> PAGEREF _Toc470268389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5C592E9A" w14:textId="77777777" w:rsidR="003805AF" w:rsidRDefault="00903E3F">
          <w:pPr>
            <w:pStyle w:val="TM2"/>
            <w:tabs>
              <w:tab w:val="right" w:leader="dot" w:pos="9736"/>
            </w:tabs>
            <w:rPr>
              <w:noProof/>
            </w:rPr>
          </w:pPr>
          <w:hyperlink w:anchor="_Toc470268390" w:history="1">
            <w:r w:rsidR="003805AF" w:rsidRPr="00E42A64">
              <w:rPr>
                <w:rStyle w:val="Lienhypertexte"/>
                <w:noProof/>
              </w:rPr>
              <w:t>Modalités générales de résiliation</w:t>
            </w:r>
            <w:r w:rsidR="003805AF">
              <w:rPr>
                <w:noProof/>
                <w:webHidden/>
              </w:rPr>
              <w:tab/>
            </w:r>
            <w:r w:rsidR="003805AF">
              <w:rPr>
                <w:noProof/>
                <w:webHidden/>
              </w:rPr>
              <w:fldChar w:fldCharType="begin"/>
            </w:r>
            <w:r w:rsidR="003805AF">
              <w:rPr>
                <w:noProof/>
                <w:webHidden/>
              </w:rPr>
              <w:instrText xml:space="preserve"> PAGEREF _Toc470268390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645DBF5B" w14:textId="77777777" w:rsidR="003805AF" w:rsidRDefault="00903E3F">
          <w:pPr>
            <w:pStyle w:val="TM2"/>
            <w:tabs>
              <w:tab w:val="right" w:leader="dot" w:pos="9736"/>
            </w:tabs>
            <w:rPr>
              <w:noProof/>
            </w:rPr>
          </w:pPr>
          <w:hyperlink w:anchor="_Toc470268391" w:history="1">
            <w:r w:rsidR="003805AF" w:rsidRPr="00E42A64">
              <w:rPr>
                <w:rStyle w:val="Lienhypertexte"/>
                <w:noProof/>
              </w:rPr>
              <w:t>Résiliation du contrat en cas d’indisponibilité de l’expert désigné</w:t>
            </w:r>
            <w:r w:rsidR="003805AF">
              <w:rPr>
                <w:noProof/>
                <w:webHidden/>
              </w:rPr>
              <w:tab/>
            </w:r>
            <w:r w:rsidR="003805AF">
              <w:rPr>
                <w:noProof/>
                <w:webHidden/>
              </w:rPr>
              <w:fldChar w:fldCharType="begin"/>
            </w:r>
            <w:r w:rsidR="003805AF">
              <w:rPr>
                <w:noProof/>
                <w:webHidden/>
              </w:rPr>
              <w:instrText xml:space="preserve"> PAGEREF _Toc470268391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B82F819"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92" w:history="1">
            <w:r w:rsidR="003805AF" w:rsidRPr="00E42A64">
              <w:rPr>
                <w:rStyle w:val="Lienhypertexte"/>
                <w:b/>
                <w:caps/>
                <w:noProof/>
              </w:rPr>
              <w:t>ARTICLE 11 :</w:t>
            </w:r>
            <w:r w:rsidR="003805AF">
              <w:rPr>
                <w:rFonts w:asciiTheme="minorHAnsi" w:eastAsiaTheme="minorEastAsia" w:hAnsiTheme="minorHAnsi" w:cstheme="minorBidi"/>
                <w:noProof/>
                <w:sz w:val="22"/>
                <w:szCs w:val="22"/>
              </w:rPr>
              <w:tab/>
            </w:r>
            <w:r w:rsidR="003805AF" w:rsidRPr="00E42A64">
              <w:rPr>
                <w:rStyle w:val="Lienhypertexte"/>
                <w:b/>
                <w:caps/>
                <w:noProof/>
              </w:rPr>
              <w:t>Derogation au CCAG</w:t>
            </w:r>
            <w:r w:rsidR="003805AF">
              <w:rPr>
                <w:noProof/>
                <w:webHidden/>
              </w:rPr>
              <w:tab/>
            </w:r>
            <w:r w:rsidR="003805AF">
              <w:rPr>
                <w:noProof/>
                <w:webHidden/>
              </w:rPr>
              <w:fldChar w:fldCharType="begin"/>
            </w:r>
            <w:r w:rsidR="003805AF">
              <w:rPr>
                <w:noProof/>
                <w:webHidden/>
              </w:rPr>
              <w:instrText xml:space="preserve"> PAGEREF _Toc470268392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6A74C274" w14:textId="77777777" w:rsidR="003805AF" w:rsidRDefault="00903E3F">
          <w:pPr>
            <w:pStyle w:val="TM1"/>
            <w:tabs>
              <w:tab w:val="left" w:pos="1540"/>
              <w:tab w:val="right" w:leader="dot" w:pos="9736"/>
            </w:tabs>
            <w:rPr>
              <w:rFonts w:asciiTheme="minorHAnsi" w:eastAsiaTheme="minorEastAsia" w:hAnsiTheme="minorHAnsi" w:cstheme="minorBidi"/>
              <w:noProof/>
              <w:sz w:val="22"/>
              <w:szCs w:val="22"/>
            </w:rPr>
          </w:pPr>
          <w:hyperlink w:anchor="_Toc470268393" w:history="1">
            <w:r w:rsidR="003805AF" w:rsidRPr="00E42A64">
              <w:rPr>
                <w:rStyle w:val="Lienhypertexte"/>
                <w:b/>
                <w:caps/>
                <w:noProof/>
              </w:rPr>
              <w:t>ARTICLE 12 :</w:t>
            </w:r>
            <w:r w:rsidR="003805AF">
              <w:rPr>
                <w:rFonts w:asciiTheme="minorHAnsi" w:eastAsiaTheme="minorEastAsia" w:hAnsiTheme="minorHAnsi" w:cstheme="minorBidi"/>
                <w:noProof/>
                <w:sz w:val="22"/>
                <w:szCs w:val="22"/>
              </w:rPr>
              <w:tab/>
            </w:r>
            <w:r w:rsidR="003805AF" w:rsidRPr="00E42A64">
              <w:rPr>
                <w:rStyle w:val="Lienhypertexte"/>
                <w:b/>
                <w:caps/>
                <w:noProof/>
              </w:rPr>
              <w:t>Dispositions finales</w:t>
            </w:r>
            <w:r w:rsidR="003805AF">
              <w:rPr>
                <w:noProof/>
                <w:webHidden/>
              </w:rPr>
              <w:tab/>
            </w:r>
            <w:r w:rsidR="003805AF">
              <w:rPr>
                <w:noProof/>
                <w:webHidden/>
              </w:rPr>
              <w:fldChar w:fldCharType="begin"/>
            </w:r>
            <w:r w:rsidR="003805AF">
              <w:rPr>
                <w:noProof/>
                <w:webHidden/>
              </w:rPr>
              <w:instrText xml:space="preserve"> PAGEREF _Toc470268393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1C54C139" w14:textId="77777777" w:rsidR="003805AF" w:rsidRDefault="00903E3F">
          <w:pPr>
            <w:pStyle w:val="TM2"/>
            <w:tabs>
              <w:tab w:val="right" w:leader="dot" w:pos="9736"/>
            </w:tabs>
            <w:rPr>
              <w:noProof/>
            </w:rPr>
          </w:pPr>
          <w:hyperlink w:anchor="_Toc470268394" w:history="1">
            <w:r w:rsidR="003805AF" w:rsidRPr="00E42A64">
              <w:rPr>
                <w:rStyle w:val="Lienhypertexte"/>
                <w:noProof/>
              </w:rPr>
              <w:t>Déclaration</w:t>
            </w:r>
            <w:r w:rsidR="003805AF">
              <w:rPr>
                <w:noProof/>
                <w:webHidden/>
              </w:rPr>
              <w:tab/>
            </w:r>
            <w:r w:rsidR="003805AF">
              <w:rPr>
                <w:noProof/>
                <w:webHidden/>
              </w:rPr>
              <w:fldChar w:fldCharType="begin"/>
            </w:r>
            <w:r w:rsidR="003805AF">
              <w:rPr>
                <w:noProof/>
                <w:webHidden/>
              </w:rPr>
              <w:instrText xml:space="preserve"> PAGEREF _Toc470268394 \h </w:instrText>
            </w:r>
            <w:r w:rsidR="003805AF">
              <w:rPr>
                <w:noProof/>
                <w:webHidden/>
              </w:rPr>
            </w:r>
            <w:r w:rsidR="003805AF">
              <w:rPr>
                <w:noProof/>
                <w:webHidden/>
              </w:rPr>
              <w:fldChar w:fldCharType="separate"/>
            </w:r>
            <w:r w:rsidR="00D853CB">
              <w:rPr>
                <w:noProof/>
                <w:webHidden/>
              </w:rPr>
              <w:t>15</w:t>
            </w:r>
            <w:r w:rsidR="003805AF">
              <w:rPr>
                <w:noProof/>
                <w:webHidden/>
              </w:rPr>
              <w:fldChar w:fldCharType="end"/>
            </w:r>
          </w:hyperlink>
        </w:p>
        <w:p w14:paraId="7A855C74" w14:textId="77777777" w:rsidR="003805AF" w:rsidRDefault="00903E3F">
          <w:pPr>
            <w:pStyle w:val="TM1"/>
            <w:tabs>
              <w:tab w:val="right" w:leader="dot" w:pos="9736"/>
            </w:tabs>
            <w:rPr>
              <w:rFonts w:asciiTheme="minorHAnsi" w:eastAsiaTheme="minorEastAsia" w:hAnsiTheme="minorHAnsi" w:cstheme="minorBidi"/>
              <w:noProof/>
              <w:sz w:val="22"/>
              <w:szCs w:val="22"/>
            </w:rPr>
          </w:pPr>
          <w:hyperlink w:anchor="_Toc470268395" w:history="1">
            <w:r w:rsidR="003805AF" w:rsidRPr="00E42A64">
              <w:rPr>
                <w:rStyle w:val="Lienhypertexte"/>
                <w:noProof/>
              </w:rPr>
              <w:t>Annexe 1 : Cahier des charges</w:t>
            </w:r>
            <w:r w:rsidR="003805AF">
              <w:rPr>
                <w:noProof/>
                <w:webHidden/>
              </w:rPr>
              <w:tab/>
            </w:r>
            <w:r w:rsidR="003805AF">
              <w:rPr>
                <w:noProof/>
                <w:webHidden/>
              </w:rPr>
              <w:fldChar w:fldCharType="begin"/>
            </w:r>
            <w:r w:rsidR="003805AF">
              <w:rPr>
                <w:noProof/>
                <w:webHidden/>
              </w:rPr>
              <w:instrText xml:space="preserve"> PAGEREF _Toc470268395 \h </w:instrText>
            </w:r>
            <w:r w:rsidR="003805AF">
              <w:rPr>
                <w:noProof/>
                <w:webHidden/>
              </w:rPr>
            </w:r>
            <w:r w:rsidR="003805AF">
              <w:rPr>
                <w:noProof/>
                <w:webHidden/>
              </w:rPr>
              <w:fldChar w:fldCharType="separate"/>
            </w:r>
            <w:r w:rsidR="00D853CB">
              <w:rPr>
                <w:noProof/>
                <w:webHidden/>
              </w:rPr>
              <w:t>17</w:t>
            </w:r>
            <w:r w:rsidR="003805AF">
              <w:rPr>
                <w:noProof/>
                <w:webHidden/>
              </w:rPr>
              <w:fldChar w:fldCharType="end"/>
            </w:r>
          </w:hyperlink>
        </w:p>
        <w:p w14:paraId="77306C69" w14:textId="77777777" w:rsidR="002C46DE" w:rsidRPr="001B5605" w:rsidRDefault="002C46DE" w:rsidP="002C46DE">
          <w:pPr>
            <w:rPr>
              <w:rFonts w:asciiTheme="minorHAnsi" w:hAnsiTheme="minorHAnsi"/>
            </w:rPr>
          </w:pPr>
          <w:r w:rsidRPr="001B5605">
            <w:rPr>
              <w:rFonts w:asciiTheme="minorHAnsi" w:hAnsiTheme="minorHAnsi"/>
            </w:rPr>
            <w:fldChar w:fldCharType="end"/>
          </w:r>
        </w:p>
      </w:sdtContent>
    </w:sdt>
    <w:p w14:paraId="17BBE039" w14:textId="77777777" w:rsidR="000A6E96" w:rsidRPr="001B5605" w:rsidRDefault="000A6E96" w:rsidP="000C4A41">
      <w:pPr>
        <w:widowControl w:val="0"/>
        <w:rPr>
          <w:rFonts w:asciiTheme="minorHAnsi" w:hAnsiTheme="minorHAnsi" w:cs="Arial"/>
          <w:b/>
          <w:sz w:val="22"/>
        </w:rPr>
      </w:pPr>
    </w:p>
    <w:p w14:paraId="1D95A9B9"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2"/>
          <w:footerReference w:type="even" r:id="rId13"/>
          <w:footerReference w:type="default" r:id="rId14"/>
          <w:footerReference w:type="first" r:id="rId15"/>
          <w:pgSz w:w="11906" w:h="16838" w:code="9"/>
          <w:pgMar w:top="902" w:right="1009" w:bottom="1616" w:left="1151" w:header="431" w:footer="567" w:gutter="0"/>
          <w:cols w:space="708"/>
          <w:docGrid w:linePitch="360"/>
        </w:sectPr>
      </w:pPr>
    </w:p>
    <w:p w14:paraId="119CEED5"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lastRenderedPageBreak/>
        <w:t> </w:t>
      </w:r>
      <w:bookmarkStart w:id="3" w:name="_Toc470268351"/>
      <w:r w:rsidRPr="001B5605">
        <w:rPr>
          <w:rFonts w:asciiTheme="minorHAnsi" w:hAnsiTheme="minorHAnsi"/>
          <w:b/>
          <w:caps/>
          <w:sz w:val="24"/>
        </w:rPr>
        <w:t>Objet du contrat</w:t>
      </w:r>
      <w:bookmarkEnd w:id="3"/>
    </w:p>
    <w:p w14:paraId="4C8325F0" w14:textId="112670E8" w:rsidR="000A6E96" w:rsidRPr="001B5605" w:rsidRDefault="00E551F2" w:rsidP="00E33FDA">
      <w:pPr>
        <w:pStyle w:val="u"/>
        <w:widowControl w:val="0"/>
        <w:jc w:val="left"/>
        <w:rPr>
          <w:rFonts w:asciiTheme="minorHAnsi" w:hAnsiTheme="minorHAnsi" w:cs="Arial"/>
          <w:sz w:val="20"/>
        </w:rPr>
      </w:pPr>
      <w:r w:rsidRPr="001B5605">
        <w:rPr>
          <w:rFonts w:asciiTheme="minorHAnsi" w:hAnsiTheme="minorHAnsi" w:cs="Arial"/>
          <w:sz w:val="20"/>
        </w:rPr>
        <w:t xml:space="preserve">Le présent </w:t>
      </w:r>
      <w:r w:rsidR="00234430" w:rsidRPr="001B5605">
        <w:rPr>
          <w:rFonts w:asciiTheme="minorHAnsi" w:hAnsiTheme="minorHAnsi" w:cs="Arial"/>
          <w:sz w:val="20"/>
        </w:rPr>
        <w:t>contrat</w:t>
      </w:r>
      <w:r w:rsidRPr="001B5605">
        <w:rPr>
          <w:rFonts w:asciiTheme="minorHAnsi" w:hAnsiTheme="minorHAnsi" w:cs="Arial"/>
          <w:sz w:val="20"/>
        </w:rPr>
        <w:t xml:space="preserve"> (ci-après </w:t>
      </w:r>
      <w:proofErr w:type="gramStart"/>
      <w:r w:rsidRPr="001B5605">
        <w:rPr>
          <w:rFonts w:asciiTheme="minorHAnsi" w:hAnsiTheme="minorHAnsi" w:cs="Arial"/>
          <w:sz w:val="20"/>
        </w:rPr>
        <w:t>dénommé</w:t>
      </w:r>
      <w:proofErr w:type="gramEnd"/>
      <w:r w:rsidRPr="001B5605">
        <w:rPr>
          <w:rFonts w:asciiTheme="minorHAnsi" w:hAnsiTheme="minorHAnsi" w:cs="Arial"/>
          <w:sz w:val="20"/>
        </w:rPr>
        <w:t xml:space="preserve"> le « </w:t>
      </w:r>
      <w:r w:rsidRPr="001B5605">
        <w:rPr>
          <w:rFonts w:asciiTheme="minorHAnsi" w:hAnsiTheme="minorHAnsi" w:cs="Arial"/>
          <w:smallCaps/>
          <w:sz w:val="20"/>
        </w:rPr>
        <w:t xml:space="preserve">Contrat </w:t>
      </w:r>
      <w:r w:rsidRPr="001B5605">
        <w:rPr>
          <w:rFonts w:asciiTheme="minorHAnsi" w:hAnsiTheme="minorHAnsi" w:cs="Arial"/>
          <w:sz w:val="20"/>
        </w:rPr>
        <w:t>») a pour objet</w:t>
      </w:r>
      <w:r w:rsidR="008C6F83" w:rsidRPr="001B5605">
        <w:rPr>
          <w:rFonts w:asciiTheme="minorHAnsi" w:hAnsiTheme="minorHAnsi" w:cs="Arial"/>
          <w:sz w:val="20"/>
        </w:rPr>
        <w:t xml:space="preserve"> </w:t>
      </w:r>
      <w:r w:rsidR="00AE7286">
        <w:rPr>
          <w:rFonts w:asciiTheme="minorHAnsi" w:hAnsiTheme="minorHAnsi" w:cs="Arial"/>
          <w:sz w:val="20"/>
        </w:rPr>
        <w:t>l’</w:t>
      </w:r>
      <w:r w:rsidR="004036D8">
        <w:rPr>
          <w:rFonts w:asciiTheme="minorHAnsi" w:hAnsiTheme="minorHAnsi" w:cs="Arial"/>
          <w:sz w:val="20"/>
        </w:rPr>
        <w:t>« </w:t>
      </w:r>
      <w:r w:rsidR="00AE7286">
        <w:rPr>
          <w:rFonts w:asciiTheme="minorHAnsi" w:hAnsiTheme="minorHAnsi" w:cs="Arial"/>
          <w:sz w:val="20"/>
        </w:rPr>
        <w:t>é</w:t>
      </w:r>
      <w:r w:rsidR="00AE7286" w:rsidRPr="00AE7286">
        <w:rPr>
          <w:rFonts w:asciiTheme="minorHAnsi" w:hAnsiTheme="minorHAnsi" w:cs="Arial"/>
          <w:sz w:val="20"/>
        </w:rPr>
        <w:t xml:space="preserve">laboration d’une instruction unique regroupant la doctrine administrative fiscale </w:t>
      </w:r>
      <w:r w:rsidR="00AE7286">
        <w:rPr>
          <w:rFonts w:asciiTheme="minorHAnsi" w:hAnsiTheme="minorHAnsi" w:cs="Arial"/>
          <w:sz w:val="20"/>
        </w:rPr>
        <w:t>de</w:t>
      </w:r>
      <w:r w:rsidR="00AE7286" w:rsidRPr="00AE7286">
        <w:rPr>
          <w:rFonts w:asciiTheme="minorHAnsi" w:hAnsiTheme="minorHAnsi" w:cs="Arial"/>
          <w:sz w:val="20"/>
        </w:rPr>
        <w:t xml:space="preserve"> Mauritanie</w:t>
      </w:r>
      <w:r w:rsidR="00AE7286">
        <w:rPr>
          <w:rFonts w:asciiTheme="minorHAnsi" w:hAnsiTheme="minorHAnsi" w:cs="Arial"/>
          <w:sz w:val="20"/>
        </w:rPr>
        <w:t xml:space="preserve"> </w:t>
      </w:r>
      <w:r w:rsidR="00DE0E61" w:rsidRPr="001B5605">
        <w:rPr>
          <w:rFonts w:asciiTheme="minorHAnsi" w:hAnsiTheme="minorHAnsi" w:cs="Arial"/>
          <w:sz w:val="20"/>
        </w:rPr>
        <w:t>».</w:t>
      </w:r>
    </w:p>
    <w:p w14:paraId="5E5349BE"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4" w:name="_Toc470268352"/>
      <w:r w:rsidRPr="001B5605">
        <w:rPr>
          <w:rFonts w:asciiTheme="minorHAnsi" w:hAnsiTheme="minorHAnsi"/>
          <w:b/>
          <w:caps/>
          <w:sz w:val="24"/>
        </w:rPr>
        <w:t>Documents contractuels</w:t>
      </w:r>
      <w:bookmarkEnd w:id="4"/>
    </w:p>
    <w:p w14:paraId="3C40EAE5" w14:textId="77777777" w:rsidR="00656639" w:rsidRPr="001B5605" w:rsidRDefault="006D3BE8" w:rsidP="006D3BE8">
      <w:pPr>
        <w:pStyle w:val="v"/>
        <w:widowControl w:val="0"/>
        <w:spacing w:before="120"/>
        <w:ind w:left="555" w:firstLine="0"/>
        <w:jc w:val="left"/>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21802A1C" w14:textId="77777777" w:rsidR="00656639" w:rsidRPr="001B5605" w:rsidRDefault="00E551F2" w:rsidP="006D3BE8">
      <w:pPr>
        <w:pStyle w:val="w"/>
        <w:widowControl w:val="0"/>
        <w:tabs>
          <w:tab w:val="clear" w:pos="994"/>
          <w:tab w:val="num" w:pos="1418"/>
        </w:tabs>
        <w:spacing w:before="120"/>
        <w:ind w:left="1418"/>
        <w:jc w:val="left"/>
        <w:rPr>
          <w:rFonts w:asciiTheme="minorHAnsi" w:hAnsiTheme="minorHAnsi" w:cs="Arial"/>
          <w:sz w:val="20"/>
        </w:rPr>
      </w:pPr>
      <w:r w:rsidRPr="001B5605">
        <w:rPr>
          <w:rFonts w:asciiTheme="minorHAnsi" w:hAnsiTheme="minorHAnsi" w:cs="Arial"/>
          <w:sz w:val="20"/>
        </w:rPr>
        <w:t>le présent document</w:t>
      </w:r>
      <w:r w:rsidR="00E33FDA" w:rsidRPr="001B5605">
        <w:rPr>
          <w:rFonts w:asciiTheme="minorHAnsi" w:hAnsiTheme="minorHAnsi" w:cs="Arial"/>
          <w:sz w:val="20"/>
        </w:rPr>
        <w:t>, et ses annexes :</w:t>
      </w:r>
    </w:p>
    <w:p w14:paraId="4CDC429F" w14:textId="5B009353" w:rsidR="00656639" w:rsidRPr="001B5605"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sidRPr="001B5605">
        <w:rPr>
          <w:rFonts w:asciiTheme="minorHAnsi" w:hAnsiTheme="minorHAnsi" w:cs="Arial"/>
          <w:sz w:val="20"/>
        </w:rPr>
        <w:t xml:space="preserve">l’Annexe 1 ci-jointe : </w:t>
      </w:r>
      <w:r w:rsidR="0018104F">
        <w:rPr>
          <w:rFonts w:asciiTheme="minorHAnsi" w:hAnsiTheme="minorHAnsi" w:cs="Arial"/>
          <w:sz w:val="20"/>
        </w:rPr>
        <w:t>Cahier des charges</w:t>
      </w:r>
    </w:p>
    <w:p w14:paraId="6E967AD6" w14:textId="3588AB78" w:rsidR="00996FEA" w:rsidRPr="001B5605" w:rsidRDefault="00AC30F7" w:rsidP="00996FEA">
      <w:pPr>
        <w:pStyle w:val="w"/>
        <w:widowControl w:val="0"/>
        <w:tabs>
          <w:tab w:val="clear" w:pos="994"/>
          <w:tab w:val="num" w:pos="1418"/>
        </w:tabs>
        <w:spacing w:before="120"/>
        <w:ind w:left="1418"/>
        <w:rPr>
          <w:rFonts w:asciiTheme="minorHAnsi" w:hAnsiTheme="minorHAnsi" w:cs="Arial"/>
          <w:sz w:val="20"/>
        </w:rPr>
      </w:pPr>
      <w:r w:rsidRPr="00AC30F7">
        <w:rPr>
          <w:rFonts w:asciiTheme="minorHAnsi" w:hAnsiTheme="minorHAnsi" w:cs="Arial"/>
          <w:sz w:val="20"/>
        </w:rPr>
        <w:t>CCAG - Cahier des clauses administratives générales applicables aux marchés publics de prestations intellectuelles app</w:t>
      </w:r>
      <w:r w:rsidR="00C47801">
        <w:rPr>
          <w:rFonts w:asciiTheme="minorHAnsi" w:hAnsiTheme="minorHAnsi" w:cs="Arial"/>
          <w:sz w:val="20"/>
        </w:rPr>
        <w:t>rouvé par arrêté du 16/09/2009</w:t>
      </w:r>
      <w:r w:rsidR="00996FEA" w:rsidRPr="001B5605">
        <w:rPr>
          <w:rFonts w:asciiTheme="minorHAnsi" w:hAnsiTheme="minorHAnsi" w:cs="Arial"/>
          <w:sz w:val="20"/>
          <w:vertAlign w:val="superscript"/>
        </w:rPr>
        <w:footnoteReference w:id="1"/>
      </w:r>
      <w:r w:rsidR="00996FEA" w:rsidRPr="001B5605">
        <w:rPr>
          <w:rFonts w:asciiTheme="minorHAnsi" w:hAnsiTheme="minorHAnsi" w:cs="Arial"/>
          <w:sz w:val="20"/>
        </w:rPr>
        <w:t xml:space="preserve">. </w:t>
      </w:r>
    </w:p>
    <w:p w14:paraId="1DF35410" w14:textId="66304FC1" w:rsidR="00996FEA" w:rsidRPr="001B5605" w:rsidRDefault="00996FEA" w:rsidP="00996FEA">
      <w:pPr>
        <w:pStyle w:val="w"/>
        <w:widowControl w:val="0"/>
        <w:tabs>
          <w:tab w:val="clear" w:pos="994"/>
          <w:tab w:val="num" w:pos="1418"/>
        </w:tabs>
        <w:spacing w:before="120"/>
        <w:ind w:left="1418"/>
        <w:rPr>
          <w:rFonts w:asciiTheme="minorHAnsi" w:hAnsiTheme="minorHAnsi" w:cs="Arial"/>
          <w:sz w:val="20"/>
        </w:rPr>
      </w:pPr>
      <w:r w:rsidRPr="001B5605">
        <w:rPr>
          <w:rFonts w:asciiTheme="minorHAnsi" w:hAnsiTheme="minorHAnsi" w:cs="Arial"/>
          <w:sz w:val="20"/>
        </w:rPr>
        <w:t xml:space="preserve">L’offre du </w:t>
      </w:r>
      <w:r w:rsidR="0082684B">
        <w:rPr>
          <w:rFonts w:asciiTheme="minorHAnsi" w:hAnsiTheme="minorHAnsi" w:cs="Arial"/>
          <w:smallCaps/>
          <w:sz w:val="20"/>
        </w:rPr>
        <w:t>contractant</w:t>
      </w:r>
      <w:r w:rsidRPr="001B5605">
        <w:rPr>
          <w:rFonts w:asciiTheme="minorHAnsi" w:hAnsiTheme="minorHAnsi" w:cs="Arial"/>
          <w:sz w:val="20"/>
        </w:rPr>
        <w:t xml:space="preserve"> du </w:t>
      </w:r>
      <w:r w:rsidRPr="001B5605">
        <w:rPr>
          <w:rFonts w:asciiTheme="minorHAnsi" w:hAnsiTheme="minorHAnsi" w:cs="Arial"/>
          <w:sz w:val="20"/>
          <w:highlight w:val="yellow"/>
        </w:rPr>
        <w:t>XX/XX/XXXX</w:t>
      </w:r>
    </w:p>
    <w:p w14:paraId="1AECA815" w14:textId="77777777" w:rsidR="00656639" w:rsidRPr="001B5605" w:rsidRDefault="00E326F3" w:rsidP="00F72033">
      <w:pPr>
        <w:pStyle w:val="v"/>
        <w:widowControl w:val="0"/>
        <w:spacing w:before="120"/>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à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03F8DEF0" w14:textId="77777777" w:rsidR="00656639" w:rsidRPr="001B5605" w:rsidRDefault="00E551F2" w:rsidP="00F72033">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Toute modification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Pr="001B5605">
        <w:rPr>
          <w:rFonts w:asciiTheme="minorHAnsi" w:hAnsiTheme="minorHAnsi" w:cs="Arial"/>
          <w:sz w:val="20"/>
        </w:rPr>
        <w:t>.</w:t>
      </w:r>
    </w:p>
    <w:p w14:paraId="7D8D3E3A" w14:textId="77777777" w:rsidR="00644EB5" w:rsidRPr="001B5605" w:rsidRDefault="00644EB5">
      <w:pPr>
        <w:spacing w:line="240" w:lineRule="auto"/>
        <w:rPr>
          <w:rFonts w:asciiTheme="minorHAnsi" w:eastAsia="Times New Roman" w:hAnsiTheme="minorHAnsi"/>
          <w:b/>
          <w:caps/>
          <w:sz w:val="24"/>
        </w:rPr>
      </w:pPr>
      <w:r w:rsidRPr="001B5605">
        <w:rPr>
          <w:rFonts w:asciiTheme="minorHAnsi" w:hAnsiTheme="minorHAnsi"/>
          <w:b/>
          <w:caps/>
          <w:sz w:val="24"/>
        </w:rPr>
        <w:br w:type="page"/>
      </w:r>
    </w:p>
    <w:p w14:paraId="2E993B3F" w14:textId="5314D67F"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5" w:name="_Toc470268353"/>
      <w:bookmarkStart w:id="6" w:name="_Toc392669631"/>
      <w:r w:rsidRPr="001B5605">
        <w:rPr>
          <w:rFonts w:asciiTheme="minorHAnsi" w:hAnsiTheme="minorHAnsi"/>
          <w:b/>
          <w:caps/>
          <w:sz w:val="24"/>
        </w:rPr>
        <w:lastRenderedPageBreak/>
        <w:t>Caractéristiques générales du contrat</w:t>
      </w:r>
      <w:bookmarkEnd w:id="5"/>
    </w:p>
    <w:p w14:paraId="4782A33F" w14:textId="77777777" w:rsidR="000A6E96" w:rsidRPr="001B5605" w:rsidRDefault="000A6E96" w:rsidP="005204FC">
      <w:pPr>
        <w:pStyle w:val="Titre2"/>
        <w:rPr>
          <w:rFonts w:asciiTheme="minorHAnsi" w:hAnsiTheme="minorHAnsi"/>
          <w:i/>
        </w:rPr>
      </w:pPr>
      <w:bookmarkStart w:id="7" w:name="_Toc470268354"/>
      <w:r w:rsidRPr="001B5605">
        <w:rPr>
          <w:rFonts w:asciiTheme="minorHAnsi" w:hAnsiTheme="minorHAnsi"/>
        </w:rPr>
        <w:t xml:space="preserve">Décomposition du </w:t>
      </w:r>
      <w:r w:rsidR="0017191E" w:rsidRPr="001B5605">
        <w:rPr>
          <w:rFonts w:asciiTheme="minorHAnsi" w:hAnsiTheme="minorHAnsi"/>
        </w:rPr>
        <w:t>contrat</w:t>
      </w:r>
      <w:bookmarkEnd w:id="6"/>
      <w:bookmarkEnd w:id="7"/>
      <w:r w:rsidR="0056032E" w:rsidRPr="001B5605">
        <w:rPr>
          <w:rFonts w:asciiTheme="minorHAnsi" w:hAnsiTheme="minorHAnsi"/>
        </w:rPr>
        <w:t xml:space="preserve"> </w:t>
      </w:r>
    </w:p>
    <w:p w14:paraId="79BD8D09" w14:textId="204008B0" w:rsidR="0017191E" w:rsidRPr="001B5605" w:rsidRDefault="0017191E" w:rsidP="00F37D3F">
      <w:pPr>
        <w:pStyle w:val="v"/>
        <w:widowControl w:val="0"/>
        <w:spacing w:before="120"/>
        <w:ind w:left="556" w:firstLine="0"/>
        <w:rPr>
          <w:rFonts w:asciiTheme="minorHAnsi" w:hAnsiTheme="minorHAnsi" w:cs="Arial"/>
          <w:sz w:val="20"/>
        </w:rPr>
      </w:pPr>
      <w:bookmarkStart w:id="8" w:name="_Toc379270787"/>
      <w:r w:rsidRPr="001B5605">
        <w:rPr>
          <w:rFonts w:asciiTheme="minorHAnsi" w:hAnsiTheme="minorHAnsi" w:cs="Arial"/>
          <w:sz w:val="20"/>
        </w:rPr>
        <w:t xml:space="preserve">Le </w:t>
      </w:r>
      <w:r w:rsidR="00037915" w:rsidRPr="001B5605">
        <w:rPr>
          <w:rFonts w:asciiTheme="minorHAnsi" w:hAnsiTheme="minorHAnsi" w:cs="Arial"/>
          <w:smallCaps/>
          <w:sz w:val="20"/>
        </w:rPr>
        <w:t xml:space="preserve">Contrat </w:t>
      </w:r>
      <w:r w:rsidRPr="001B5605">
        <w:rPr>
          <w:rFonts w:asciiTheme="minorHAnsi" w:hAnsiTheme="minorHAnsi" w:cs="Arial"/>
          <w:sz w:val="20"/>
        </w:rPr>
        <w:t xml:space="preserve">est constitué d’un poste </w:t>
      </w:r>
      <w:r w:rsidRPr="008F6EE4">
        <w:rPr>
          <w:rFonts w:asciiTheme="minorHAnsi" w:hAnsiTheme="minorHAnsi" w:cs="Arial"/>
          <w:sz w:val="20"/>
        </w:rPr>
        <w:t xml:space="preserve">unique </w:t>
      </w:r>
      <w:r w:rsidR="0022782C" w:rsidRPr="008F6EE4">
        <w:rPr>
          <w:rFonts w:asciiTheme="minorHAnsi" w:hAnsiTheme="minorHAnsi" w:cs="Arial"/>
          <w:sz w:val="20"/>
        </w:rPr>
        <w:t>à prix f</w:t>
      </w:r>
      <w:r w:rsidRPr="008F6EE4">
        <w:rPr>
          <w:rFonts w:asciiTheme="minorHAnsi" w:hAnsiTheme="minorHAnsi" w:cs="Arial"/>
          <w:sz w:val="20"/>
        </w:rPr>
        <w:t>orfaitaire.</w:t>
      </w:r>
    </w:p>
    <w:p w14:paraId="4561DDAD" w14:textId="77777777" w:rsidR="000A6E96" w:rsidRPr="001B5605" w:rsidRDefault="000A6E96" w:rsidP="00F72033">
      <w:pPr>
        <w:pStyle w:val="Titre2"/>
        <w:spacing w:before="120" w:after="60"/>
        <w:rPr>
          <w:rFonts w:asciiTheme="minorHAnsi" w:hAnsiTheme="minorHAnsi"/>
        </w:rPr>
      </w:pPr>
      <w:bookmarkStart w:id="9" w:name="_Toc392669632"/>
      <w:bookmarkStart w:id="10" w:name="_Toc470268355"/>
      <w:bookmarkEnd w:id="8"/>
      <w:r w:rsidRPr="001B5605">
        <w:rPr>
          <w:rFonts w:asciiTheme="minorHAnsi" w:hAnsiTheme="minorHAnsi"/>
        </w:rPr>
        <w:t>Durée</w:t>
      </w:r>
      <w:r w:rsidR="001E4CCB" w:rsidRPr="001B5605">
        <w:rPr>
          <w:rFonts w:asciiTheme="minorHAnsi" w:hAnsiTheme="minorHAnsi"/>
        </w:rPr>
        <w:t xml:space="preserve"> de validité</w:t>
      </w:r>
      <w:bookmarkEnd w:id="9"/>
      <w:r w:rsidR="008A0752" w:rsidRPr="001B5605">
        <w:rPr>
          <w:rFonts w:asciiTheme="minorHAnsi" w:hAnsiTheme="minorHAnsi"/>
        </w:rPr>
        <w:t xml:space="preserve"> du contrat</w:t>
      </w:r>
      <w:bookmarkEnd w:id="10"/>
    </w:p>
    <w:p w14:paraId="56820FFC" w14:textId="7A69934A" w:rsidR="003C6672" w:rsidRPr="001B5605" w:rsidRDefault="003C6672" w:rsidP="003C6672">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La durée de validité du </w:t>
      </w:r>
      <w:r w:rsidRPr="001B5605">
        <w:rPr>
          <w:rFonts w:asciiTheme="minorHAnsi" w:hAnsiTheme="minorHAnsi" w:cs="Arial"/>
          <w:smallCaps/>
          <w:sz w:val="20"/>
        </w:rPr>
        <w:t xml:space="preserve">Contrat </w:t>
      </w:r>
      <w:r w:rsidRPr="001B5605">
        <w:rPr>
          <w:rFonts w:asciiTheme="minorHAnsi" w:hAnsiTheme="minorHAnsi" w:cs="Arial"/>
          <w:sz w:val="20"/>
        </w:rPr>
        <w:t xml:space="preserve">est de </w:t>
      </w:r>
      <w:r w:rsidR="0071223E">
        <w:rPr>
          <w:rFonts w:asciiTheme="minorHAnsi" w:hAnsiTheme="minorHAnsi" w:cs="Arial"/>
          <w:sz w:val="20"/>
        </w:rPr>
        <w:t>8</w:t>
      </w:r>
      <w:r w:rsidRPr="001B5605">
        <w:rPr>
          <w:rFonts w:asciiTheme="minorHAnsi" w:hAnsiTheme="minorHAnsi" w:cs="Arial"/>
          <w:sz w:val="20"/>
        </w:rPr>
        <w:t xml:space="preserve"> mois à compter de sa date de notification.</w:t>
      </w:r>
    </w:p>
    <w:p w14:paraId="56AC2417" w14:textId="09A277D8" w:rsidR="003C6672" w:rsidRPr="001B5605" w:rsidRDefault="003C6672" w:rsidP="003C6672">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w:t>
      </w:r>
      <w:r w:rsidRPr="001B5605">
        <w:rPr>
          <w:rFonts w:asciiTheme="minorHAnsi" w:hAnsiTheme="minorHAnsi" w:cs="Arial"/>
          <w:smallCaps/>
          <w:sz w:val="20"/>
        </w:rPr>
        <w:t xml:space="preserve">Contrat </w:t>
      </w:r>
      <w:r w:rsidRPr="001B5605">
        <w:rPr>
          <w:rFonts w:asciiTheme="minorHAnsi" w:hAnsiTheme="minorHAnsi" w:cs="Arial"/>
          <w:sz w:val="20"/>
        </w:rPr>
        <w:t xml:space="preserve">prendra fin après parfaite et totale exécution des prestations du </w:t>
      </w:r>
      <w:r w:rsidR="0082684B">
        <w:rPr>
          <w:rFonts w:asciiTheme="minorHAnsi" w:hAnsiTheme="minorHAnsi" w:cs="Arial"/>
          <w:smallCaps/>
          <w:sz w:val="20"/>
        </w:rPr>
        <w:t>Contractant</w:t>
      </w:r>
      <w:r w:rsidRPr="001B5605">
        <w:rPr>
          <w:rFonts w:asciiTheme="minorHAnsi" w:hAnsiTheme="minorHAnsi" w:cs="Arial"/>
          <w:sz w:val="20"/>
        </w:rPr>
        <w:t xml:space="preserve"> et extinction des droits et obligations de chaque partie découlant du </w:t>
      </w:r>
      <w:r w:rsidRPr="001B5605">
        <w:rPr>
          <w:rFonts w:asciiTheme="minorHAnsi" w:hAnsiTheme="minorHAnsi" w:cs="Arial"/>
          <w:smallCaps/>
          <w:sz w:val="20"/>
        </w:rPr>
        <w:t>Contrat</w:t>
      </w:r>
      <w:r w:rsidRPr="001B5605">
        <w:rPr>
          <w:rFonts w:asciiTheme="minorHAnsi" w:hAnsiTheme="minorHAnsi" w:cs="Arial"/>
          <w:sz w:val="20"/>
        </w:rPr>
        <w:t>.</w:t>
      </w:r>
    </w:p>
    <w:p w14:paraId="53F5126D" w14:textId="77777777" w:rsidR="007056F7" w:rsidRDefault="003C6672" w:rsidP="007056F7">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EXPERTISE FRANCE se réserve toutefois le droit de ne pas reconduire une période de validité. En cas de non reconduction, EXPERTISE FRANCE notifie sa décision au plus tard 2 mois avant la fin de la période de validité en cours. La non-reconduction d’une période de validité du </w:t>
      </w:r>
      <w:r w:rsidRPr="001B5605">
        <w:rPr>
          <w:rFonts w:asciiTheme="minorHAnsi" w:hAnsiTheme="minorHAnsi" w:cs="Arial"/>
          <w:smallCaps/>
          <w:sz w:val="20"/>
        </w:rPr>
        <w:t>Contrat</w:t>
      </w:r>
      <w:r w:rsidRPr="001B5605">
        <w:rPr>
          <w:rFonts w:asciiTheme="minorHAnsi" w:hAnsiTheme="minorHAnsi" w:cs="Arial"/>
          <w:sz w:val="20"/>
        </w:rPr>
        <w:t xml:space="preserve"> n’ouvre droit à aucune indemnité au bénéfice du </w:t>
      </w:r>
      <w:r w:rsidR="0082684B">
        <w:rPr>
          <w:rFonts w:asciiTheme="minorHAnsi" w:hAnsiTheme="minorHAnsi" w:cs="Arial"/>
          <w:smallCaps/>
          <w:sz w:val="20"/>
        </w:rPr>
        <w:t>Contractant</w:t>
      </w:r>
      <w:r w:rsidRPr="001B5605">
        <w:rPr>
          <w:rFonts w:asciiTheme="minorHAnsi" w:hAnsiTheme="minorHAnsi" w:cs="Arial"/>
          <w:sz w:val="20"/>
        </w:rPr>
        <w:t>.</w:t>
      </w:r>
      <w:r w:rsidR="007056F7" w:rsidRPr="007056F7">
        <w:rPr>
          <w:rFonts w:asciiTheme="minorHAnsi" w:hAnsiTheme="minorHAnsi" w:cs="Arial"/>
          <w:sz w:val="20"/>
        </w:rPr>
        <w:t xml:space="preserve"> </w:t>
      </w:r>
    </w:p>
    <w:p w14:paraId="74C5ABB3" w14:textId="3AB75F7B" w:rsidR="00ED6301" w:rsidRPr="001B5605" w:rsidRDefault="007056F7" w:rsidP="00D22975">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w:t>
      </w:r>
      <w:r w:rsidRPr="001B5605">
        <w:rPr>
          <w:rFonts w:asciiTheme="minorHAnsi" w:hAnsiTheme="minorHAnsi" w:cs="Arial"/>
          <w:smallCaps/>
          <w:sz w:val="20"/>
        </w:rPr>
        <w:t xml:space="preserve">Contrat </w:t>
      </w:r>
      <w:r w:rsidRPr="001B5605">
        <w:rPr>
          <w:rFonts w:asciiTheme="minorHAnsi" w:hAnsiTheme="minorHAnsi" w:cs="Arial"/>
          <w:sz w:val="20"/>
        </w:rPr>
        <w:t xml:space="preserve">prendra fin après parfaite et totale exécution des prestations du </w:t>
      </w:r>
      <w:r>
        <w:rPr>
          <w:rFonts w:asciiTheme="minorHAnsi" w:hAnsiTheme="minorHAnsi" w:cs="Arial"/>
          <w:smallCaps/>
          <w:sz w:val="20"/>
        </w:rPr>
        <w:t>Contractant</w:t>
      </w:r>
      <w:r w:rsidR="00D22975">
        <w:rPr>
          <w:rFonts w:asciiTheme="minorHAnsi" w:hAnsiTheme="minorHAnsi" w:cs="Arial"/>
          <w:sz w:val="20"/>
        </w:rPr>
        <w:t xml:space="preserve"> et extinction des droits</w:t>
      </w:r>
    </w:p>
    <w:p w14:paraId="5E58E6FD" w14:textId="77777777" w:rsidR="003A4792" w:rsidRPr="001B5605" w:rsidRDefault="003A4792" w:rsidP="00540DA7">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11" w:name="_Toc470268359"/>
      <w:r w:rsidRPr="001B5605">
        <w:rPr>
          <w:rFonts w:asciiTheme="minorHAnsi" w:hAnsiTheme="minorHAnsi"/>
          <w:b/>
          <w:caps/>
          <w:sz w:val="24"/>
        </w:rPr>
        <w:t>Dispositions financières</w:t>
      </w:r>
      <w:bookmarkEnd w:id="11"/>
    </w:p>
    <w:p w14:paraId="13A26695" w14:textId="77777777" w:rsidR="008A0752" w:rsidRPr="001B5605" w:rsidRDefault="008A0752" w:rsidP="008A0752">
      <w:pPr>
        <w:pStyle w:val="Titre2"/>
        <w:spacing w:before="120" w:after="60"/>
        <w:rPr>
          <w:rFonts w:asciiTheme="minorHAnsi" w:hAnsiTheme="minorHAnsi"/>
        </w:rPr>
      </w:pPr>
      <w:bookmarkStart w:id="12" w:name="_Toc419119878"/>
      <w:bookmarkStart w:id="13" w:name="_Toc470268360"/>
      <w:r w:rsidRPr="001B5605">
        <w:rPr>
          <w:rFonts w:asciiTheme="minorHAnsi" w:hAnsiTheme="minorHAnsi"/>
        </w:rPr>
        <w:t>Montant du contrat</w:t>
      </w:r>
      <w:bookmarkEnd w:id="12"/>
      <w:bookmarkEnd w:id="13"/>
      <w:r w:rsidRPr="001B5605">
        <w:rPr>
          <w:rFonts w:asciiTheme="minorHAnsi" w:hAnsiTheme="minorHAnsi"/>
        </w:rPr>
        <w:t xml:space="preserve"> </w:t>
      </w:r>
    </w:p>
    <w:p w14:paraId="58462078" w14:textId="77777777" w:rsidR="008A0752" w:rsidRPr="001B5605" w:rsidRDefault="008A0752" w:rsidP="008A075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Le montant du </w:t>
      </w:r>
      <w:r w:rsidRPr="001B5605">
        <w:rPr>
          <w:rFonts w:asciiTheme="minorHAnsi" w:hAnsiTheme="minorHAnsi" w:cs="Arial"/>
          <w:smallCaps/>
          <w:sz w:val="20"/>
        </w:rPr>
        <w:t xml:space="preserve">Contrat </w:t>
      </w:r>
      <w:r w:rsidRPr="001B5605">
        <w:rPr>
          <w:rFonts w:asciiTheme="minorHAnsi" w:hAnsiTheme="minorHAnsi" w:cs="Arial"/>
          <w:sz w:val="20"/>
        </w:rPr>
        <w:t xml:space="preserve">s’élève à : </w:t>
      </w:r>
      <w:r w:rsidRPr="001B5605">
        <w:rPr>
          <w:rFonts w:asciiTheme="minorHAnsi" w:hAnsiTheme="minorHAnsi" w:cs="Arial"/>
          <w:sz w:val="20"/>
          <w:highlight w:val="yellow"/>
        </w:rPr>
        <w:t>Indiquer montant</w:t>
      </w:r>
      <w:r w:rsidRPr="001B5605">
        <w:rPr>
          <w:rFonts w:asciiTheme="minorHAnsi" w:hAnsiTheme="minorHAnsi" w:cs="Arial"/>
          <w:sz w:val="20"/>
        </w:rPr>
        <w:t xml:space="preserve"> € HT (hors taxe)</w:t>
      </w:r>
    </w:p>
    <w:p w14:paraId="2C2D25DD" w14:textId="77777777" w:rsidR="000A6D39" w:rsidRPr="001B5605" w:rsidRDefault="000A6D39" w:rsidP="000A6D39">
      <w:pPr>
        <w:pStyle w:val="Titre2"/>
        <w:spacing w:before="120" w:after="60"/>
        <w:rPr>
          <w:rFonts w:asciiTheme="minorHAnsi" w:hAnsiTheme="minorHAnsi"/>
        </w:rPr>
      </w:pPr>
      <w:bookmarkStart w:id="14" w:name="_Toc470268362"/>
      <w:bookmarkStart w:id="15" w:name="_Toc392669637"/>
      <w:r w:rsidRPr="001B5605">
        <w:rPr>
          <w:rFonts w:asciiTheme="minorHAnsi" w:hAnsiTheme="minorHAnsi"/>
        </w:rPr>
        <w:t>Forme des prix</w:t>
      </w:r>
      <w:bookmarkEnd w:id="14"/>
    </w:p>
    <w:p w14:paraId="5B124F7F" w14:textId="77777777" w:rsidR="000A6D39" w:rsidRPr="001B5605" w:rsidRDefault="000A6D39" w:rsidP="000A6D3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Les prix sont fermes et non-actualisables.</w:t>
      </w:r>
    </w:p>
    <w:p w14:paraId="6880AE86" w14:textId="77777777" w:rsidR="000A6D39" w:rsidRPr="001B5605" w:rsidRDefault="000A6D39" w:rsidP="000A6D39">
      <w:pPr>
        <w:pStyle w:val="Titre2"/>
        <w:spacing w:before="120" w:after="60"/>
        <w:rPr>
          <w:rFonts w:asciiTheme="minorHAnsi" w:hAnsiTheme="minorHAnsi"/>
        </w:rPr>
      </w:pPr>
      <w:bookmarkStart w:id="16" w:name="_Toc470268363"/>
      <w:r w:rsidRPr="001B5605">
        <w:rPr>
          <w:rFonts w:asciiTheme="minorHAnsi" w:hAnsiTheme="minorHAnsi"/>
        </w:rPr>
        <w:t>Avance</w:t>
      </w:r>
      <w:bookmarkEnd w:id="16"/>
    </w:p>
    <w:p w14:paraId="2BB44065" w14:textId="12CB8B4B" w:rsidR="003231C9" w:rsidRPr="001B5605" w:rsidRDefault="003231C9" w:rsidP="003231C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Une avance de</w:t>
      </w:r>
      <w:r w:rsidR="00607934">
        <w:rPr>
          <w:rFonts w:asciiTheme="minorHAnsi" w:hAnsiTheme="minorHAnsi" w:cs="Arial"/>
          <w:sz w:val="20"/>
        </w:rPr>
        <w:t xml:space="preserve"> </w:t>
      </w:r>
      <w:r w:rsidR="00D22975">
        <w:rPr>
          <w:rFonts w:asciiTheme="minorHAnsi" w:hAnsiTheme="minorHAnsi" w:cs="Arial"/>
          <w:sz w:val="20"/>
        </w:rPr>
        <w:t>10% du montant du marché soit</w:t>
      </w:r>
      <w:r w:rsidRPr="001B5605">
        <w:rPr>
          <w:rFonts w:asciiTheme="minorHAnsi" w:hAnsiTheme="minorHAnsi" w:cs="Arial"/>
          <w:sz w:val="20"/>
        </w:rPr>
        <w:t xml:space="preserve"> </w:t>
      </w:r>
      <w:r w:rsidRPr="001B5605">
        <w:rPr>
          <w:rFonts w:asciiTheme="minorHAnsi" w:hAnsiTheme="minorHAnsi" w:cs="Arial"/>
          <w:sz w:val="20"/>
          <w:highlight w:val="yellow"/>
        </w:rPr>
        <w:t>XXXXXX</w:t>
      </w:r>
      <w:r w:rsidRPr="001B5605">
        <w:rPr>
          <w:rFonts w:asciiTheme="minorHAnsi" w:hAnsiTheme="minorHAnsi" w:cs="Arial"/>
          <w:sz w:val="20"/>
        </w:rPr>
        <w:t xml:space="preserve"> € est accordée au </w:t>
      </w:r>
      <w:r w:rsidR="0082684B">
        <w:rPr>
          <w:rFonts w:asciiTheme="minorHAnsi" w:hAnsiTheme="minorHAnsi" w:cs="Arial"/>
          <w:smallCaps/>
          <w:sz w:val="20"/>
        </w:rPr>
        <w:t>contractant</w:t>
      </w:r>
      <w:r w:rsidRPr="001B5605">
        <w:rPr>
          <w:rFonts w:asciiTheme="minorHAnsi" w:hAnsiTheme="minorHAnsi" w:cs="Arial"/>
          <w:sz w:val="20"/>
        </w:rPr>
        <w:t xml:space="preserve"> à compter de la notification du présent </w:t>
      </w:r>
      <w:r w:rsidR="00FE5DF2" w:rsidRPr="001B5605">
        <w:rPr>
          <w:rFonts w:asciiTheme="minorHAnsi" w:hAnsiTheme="minorHAnsi" w:cs="Arial"/>
          <w:smallCaps/>
          <w:sz w:val="20"/>
        </w:rPr>
        <w:t>Contrat</w:t>
      </w:r>
      <w:r w:rsidRPr="001B5605">
        <w:rPr>
          <w:rFonts w:asciiTheme="minorHAnsi" w:hAnsiTheme="minorHAnsi" w:cs="Arial"/>
          <w:sz w:val="20"/>
        </w:rPr>
        <w:t xml:space="preserve">. </w:t>
      </w:r>
    </w:p>
    <w:p w14:paraId="3D1723E1" w14:textId="56FEE1F6" w:rsidR="003231C9" w:rsidRPr="001B5605" w:rsidRDefault="003231C9" w:rsidP="003231C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 xml:space="preserve">Une éventuelle reconduction de durée d’exécution du </w:t>
      </w:r>
      <w:r w:rsidR="00FE5DF2" w:rsidRPr="001B5605">
        <w:rPr>
          <w:rFonts w:asciiTheme="minorHAnsi" w:hAnsiTheme="minorHAnsi" w:cs="Arial"/>
          <w:smallCaps/>
          <w:sz w:val="20"/>
        </w:rPr>
        <w:t xml:space="preserve">Contrat </w:t>
      </w:r>
      <w:r w:rsidRPr="001B5605">
        <w:rPr>
          <w:rFonts w:asciiTheme="minorHAnsi" w:hAnsiTheme="minorHAnsi" w:cs="Arial"/>
          <w:sz w:val="20"/>
        </w:rPr>
        <w:t>n’ouvre pas droit au versement d’avance complémentaire.</w:t>
      </w:r>
    </w:p>
    <w:p w14:paraId="3BC849A0" w14:textId="77777777" w:rsidR="003231C9" w:rsidRPr="001B5605" w:rsidRDefault="003231C9" w:rsidP="003231C9">
      <w:pPr>
        <w:pStyle w:val="u"/>
        <w:widowControl w:val="0"/>
        <w:numPr>
          <w:ilvl w:val="12"/>
          <w:numId w:val="0"/>
        </w:numPr>
        <w:ind w:left="567"/>
        <w:rPr>
          <w:rFonts w:asciiTheme="minorHAnsi" w:hAnsiTheme="minorHAnsi" w:cs="Arial"/>
          <w:sz w:val="20"/>
          <w:highlight w:val="yellow"/>
        </w:rPr>
      </w:pPr>
    </w:p>
    <w:p w14:paraId="0DBD65A1" w14:textId="77777777" w:rsidR="003231C9" w:rsidRPr="001B5605" w:rsidRDefault="003231C9" w:rsidP="003231C9">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L’avance doit être entièrement reversée lorsque le montant de ce cumul des paiements atteint 60% du prix du poste.</w:t>
      </w:r>
    </w:p>
    <w:p w14:paraId="499E4EE2" w14:textId="77777777" w:rsidR="003231C9" w:rsidRPr="001B5605" w:rsidRDefault="003231C9" w:rsidP="00D22975">
      <w:pPr>
        <w:pStyle w:val="u"/>
        <w:widowControl w:val="0"/>
        <w:numPr>
          <w:ilvl w:val="12"/>
          <w:numId w:val="0"/>
        </w:numPr>
        <w:rPr>
          <w:rFonts w:asciiTheme="minorHAnsi" w:hAnsiTheme="minorHAnsi" w:cs="Arial"/>
          <w:sz w:val="20"/>
        </w:rPr>
      </w:pPr>
    </w:p>
    <w:p w14:paraId="59450027" w14:textId="77777777" w:rsidR="002712EA" w:rsidRPr="001B5605" w:rsidRDefault="002712EA" w:rsidP="002712EA">
      <w:pPr>
        <w:pStyle w:val="Titre2"/>
        <w:spacing w:before="120" w:after="60"/>
        <w:rPr>
          <w:rFonts w:asciiTheme="minorHAnsi" w:hAnsiTheme="minorHAnsi"/>
        </w:rPr>
      </w:pPr>
      <w:bookmarkStart w:id="17" w:name="_Toc470268364"/>
      <w:r w:rsidRPr="001B5605">
        <w:rPr>
          <w:rFonts w:asciiTheme="minorHAnsi" w:hAnsiTheme="minorHAnsi"/>
        </w:rPr>
        <w:t>Modalités de paiement</w:t>
      </w:r>
      <w:bookmarkEnd w:id="17"/>
    </w:p>
    <w:p w14:paraId="4723C005" w14:textId="77777777" w:rsidR="00E637E0" w:rsidRPr="001B5605" w:rsidRDefault="00E637E0" w:rsidP="00E637E0">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Acomptes</w:t>
      </w:r>
    </w:p>
    <w:p w14:paraId="418A5037" w14:textId="62D22268" w:rsidR="00E637E0" w:rsidRPr="001B5605" w:rsidRDefault="00E637E0" w:rsidP="00E637E0">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 xml:space="preserve">Des acomptes périodiques trimestriels pourront être versés au </w:t>
      </w:r>
      <w:r w:rsidR="0082684B">
        <w:rPr>
          <w:rFonts w:asciiTheme="minorHAnsi" w:hAnsiTheme="minorHAnsi" w:cs="Arial"/>
          <w:smallCaps/>
          <w:sz w:val="20"/>
        </w:rPr>
        <w:t>contractant</w:t>
      </w:r>
      <w:r w:rsidRPr="001B5605">
        <w:rPr>
          <w:rFonts w:asciiTheme="minorHAnsi" w:hAnsiTheme="minorHAnsi" w:cs="Arial"/>
          <w:sz w:val="20"/>
        </w:rPr>
        <w:t xml:space="preserve">. Le montant de ces acomptes ne pourra dépasser la valeur </w:t>
      </w:r>
      <w:r w:rsidR="00247935" w:rsidRPr="001B5605">
        <w:rPr>
          <w:rFonts w:asciiTheme="minorHAnsi" w:hAnsiTheme="minorHAnsi" w:cs="Arial"/>
          <w:sz w:val="20"/>
        </w:rPr>
        <w:t xml:space="preserve">des prestations </w:t>
      </w:r>
      <w:r w:rsidRPr="001B5605">
        <w:rPr>
          <w:rFonts w:asciiTheme="minorHAnsi" w:hAnsiTheme="minorHAnsi" w:cs="Arial"/>
          <w:sz w:val="20"/>
        </w:rPr>
        <w:t>effectué</w:t>
      </w:r>
      <w:r w:rsidR="00247935" w:rsidRPr="001B5605">
        <w:rPr>
          <w:rFonts w:asciiTheme="minorHAnsi" w:hAnsiTheme="minorHAnsi" w:cs="Arial"/>
          <w:sz w:val="20"/>
        </w:rPr>
        <w:t>es</w:t>
      </w:r>
      <w:r w:rsidRPr="001B5605">
        <w:rPr>
          <w:rFonts w:asciiTheme="minorHAnsi" w:hAnsiTheme="minorHAnsi" w:cs="Arial"/>
          <w:sz w:val="20"/>
        </w:rPr>
        <w:t xml:space="preserve"> par </w:t>
      </w:r>
      <w:r w:rsidR="00247935"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et validé</w:t>
      </w:r>
      <w:r w:rsidR="00247935" w:rsidRPr="001B5605">
        <w:rPr>
          <w:rFonts w:asciiTheme="minorHAnsi" w:hAnsiTheme="minorHAnsi" w:cs="Arial"/>
          <w:sz w:val="20"/>
        </w:rPr>
        <w:t>es</w:t>
      </w:r>
      <w:r w:rsidRPr="001B5605">
        <w:rPr>
          <w:rFonts w:asciiTheme="minorHAnsi" w:hAnsiTheme="minorHAnsi" w:cs="Arial"/>
          <w:sz w:val="20"/>
        </w:rPr>
        <w:t xml:space="preserve"> par </w:t>
      </w:r>
      <w:r w:rsidR="00024709" w:rsidRPr="001B5605">
        <w:rPr>
          <w:rFonts w:asciiTheme="minorHAnsi" w:hAnsiTheme="minorHAnsi" w:cs="Arial"/>
          <w:sz w:val="20"/>
        </w:rPr>
        <w:t>EXPERTISE FRANCE</w:t>
      </w:r>
      <w:r w:rsidRPr="001B5605">
        <w:rPr>
          <w:rFonts w:asciiTheme="minorHAnsi" w:hAnsiTheme="minorHAnsi" w:cs="Arial"/>
          <w:sz w:val="20"/>
        </w:rPr>
        <w:t>.</w:t>
      </w:r>
    </w:p>
    <w:p w14:paraId="723423FF" w14:textId="77777777" w:rsidR="00E637E0" w:rsidRPr="001B5605" w:rsidRDefault="00E637E0" w:rsidP="00E637E0">
      <w:pPr>
        <w:pStyle w:val="u"/>
        <w:widowControl w:val="0"/>
        <w:numPr>
          <w:ilvl w:val="12"/>
          <w:numId w:val="0"/>
        </w:numPr>
        <w:ind w:left="567"/>
        <w:rPr>
          <w:rFonts w:asciiTheme="minorHAnsi" w:hAnsiTheme="minorHAnsi" w:cs="Arial"/>
          <w:sz w:val="20"/>
        </w:rPr>
      </w:pPr>
    </w:p>
    <w:p w14:paraId="5555DB8E" w14:textId="4992F630" w:rsidR="00E637E0" w:rsidRPr="001B5605" w:rsidRDefault="00E637E0" w:rsidP="00E637E0">
      <w:pPr>
        <w:pStyle w:val="u"/>
        <w:widowControl w:val="0"/>
        <w:numPr>
          <w:ilvl w:val="12"/>
          <w:numId w:val="0"/>
        </w:numPr>
        <w:ind w:left="567"/>
        <w:rPr>
          <w:rFonts w:asciiTheme="minorHAnsi" w:hAnsiTheme="minorHAnsi" w:cs="Arial"/>
          <w:smallCaps/>
          <w:sz w:val="20"/>
        </w:rPr>
      </w:pPr>
      <w:r w:rsidRPr="001B5605">
        <w:rPr>
          <w:rFonts w:asciiTheme="minorHAnsi" w:hAnsiTheme="minorHAnsi" w:cs="Arial"/>
          <w:sz w:val="20"/>
        </w:rPr>
        <w:t xml:space="preserve">La périodicité du versement des acomptes pourra être ramenée à 1 mois à la demande du </w:t>
      </w:r>
      <w:r w:rsidR="0082684B">
        <w:rPr>
          <w:rFonts w:asciiTheme="minorHAnsi" w:hAnsiTheme="minorHAnsi" w:cs="Arial"/>
          <w:smallCaps/>
          <w:sz w:val="20"/>
        </w:rPr>
        <w:t>contractant</w:t>
      </w:r>
      <w:r w:rsidR="00234430" w:rsidRPr="001B5605">
        <w:rPr>
          <w:rFonts w:asciiTheme="minorHAnsi" w:hAnsiTheme="minorHAnsi" w:cs="Arial"/>
          <w:smallCaps/>
          <w:sz w:val="20"/>
        </w:rPr>
        <w:t>.</w:t>
      </w:r>
    </w:p>
    <w:p w14:paraId="59D4C268" w14:textId="77777777" w:rsidR="007B473C" w:rsidRPr="001B5605" w:rsidRDefault="007B473C" w:rsidP="007B473C">
      <w:pPr>
        <w:pStyle w:val="u"/>
        <w:widowControl w:val="0"/>
        <w:numPr>
          <w:ilvl w:val="12"/>
          <w:numId w:val="0"/>
        </w:numPr>
        <w:ind w:left="567"/>
        <w:rPr>
          <w:rFonts w:asciiTheme="minorHAnsi" w:hAnsiTheme="minorHAnsi"/>
          <w:sz w:val="20"/>
        </w:rPr>
      </w:pPr>
    </w:p>
    <w:p w14:paraId="5E8C0664" w14:textId="36A6F5A0" w:rsidR="007B473C" w:rsidRPr="001B5605" w:rsidRDefault="007B473C" w:rsidP="007B473C">
      <w:pPr>
        <w:pStyle w:val="u"/>
        <w:widowControl w:val="0"/>
        <w:numPr>
          <w:ilvl w:val="12"/>
          <w:numId w:val="0"/>
        </w:numPr>
        <w:ind w:left="567"/>
        <w:rPr>
          <w:rFonts w:asciiTheme="minorHAnsi" w:hAnsiTheme="minorHAnsi" w:cs="Arial"/>
          <w:sz w:val="20"/>
        </w:rPr>
      </w:pPr>
      <w:r w:rsidRPr="001B5605">
        <w:rPr>
          <w:rFonts w:asciiTheme="minorHAnsi" w:hAnsiTheme="minorHAnsi"/>
          <w:sz w:val="20"/>
        </w:rPr>
        <w:t xml:space="preserve">Le versement d’acompte ne constituent pas preuve de réception, même partielle, et ne libèrent pas le </w:t>
      </w:r>
      <w:r w:rsidR="0082684B">
        <w:rPr>
          <w:rFonts w:asciiTheme="minorHAnsi" w:hAnsiTheme="minorHAnsi" w:cs="Arial"/>
          <w:smallCaps/>
          <w:sz w:val="20"/>
        </w:rPr>
        <w:t>contractant</w:t>
      </w:r>
      <w:r w:rsidRPr="001B5605">
        <w:rPr>
          <w:rFonts w:asciiTheme="minorHAnsi" w:hAnsiTheme="minorHAnsi"/>
          <w:sz w:val="20"/>
        </w:rPr>
        <w:t xml:space="preserve"> de ses obligations au titre du </w:t>
      </w:r>
      <w:r w:rsidRPr="001B5605">
        <w:rPr>
          <w:rFonts w:asciiTheme="minorHAnsi" w:hAnsiTheme="minorHAnsi"/>
          <w:smallCaps/>
          <w:sz w:val="20"/>
        </w:rPr>
        <w:t xml:space="preserve">Contrat </w:t>
      </w:r>
      <w:r w:rsidRPr="001B5605">
        <w:rPr>
          <w:rFonts w:asciiTheme="minorHAnsi" w:hAnsiTheme="minorHAnsi"/>
          <w:sz w:val="20"/>
        </w:rPr>
        <w:t>et du poste considéré</w:t>
      </w:r>
      <w:r w:rsidRPr="001B5605">
        <w:rPr>
          <w:rFonts w:asciiTheme="minorHAnsi" w:hAnsiTheme="minorHAnsi"/>
          <w:smallCaps/>
          <w:sz w:val="20"/>
        </w:rPr>
        <w:t>.</w:t>
      </w:r>
    </w:p>
    <w:p w14:paraId="3CDE1B3F" w14:textId="77777777" w:rsidR="00E637E0" w:rsidRPr="001B5605" w:rsidRDefault="00E637E0" w:rsidP="001570D6">
      <w:pPr>
        <w:pStyle w:val="u"/>
        <w:widowControl w:val="0"/>
        <w:numPr>
          <w:ilvl w:val="12"/>
          <w:numId w:val="0"/>
        </w:numPr>
        <w:ind w:left="567"/>
        <w:rPr>
          <w:rFonts w:asciiTheme="minorHAnsi" w:hAnsiTheme="minorHAnsi" w:cs="Arial"/>
          <w:sz w:val="20"/>
        </w:rPr>
      </w:pPr>
    </w:p>
    <w:p w14:paraId="647F90B2" w14:textId="77777777" w:rsidR="002712EA" w:rsidRPr="001B5605" w:rsidRDefault="002712EA" w:rsidP="002712EA">
      <w:pPr>
        <w:pStyle w:val="Titre2"/>
        <w:spacing w:before="120" w:after="60"/>
        <w:rPr>
          <w:rFonts w:asciiTheme="minorHAnsi" w:hAnsiTheme="minorHAnsi"/>
        </w:rPr>
      </w:pPr>
      <w:bookmarkStart w:id="18" w:name="_Toc470268365"/>
      <w:r w:rsidRPr="001B5605">
        <w:rPr>
          <w:rFonts w:asciiTheme="minorHAnsi" w:hAnsiTheme="minorHAnsi"/>
        </w:rPr>
        <w:t>Délais de paiement</w:t>
      </w:r>
      <w:r w:rsidR="00EA1301" w:rsidRPr="001B5605">
        <w:rPr>
          <w:rFonts w:asciiTheme="minorHAnsi" w:hAnsiTheme="minorHAnsi"/>
        </w:rPr>
        <w:t xml:space="preserve"> et intérêts moratoires</w:t>
      </w:r>
      <w:bookmarkEnd w:id="18"/>
    </w:p>
    <w:p w14:paraId="5138C58A" w14:textId="77777777" w:rsidR="0054775A" w:rsidRPr="001B5605" w:rsidRDefault="0054775A" w:rsidP="0054775A">
      <w:pPr>
        <w:pStyle w:val="Corpsdetexte"/>
        <w:spacing w:before="120"/>
        <w:ind w:left="567"/>
        <w:jc w:val="both"/>
        <w:rPr>
          <w:rFonts w:asciiTheme="minorHAnsi" w:hAnsiTheme="minorHAnsi"/>
          <w:b w:val="0"/>
          <w:caps w:val="0"/>
          <w:sz w:val="20"/>
          <w:szCs w:val="20"/>
        </w:rPr>
      </w:pPr>
      <w:r w:rsidRPr="001B5605">
        <w:rPr>
          <w:rFonts w:asciiTheme="minorHAnsi" w:hAnsiTheme="minorHAnsi"/>
          <w:b w:val="0"/>
          <w:caps w:val="0"/>
          <w:sz w:val="20"/>
          <w:szCs w:val="20"/>
        </w:rPr>
        <w:t>Le paiement est toujours fait au nom de l’émetteur de la facture ou de la demande de remboursement des frais.</w:t>
      </w:r>
    </w:p>
    <w:p w14:paraId="09FF1920"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lastRenderedPageBreak/>
        <w:t xml:space="preserve">Le délai global de paiement des sommes dues en exécution du </w:t>
      </w:r>
      <w:r w:rsidRPr="001B5605">
        <w:rPr>
          <w:rFonts w:asciiTheme="minorHAnsi" w:hAnsiTheme="minorHAnsi" w:cs="Arial"/>
          <w:smallCaps/>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A7399DF"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En cas de dépassement de ce délai de paiement, </w:t>
      </w:r>
      <w:r w:rsidRPr="001B5605">
        <w:rPr>
          <w:rFonts w:asciiTheme="minorHAnsi" w:hAnsiTheme="minorHAnsi" w:cs="Arial"/>
          <w:smallCaps/>
          <w:sz w:val="20"/>
        </w:rPr>
        <w:t>Expertise France</w:t>
      </w:r>
      <w:r w:rsidRPr="001B5605">
        <w:rPr>
          <w:rFonts w:asciiTheme="minorHAnsi" w:hAnsiTheme="minorHAnsi" w:cs="Arial"/>
          <w:sz w:val="20"/>
        </w:rPr>
        <w:t xml:space="preserve"> versera au </w:t>
      </w:r>
      <w:r w:rsidRPr="001B5605">
        <w:rPr>
          <w:rFonts w:asciiTheme="minorHAnsi" w:hAnsiTheme="minorHAnsi" w:cs="Arial"/>
          <w:smallCaps/>
          <w:sz w:val="20"/>
        </w:rPr>
        <w:t>Contractant</w:t>
      </w:r>
      <w:r w:rsidRPr="001B5605">
        <w:rPr>
          <w:rFonts w:asciiTheme="minorHAnsi" w:hAnsiTheme="minorHAnsi" w:cs="Arial"/>
          <w:sz w:val="20"/>
        </w:rPr>
        <w:t xml:space="preserve"> des intérêts moratoires, dans les conditions fixées par le Décret n° 2013-269 du 29 mars 2013 relatif à la lutte contre les retards de paiement dans les </w:t>
      </w:r>
      <w:r w:rsidRPr="001B5605">
        <w:rPr>
          <w:rFonts w:asciiTheme="minorHAnsi" w:hAnsiTheme="minorHAnsi" w:cs="Arial"/>
          <w:smallCaps/>
          <w:sz w:val="20"/>
        </w:rPr>
        <w:t>Contrat</w:t>
      </w:r>
      <w:r w:rsidRPr="001B5605">
        <w:rPr>
          <w:rFonts w:asciiTheme="minorHAnsi" w:hAnsiTheme="minorHAnsi" w:cs="Arial"/>
          <w:sz w:val="20"/>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5FE2D128" w14:textId="77777777" w:rsidR="0054775A" w:rsidRPr="001B5605" w:rsidRDefault="0054775A" w:rsidP="0054775A">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montant de l’indemnité forfaitaire pour frais de recouvrement est fixé à quarante (40) euros et sera versée systématiquement </w:t>
      </w:r>
      <w:r w:rsidRPr="001B5605">
        <w:rPr>
          <w:rFonts w:asciiTheme="minorHAnsi" w:hAnsiTheme="minorHAnsi" w:cs="Arial"/>
          <w:i/>
          <w:sz w:val="20"/>
        </w:rPr>
        <w:t>en sus</w:t>
      </w:r>
      <w:r w:rsidRPr="001B5605">
        <w:rPr>
          <w:rFonts w:asciiTheme="minorHAnsi" w:hAnsiTheme="minorHAnsi" w:cs="Arial"/>
          <w:sz w:val="20"/>
        </w:rPr>
        <w:t xml:space="preserve"> des intérêts moratoires. Les intérêts d'un montant inférieur à 40€ ne seront pas mandatés.</w:t>
      </w:r>
    </w:p>
    <w:p w14:paraId="65545A22" w14:textId="77777777" w:rsidR="002712EA" w:rsidRPr="001B5605" w:rsidRDefault="002712EA" w:rsidP="002712EA">
      <w:pPr>
        <w:pStyle w:val="Titre2"/>
        <w:spacing w:before="120" w:after="60"/>
        <w:rPr>
          <w:rFonts w:asciiTheme="minorHAnsi" w:hAnsiTheme="minorHAnsi"/>
        </w:rPr>
      </w:pPr>
      <w:bookmarkStart w:id="19" w:name="_Toc470268366"/>
      <w:r w:rsidRPr="001B5605">
        <w:rPr>
          <w:rFonts w:asciiTheme="minorHAnsi" w:hAnsiTheme="minorHAnsi"/>
        </w:rPr>
        <w:t>Présentation des demandes de paiement</w:t>
      </w:r>
      <w:bookmarkEnd w:id="19"/>
    </w:p>
    <w:p w14:paraId="7012B14D" w14:textId="77777777" w:rsidR="002712EA" w:rsidRPr="001B5605" w:rsidRDefault="002712EA" w:rsidP="002712EA">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 xml:space="preserve">Les factures afférentes au </w:t>
      </w:r>
      <w:r w:rsidR="00D00B3A" w:rsidRPr="001B5605">
        <w:rPr>
          <w:rFonts w:asciiTheme="minorHAnsi" w:hAnsiTheme="minorHAnsi" w:cs="Arial"/>
          <w:smallCaps/>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1828C6D8"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Les noms et adresses du créancier,</w:t>
      </w:r>
    </w:p>
    <w:p w14:paraId="6F610749"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 numéro de son compte bancaire ou postal tel qu'il est précisé ci-dessus</w:t>
      </w:r>
      <w:r w:rsidR="00CF7430" w:rsidRPr="001B5605">
        <w:rPr>
          <w:rFonts w:asciiTheme="minorHAnsi" w:hAnsiTheme="minorHAnsi" w:cs="Arial"/>
          <w:sz w:val="20"/>
        </w:rPr>
        <w:t xml:space="preserve"> (joindre un RIB)</w:t>
      </w:r>
      <w:r w:rsidRPr="001B5605">
        <w:rPr>
          <w:rFonts w:asciiTheme="minorHAnsi" w:hAnsiTheme="minorHAnsi" w:cs="Arial"/>
          <w:sz w:val="20"/>
        </w:rPr>
        <w:t>,</w:t>
      </w:r>
    </w:p>
    <w:p w14:paraId="78616BE9" w14:textId="05F98758" w:rsidR="002712EA" w:rsidRPr="001B5605" w:rsidRDefault="002712EA" w:rsidP="00AA590D">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numéro et la date du </w:t>
      </w:r>
      <w:r w:rsidR="00E9264A" w:rsidRPr="001B5605">
        <w:rPr>
          <w:rFonts w:asciiTheme="minorHAnsi" w:hAnsiTheme="minorHAnsi" w:cs="Arial"/>
          <w:smallCaps/>
          <w:sz w:val="20"/>
        </w:rPr>
        <w:t xml:space="preserve">Contrat </w:t>
      </w:r>
      <w:r w:rsidRPr="001B5605">
        <w:rPr>
          <w:rFonts w:asciiTheme="minorHAnsi" w:hAnsiTheme="minorHAnsi" w:cs="Arial"/>
          <w:sz w:val="20"/>
        </w:rPr>
        <w:t>et de chaque avenant, ainsi que le cas échéant la date et le numéro du bon de commande,</w:t>
      </w:r>
      <w:r w:rsidR="00281B8C" w:rsidRPr="001B5605">
        <w:rPr>
          <w:rFonts w:asciiTheme="minorHAnsi" w:hAnsiTheme="minorHAnsi" w:cs="Arial"/>
          <w:sz w:val="20"/>
        </w:rPr>
        <w:t xml:space="preserve"> l</w:t>
      </w:r>
      <w:r w:rsidRPr="001B5605">
        <w:rPr>
          <w:rFonts w:asciiTheme="minorHAnsi" w:hAnsiTheme="minorHAnsi" w:cs="Arial"/>
          <w:sz w:val="20"/>
        </w:rPr>
        <w:t>e service exécuté,</w:t>
      </w:r>
    </w:p>
    <w:p w14:paraId="4C75B52B" w14:textId="1F0AD44C" w:rsidR="00CF7430" w:rsidRPr="001B5605" w:rsidRDefault="00CF7430" w:rsidP="00AA590D">
      <w:pPr>
        <w:pStyle w:val="u"/>
        <w:widowControl w:val="0"/>
        <w:numPr>
          <w:ilvl w:val="0"/>
          <w:numId w:val="21"/>
        </w:numPr>
        <w:rPr>
          <w:rFonts w:asciiTheme="minorHAnsi" w:hAnsiTheme="minorHAnsi" w:cs="Arial"/>
          <w:sz w:val="20"/>
        </w:rPr>
      </w:pPr>
      <w:r w:rsidRPr="001B5605">
        <w:rPr>
          <w:rFonts w:asciiTheme="minorHAnsi" w:hAnsiTheme="minorHAnsi" w:cs="Arial"/>
          <w:sz w:val="20"/>
        </w:rPr>
        <w:t>La décomposition du montant facturé conformément aux</w:t>
      </w:r>
      <w:r w:rsidR="00827C44" w:rsidRPr="001B5605">
        <w:rPr>
          <w:rFonts w:asciiTheme="minorHAnsi" w:hAnsiTheme="minorHAnsi" w:cs="Arial"/>
          <w:sz w:val="20"/>
        </w:rPr>
        <w:t xml:space="preserve"> catégories de dépenses </w:t>
      </w:r>
      <w:r w:rsidR="0024524C" w:rsidRPr="001B5605">
        <w:rPr>
          <w:rFonts w:asciiTheme="minorHAnsi" w:hAnsiTheme="minorHAnsi" w:cs="Arial"/>
          <w:sz w:val="20"/>
        </w:rPr>
        <w:t>prévues dans</w:t>
      </w:r>
      <w:r w:rsidR="00827C44" w:rsidRPr="001B5605">
        <w:rPr>
          <w:rFonts w:asciiTheme="minorHAnsi" w:hAnsiTheme="minorHAnsi" w:cs="Arial"/>
          <w:sz w:val="20"/>
        </w:rPr>
        <w:t xml:space="preserve"> le cadre du </w:t>
      </w:r>
      <w:r w:rsidR="00037915" w:rsidRPr="001B5605">
        <w:rPr>
          <w:rFonts w:asciiTheme="minorHAnsi" w:hAnsiTheme="minorHAnsi" w:cs="Arial"/>
          <w:smallCaps/>
          <w:sz w:val="20"/>
        </w:rPr>
        <w:t>Contrat</w:t>
      </w:r>
      <w:r w:rsidR="00827C44" w:rsidRPr="001B5605">
        <w:rPr>
          <w:rFonts w:asciiTheme="minorHAnsi" w:hAnsiTheme="minorHAnsi" w:cs="Arial"/>
          <w:sz w:val="20"/>
        </w:rPr>
        <w:t>,</w:t>
      </w:r>
    </w:p>
    <w:p w14:paraId="5AB3FF45" w14:textId="533A89A3"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montant hors </w:t>
      </w:r>
      <w:r w:rsidR="00827C44" w:rsidRPr="001B5605">
        <w:rPr>
          <w:rFonts w:asciiTheme="minorHAnsi" w:hAnsiTheme="minorHAnsi" w:cs="Arial"/>
          <w:sz w:val="20"/>
        </w:rPr>
        <w:t>taxes</w:t>
      </w:r>
      <w:r w:rsidRPr="001B5605">
        <w:rPr>
          <w:rFonts w:asciiTheme="minorHAnsi" w:hAnsiTheme="minorHAnsi" w:cs="Arial"/>
          <w:sz w:val="20"/>
        </w:rPr>
        <w:t xml:space="preserve"> </w:t>
      </w:r>
      <w:r w:rsidR="00827C44" w:rsidRPr="001B5605">
        <w:rPr>
          <w:rFonts w:asciiTheme="minorHAnsi" w:hAnsiTheme="minorHAnsi" w:cs="Arial"/>
          <w:sz w:val="20"/>
        </w:rPr>
        <w:t>et le montant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Pr="001B5605">
        <w:rPr>
          <w:rFonts w:asciiTheme="minorHAnsi" w:hAnsiTheme="minorHAnsi" w:cs="Arial"/>
          <w:sz w:val="20"/>
        </w:rPr>
        <w:t>,</w:t>
      </w:r>
    </w:p>
    <w:p w14:paraId="4654F34D" w14:textId="77777777" w:rsidR="002712EA" w:rsidRPr="001B5605" w:rsidRDefault="002712EA" w:rsidP="002712EA">
      <w:pPr>
        <w:pStyle w:val="u"/>
        <w:widowControl w:val="0"/>
        <w:numPr>
          <w:ilvl w:val="0"/>
          <w:numId w:val="21"/>
        </w:numPr>
        <w:rPr>
          <w:rFonts w:asciiTheme="minorHAnsi" w:hAnsiTheme="minorHAnsi" w:cs="Arial"/>
          <w:sz w:val="20"/>
        </w:rPr>
      </w:pPr>
      <w:r w:rsidRPr="001B5605">
        <w:rPr>
          <w:rFonts w:asciiTheme="minorHAnsi" w:hAnsiTheme="minorHAnsi" w:cs="Arial"/>
          <w:sz w:val="20"/>
        </w:rPr>
        <w:t>Le taux et le montant de la T.V.A,</w:t>
      </w:r>
    </w:p>
    <w:p w14:paraId="4406A6C4" w14:textId="77777777" w:rsidR="003F36C1" w:rsidRPr="001B5605" w:rsidRDefault="003F36C1" w:rsidP="007716CB">
      <w:pPr>
        <w:pStyle w:val="u"/>
        <w:widowControl w:val="0"/>
        <w:numPr>
          <w:ilvl w:val="0"/>
          <w:numId w:val="21"/>
        </w:numPr>
        <w:rPr>
          <w:rFonts w:asciiTheme="minorHAnsi" w:hAnsiTheme="minorHAnsi" w:cs="Arial"/>
          <w:sz w:val="20"/>
        </w:rPr>
      </w:pPr>
      <w:r w:rsidRPr="001B5605">
        <w:rPr>
          <w:rFonts w:asciiTheme="minorHAnsi" w:hAnsiTheme="minorHAnsi" w:cs="Arial"/>
          <w:sz w:val="20"/>
        </w:rPr>
        <w:t>Numéro et date de la facture</w:t>
      </w:r>
      <w:r w:rsidR="00E541BC" w:rsidRPr="001B5605">
        <w:rPr>
          <w:rFonts w:asciiTheme="minorHAnsi" w:hAnsiTheme="minorHAnsi" w:cs="Arial"/>
          <w:sz w:val="20"/>
        </w:rPr>
        <w:t>.</w:t>
      </w:r>
    </w:p>
    <w:p w14:paraId="4E388638" w14:textId="77777777" w:rsidR="007716CB" w:rsidRPr="001B5605" w:rsidRDefault="007716CB" w:rsidP="00AA590D">
      <w:pPr>
        <w:pStyle w:val="u"/>
        <w:widowControl w:val="0"/>
        <w:ind w:left="0"/>
        <w:rPr>
          <w:rFonts w:asciiTheme="minorHAnsi" w:hAnsiTheme="minorHAnsi" w:cs="Arial"/>
          <w:sz w:val="20"/>
        </w:rPr>
      </w:pPr>
    </w:p>
    <w:p w14:paraId="6981E417" w14:textId="6095EF96" w:rsidR="007716CB" w:rsidRPr="001B5605" w:rsidRDefault="007716CB" w:rsidP="00AA590D">
      <w:pPr>
        <w:pStyle w:val="u"/>
        <w:widowControl w:val="0"/>
        <w:ind w:left="567"/>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validées</w:t>
      </w:r>
      <w:r w:rsidR="00CF023E" w:rsidRPr="001B5605">
        <w:rPr>
          <w:rFonts w:asciiTheme="minorHAnsi" w:hAnsiTheme="minorHAnsi" w:cs="Arial"/>
          <w:sz w:val="20"/>
        </w:rPr>
        <w:t xml:space="preserve"> par le pouvoir adjudicateur</w:t>
      </w:r>
      <w:r w:rsidRPr="001B5605">
        <w:rPr>
          <w:rFonts w:asciiTheme="minorHAnsi" w:hAnsiTheme="minorHAnsi" w:cs="Arial"/>
          <w:sz w:val="20"/>
        </w:rPr>
        <w:t>.</w:t>
      </w:r>
    </w:p>
    <w:p w14:paraId="73153650" w14:textId="77777777" w:rsidR="00CF023E" w:rsidRPr="001B5605" w:rsidRDefault="00CF023E" w:rsidP="00AA590D">
      <w:pPr>
        <w:pStyle w:val="u"/>
        <w:widowControl w:val="0"/>
        <w:ind w:left="567"/>
        <w:rPr>
          <w:rFonts w:asciiTheme="minorHAnsi" w:hAnsiTheme="minorHAnsi" w:cs="Arial"/>
          <w:sz w:val="20"/>
        </w:rPr>
      </w:pPr>
    </w:p>
    <w:p w14:paraId="371826B7" w14:textId="0FD19FB0" w:rsidR="00CF7430" w:rsidRPr="001B5605" w:rsidRDefault="00CF7430" w:rsidP="00AA590D">
      <w:pPr>
        <w:pStyle w:val="u"/>
        <w:widowControl w:val="0"/>
        <w:ind w:left="567"/>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 des fournitures</w:t>
      </w:r>
      <w:r w:rsidRPr="001B5605">
        <w:rPr>
          <w:rFonts w:asciiTheme="minorHAnsi" w:hAnsiTheme="minorHAnsi" w:cs="Arial"/>
          <w:sz w:val="20"/>
        </w:rPr>
        <w:t xml:space="preserve">. </w:t>
      </w:r>
    </w:p>
    <w:p w14:paraId="34920496" w14:textId="77777777" w:rsidR="00CF7430" w:rsidRPr="001B5605" w:rsidRDefault="00CF7430" w:rsidP="00AA590D">
      <w:pPr>
        <w:pStyle w:val="u"/>
        <w:widowControl w:val="0"/>
        <w:rPr>
          <w:rFonts w:asciiTheme="minorHAnsi" w:hAnsiTheme="minorHAnsi" w:cs="Arial"/>
          <w:sz w:val="20"/>
        </w:rPr>
      </w:pPr>
    </w:p>
    <w:p w14:paraId="60C6BA9E" w14:textId="323CA250" w:rsidR="002712EA" w:rsidRPr="001B5605" w:rsidRDefault="00F02FBC" w:rsidP="002712EA">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FCS</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2712EA" w:rsidRPr="001B5605">
        <w:rPr>
          <w:rFonts w:asciiTheme="minorHAnsi" w:hAnsiTheme="minorHAnsi" w:cs="Arial"/>
          <w:sz w:val="20"/>
        </w:rPr>
        <w:t>à l'atten</w:t>
      </w:r>
      <w:r w:rsidR="00827C44" w:rsidRPr="001B5605">
        <w:rPr>
          <w:rFonts w:asciiTheme="minorHAnsi" w:hAnsiTheme="minorHAnsi" w:cs="Arial"/>
          <w:sz w:val="20"/>
        </w:rPr>
        <w:t xml:space="preserve">tion de </w:t>
      </w:r>
      <w:r w:rsidR="00607934">
        <w:rPr>
          <w:rFonts w:asciiTheme="minorHAnsi" w:hAnsiTheme="minorHAnsi" w:cs="Arial"/>
          <w:i/>
          <w:sz w:val="20"/>
        </w:rPr>
        <w:t>Clara DELMON</w:t>
      </w:r>
      <w:r w:rsidR="0024524C">
        <w:rPr>
          <w:rFonts w:asciiTheme="minorHAnsi" w:hAnsiTheme="minorHAnsi" w:cs="Arial"/>
          <w:i/>
          <w:sz w:val="20"/>
        </w:rPr>
        <w:t xml:space="preserve">, </w:t>
      </w:r>
      <w:r w:rsidR="00234430" w:rsidRPr="001B5605">
        <w:rPr>
          <w:rFonts w:asciiTheme="minorHAnsi" w:hAnsiTheme="minorHAnsi" w:cs="Arial"/>
          <w:sz w:val="20"/>
        </w:rPr>
        <w:t xml:space="preserve"> </w:t>
      </w:r>
      <w:r w:rsidRPr="001B5605">
        <w:rPr>
          <w:rFonts w:asciiTheme="minorHAnsi" w:hAnsiTheme="minorHAnsi" w:cs="Arial"/>
          <w:sz w:val="20"/>
        </w:rPr>
        <w:t>e</w:t>
      </w:r>
      <w:r w:rsidR="002712EA" w:rsidRPr="001B5605">
        <w:rPr>
          <w:rFonts w:asciiTheme="minorHAnsi" w:hAnsiTheme="minorHAnsi" w:cs="Arial"/>
          <w:sz w:val="20"/>
        </w:rPr>
        <w:t>t à l'adresse suivante :</w:t>
      </w:r>
    </w:p>
    <w:p w14:paraId="42F22E38" w14:textId="6513EF21" w:rsidR="002712EA" w:rsidRDefault="00024709" w:rsidP="002712EA">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 xml:space="preserve">EXPERTISE </w:t>
      </w:r>
      <w:r w:rsidR="0024524C">
        <w:rPr>
          <w:rFonts w:asciiTheme="minorHAnsi" w:hAnsiTheme="minorHAnsi" w:cs="Arial"/>
          <w:sz w:val="20"/>
        </w:rPr>
        <w:t>France</w:t>
      </w:r>
    </w:p>
    <w:p w14:paraId="290E9D3E" w14:textId="026D5624" w:rsidR="0024524C" w:rsidRPr="001B5605" w:rsidRDefault="0024524C"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Département gouvernance économique</w:t>
      </w:r>
      <w:r w:rsidR="007E712A">
        <w:rPr>
          <w:rFonts w:asciiTheme="minorHAnsi" w:hAnsiTheme="minorHAnsi" w:cs="Arial"/>
          <w:sz w:val="20"/>
        </w:rPr>
        <w:t xml:space="preserve"> et f</w:t>
      </w:r>
      <w:r>
        <w:rPr>
          <w:rFonts w:asciiTheme="minorHAnsi" w:hAnsiTheme="minorHAnsi" w:cs="Arial"/>
          <w:sz w:val="20"/>
        </w:rPr>
        <w:t>inancière</w:t>
      </w:r>
    </w:p>
    <w:p w14:paraId="0B91469D" w14:textId="77777777" w:rsidR="007E712A" w:rsidRDefault="007E712A"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73 rue de Vaugirard</w:t>
      </w:r>
    </w:p>
    <w:p w14:paraId="5FE3E69E" w14:textId="3CF2C773" w:rsidR="002712EA" w:rsidRPr="001B5605" w:rsidRDefault="007E712A" w:rsidP="002712EA">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75006 Paris, France</w:t>
      </w:r>
      <w:r w:rsidR="00CB6E0F" w:rsidRPr="001B5605">
        <w:rPr>
          <w:rFonts w:asciiTheme="minorHAnsi" w:hAnsiTheme="minorHAnsi" w:cs="Arial"/>
          <w:sz w:val="20"/>
        </w:rPr>
        <w:t xml:space="preserve"> </w:t>
      </w:r>
    </w:p>
    <w:p w14:paraId="45133827" w14:textId="77777777" w:rsidR="00E637E0" w:rsidRPr="001B5605" w:rsidRDefault="00E637E0" w:rsidP="002712EA">
      <w:pPr>
        <w:pStyle w:val="u"/>
        <w:widowControl w:val="0"/>
        <w:numPr>
          <w:ilvl w:val="12"/>
          <w:numId w:val="0"/>
        </w:numPr>
        <w:ind w:left="567"/>
        <w:rPr>
          <w:rFonts w:asciiTheme="minorHAnsi" w:hAnsiTheme="minorHAnsi" w:cs="Arial"/>
          <w:sz w:val="20"/>
        </w:rPr>
      </w:pPr>
    </w:p>
    <w:p w14:paraId="0D5E1A92" w14:textId="77777777" w:rsidR="00E637E0" w:rsidRPr="001B5605" w:rsidRDefault="00E637E0" w:rsidP="00E637E0">
      <w:pPr>
        <w:pStyle w:val="Corpsdetexte"/>
        <w:ind w:left="567"/>
        <w:jc w:val="both"/>
        <w:rPr>
          <w:rFonts w:asciiTheme="minorHAnsi" w:hAnsiTheme="minorHAnsi"/>
          <w:b w:val="0"/>
          <w:caps w:val="0"/>
          <w:sz w:val="20"/>
          <w:szCs w:val="20"/>
        </w:rPr>
      </w:pPr>
      <w:r w:rsidRPr="001B5605">
        <w:rPr>
          <w:rFonts w:asciiTheme="minorHAnsi" w:hAnsiTheme="minorHAnsi"/>
          <w:b w:val="0"/>
          <w:caps w:val="0"/>
          <w:sz w:val="20"/>
          <w:szCs w:val="20"/>
        </w:rPr>
        <w:t>Tou</w:t>
      </w:r>
      <w:r w:rsidR="00827C44" w:rsidRPr="001B5605">
        <w:rPr>
          <w:rFonts w:asciiTheme="minorHAnsi" w:hAnsiTheme="minorHAnsi"/>
          <w:b w:val="0"/>
          <w:caps w:val="0"/>
          <w:sz w:val="20"/>
          <w:szCs w:val="20"/>
        </w:rPr>
        <w:t>te pièce manquante empêchera les paiements.</w:t>
      </w:r>
    </w:p>
    <w:p w14:paraId="76554C47" w14:textId="77777777" w:rsidR="008C6F83" w:rsidRPr="001B5605" w:rsidRDefault="008C6F83" w:rsidP="0048479B">
      <w:pPr>
        <w:pStyle w:val="Titre2"/>
        <w:tabs>
          <w:tab w:val="num" w:pos="576"/>
        </w:tabs>
        <w:spacing w:before="120" w:after="60"/>
        <w:rPr>
          <w:rFonts w:asciiTheme="minorHAnsi" w:hAnsiTheme="minorHAnsi"/>
          <w:b w:val="0"/>
        </w:rPr>
      </w:pPr>
      <w:bookmarkStart w:id="20" w:name="_Toc470268367"/>
      <w:bookmarkStart w:id="21" w:name="_Toc344300189"/>
      <w:bookmarkEnd w:id="15"/>
      <w:r w:rsidRPr="001B5605">
        <w:rPr>
          <w:rFonts w:asciiTheme="minorHAnsi" w:hAnsiTheme="minorHAnsi"/>
        </w:rPr>
        <w:t>Virement bancaire</w:t>
      </w:r>
      <w:bookmarkEnd w:id="20"/>
    </w:p>
    <w:p w14:paraId="415C3A9A" w14:textId="6340F767" w:rsidR="008C6F83" w:rsidRPr="001B5605" w:rsidRDefault="008C6F83" w:rsidP="00E2279F">
      <w:pPr>
        <w:pStyle w:val="u"/>
        <w:widowControl w:val="0"/>
        <w:numPr>
          <w:ilvl w:val="12"/>
          <w:numId w:val="0"/>
        </w:numPr>
        <w:ind w:left="562"/>
        <w:rPr>
          <w:rFonts w:asciiTheme="minorHAnsi" w:hAnsiTheme="minorHAnsi" w:cs="Arial"/>
        </w:rPr>
      </w:pPr>
      <w:r w:rsidRPr="001B5605">
        <w:rPr>
          <w:rFonts w:asciiTheme="minorHAnsi" w:hAnsiTheme="minorHAnsi" w:cs="Arial"/>
          <w:sz w:val="20"/>
        </w:rPr>
        <w:t xml:space="preserve">Le paiement des prestations facturées sera effectué sur le compte bancaire, au nom du </w:t>
      </w:r>
      <w:r w:rsidR="0082684B">
        <w:rPr>
          <w:rFonts w:asciiTheme="minorHAnsi" w:hAnsiTheme="minorHAnsi" w:cs="Arial"/>
          <w:smallCaps/>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p w14:paraId="0A40F4B3" w14:textId="77777777" w:rsidR="008C6F83" w:rsidRPr="001B5605" w:rsidRDefault="008C6F83" w:rsidP="008C6F83">
      <w:pPr>
        <w:widowControl w:val="0"/>
        <w:spacing w:line="260" w:lineRule="exact"/>
        <w:jc w:val="both"/>
        <w:rPr>
          <w:rFonts w:asciiTheme="minorHAnsi" w:eastAsia="Times New Roman" w:hAnsiTheme="minorHAnsi" w:cs="Arial"/>
        </w:rPr>
      </w:pP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0E2619D4"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826D4"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8EDF"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D3E498"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N° Compte/clé</w:t>
            </w:r>
          </w:p>
          <w:p w14:paraId="06F55E0F" w14:textId="77777777" w:rsidR="008C6F83" w:rsidRPr="001B5605" w:rsidRDefault="008C6F83" w:rsidP="008C6F83">
            <w:pPr>
              <w:spacing w:line="240" w:lineRule="auto"/>
              <w:rPr>
                <w:rFonts w:asciiTheme="minorHAnsi" w:eastAsia="Calibri" w:hAnsiTheme="minorHAnsi"/>
                <w:sz w:val="22"/>
                <w:szCs w:val="22"/>
              </w:rPr>
            </w:pPr>
          </w:p>
        </w:tc>
      </w:tr>
      <w:tr w:rsidR="008C6F83" w:rsidRPr="00227ABE" w14:paraId="1D201B9E"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8C37" w14:textId="77777777" w:rsidR="008C6F83" w:rsidRPr="00227ABE" w:rsidRDefault="008C6F83" w:rsidP="008C6F83">
            <w:pPr>
              <w:spacing w:line="240" w:lineRule="auto"/>
              <w:rPr>
                <w:rFonts w:asciiTheme="minorHAnsi" w:eastAsia="Calibri" w:hAnsiTheme="minorHAnsi"/>
                <w:sz w:val="22"/>
                <w:szCs w:val="22"/>
                <w:highlight w:val="yellow"/>
              </w:rPr>
            </w:pPr>
            <w:r w:rsidRPr="00227ABE">
              <w:rPr>
                <w:rFonts w:asciiTheme="minorHAnsi" w:eastAsia="Calibri" w:hAnsiTheme="minorHAnsi"/>
                <w:sz w:val="22"/>
                <w:szCs w:val="22"/>
                <w:highlight w:val="yellow"/>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77450EA4" w14:textId="77777777" w:rsidR="008C6F83" w:rsidRPr="00227ABE" w:rsidRDefault="008C6F83" w:rsidP="008C6F83">
            <w:pPr>
              <w:spacing w:line="240" w:lineRule="auto"/>
              <w:rPr>
                <w:rFonts w:asciiTheme="minorHAnsi" w:eastAsia="Calibri" w:hAnsiTheme="minorHAnsi"/>
                <w:sz w:val="22"/>
                <w:szCs w:val="22"/>
                <w:highlight w:val="yellow"/>
              </w:rPr>
            </w:pPr>
            <w:r w:rsidRPr="00227ABE">
              <w:rPr>
                <w:rFonts w:asciiTheme="minorHAnsi" w:eastAsia="Calibri" w:hAnsiTheme="minorHAnsi"/>
                <w:sz w:val="22"/>
                <w:szCs w:val="22"/>
                <w:highlight w:val="yellow"/>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F4FA2AA" w14:textId="77777777" w:rsidR="008C6F83" w:rsidRPr="00227ABE" w:rsidRDefault="008C6F83" w:rsidP="008C6F83">
            <w:pPr>
              <w:spacing w:line="240" w:lineRule="auto"/>
              <w:rPr>
                <w:rFonts w:asciiTheme="minorHAnsi" w:eastAsia="Calibri" w:hAnsiTheme="minorHAnsi"/>
                <w:sz w:val="22"/>
                <w:szCs w:val="22"/>
                <w:highlight w:val="yellow"/>
              </w:rPr>
            </w:pPr>
            <w:r w:rsidRPr="00227ABE">
              <w:rPr>
                <w:rFonts w:asciiTheme="minorHAnsi" w:eastAsia="Calibri" w:hAnsiTheme="minorHAnsi"/>
                <w:sz w:val="22"/>
                <w:szCs w:val="22"/>
                <w:highlight w:val="yellow"/>
              </w:rPr>
              <w:t>XXXXXXXXXXXXXXXXX</w:t>
            </w:r>
          </w:p>
        </w:tc>
      </w:tr>
    </w:tbl>
    <w:p w14:paraId="73D0374A" w14:textId="77777777" w:rsidR="008C6F83" w:rsidRPr="00227ABE" w:rsidRDefault="008C6F83" w:rsidP="008C6F83">
      <w:pPr>
        <w:spacing w:line="240" w:lineRule="auto"/>
        <w:rPr>
          <w:rFonts w:asciiTheme="minorHAnsi" w:eastAsia="Calibri" w:hAnsiTheme="minorHAnsi"/>
          <w:sz w:val="22"/>
          <w:szCs w:val="22"/>
          <w:highlight w:val="yellow"/>
        </w:rPr>
      </w:pPr>
    </w:p>
    <w:p w14:paraId="15E6093F" w14:textId="77777777" w:rsidR="008C6F83" w:rsidRPr="00227ABE" w:rsidRDefault="008C6F83" w:rsidP="008C6F83">
      <w:pPr>
        <w:spacing w:line="240" w:lineRule="auto"/>
        <w:ind w:left="708" w:firstLine="708"/>
        <w:rPr>
          <w:rFonts w:asciiTheme="minorHAnsi" w:eastAsia="Calibri" w:hAnsiTheme="minorHAnsi"/>
          <w:sz w:val="22"/>
          <w:szCs w:val="22"/>
          <w:highlight w:val="yellow"/>
        </w:rPr>
      </w:pPr>
      <w:r w:rsidRPr="00227ABE">
        <w:rPr>
          <w:rFonts w:asciiTheme="minorHAnsi" w:eastAsia="Calibri" w:hAnsiTheme="minorHAnsi"/>
          <w:sz w:val="22"/>
          <w:szCs w:val="22"/>
          <w:highlight w:val="yellow"/>
        </w:rPr>
        <w:t>IBAN : XXXXXXXXXXXXXXXXXXXXXX</w:t>
      </w:r>
    </w:p>
    <w:p w14:paraId="34FD7700" w14:textId="77777777" w:rsidR="008C6F83" w:rsidRPr="001B5605" w:rsidRDefault="008C6F83" w:rsidP="008C6F83">
      <w:pPr>
        <w:spacing w:line="240" w:lineRule="auto"/>
        <w:ind w:left="708" w:firstLine="708"/>
        <w:rPr>
          <w:rFonts w:asciiTheme="minorHAnsi" w:eastAsia="Calibri" w:hAnsiTheme="minorHAnsi"/>
          <w:sz w:val="22"/>
          <w:szCs w:val="22"/>
        </w:rPr>
      </w:pPr>
      <w:r w:rsidRPr="00227ABE">
        <w:rPr>
          <w:rFonts w:asciiTheme="minorHAnsi" w:eastAsia="Calibri" w:hAnsiTheme="minorHAnsi"/>
          <w:sz w:val="22"/>
          <w:szCs w:val="22"/>
          <w:highlight w:val="yellow"/>
        </w:rPr>
        <w:lastRenderedPageBreak/>
        <w:t>BIC : XXXXXXXX</w:t>
      </w:r>
    </w:p>
    <w:p w14:paraId="7ACB0EEB" w14:textId="77777777" w:rsidR="00EF653D" w:rsidRPr="001B5605" w:rsidRDefault="00EF653D" w:rsidP="00EF653D">
      <w:pPr>
        <w:pStyle w:val="u"/>
        <w:widowControl w:val="0"/>
        <w:numPr>
          <w:ilvl w:val="12"/>
          <w:numId w:val="0"/>
        </w:numPr>
        <w:ind w:left="562"/>
        <w:rPr>
          <w:rFonts w:asciiTheme="minorHAnsi" w:hAnsiTheme="minorHAnsi" w:cs="Arial"/>
          <w:sz w:val="20"/>
        </w:rPr>
      </w:pPr>
    </w:p>
    <w:p w14:paraId="5B0837FE" w14:textId="77777777" w:rsidR="008C6F83" w:rsidRPr="001B5605" w:rsidRDefault="00EF653D" w:rsidP="00EF653D">
      <w:pPr>
        <w:pStyle w:val="u"/>
        <w:widowControl w:val="0"/>
        <w:numPr>
          <w:ilvl w:val="12"/>
          <w:numId w:val="0"/>
        </w:numPr>
        <w:ind w:left="562"/>
        <w:rPr>
          <w:rFonts w:asciiTheme="minorHAnsi" w:hAnsiTheme="minorHAnsi"/>
        </w:rPr>
      </w:pPr>
      <w:r w:rsidRPr="001B5605">
        <w:rPr>
          <w:rFonts w:asciiTheme="minorHAnsi" w:hAnsiTheme="minorHAnsi" w:cs="Arial"/>
          <w:sz w:val="20"/>
        </w:rPr>
        <w:t>Le paiement est toujours fait au nom de l’émetteur de la facture ou de la demande de remboursement des frais.</w:t>
      </w:r>
    </w:p>
    <w:p w14:paraId="6558F765" w14:textId="77777777" w:rsidR="00E64828" w:rsidRPr="001B5605" w:rsidRDefault="00E64828" w:rsidP="00E64828">
      <w:pPr>
        <w:pStyle w:val="Titre2"/>
        <w:tabs>
          <w:tab w:val="num" w:pos="576"/>
        </w:tabs>
        <w:spacing w:before="120" w:after="60"/>
        <w:rPr>
          <w:rFonts w:asciiTheme="minorHAnsi" w:hAnsiTheme="minorHAnsi"/>
        </w:rPr>
      </w:pPr>
      <w:bookmarkStart w:id="22" w:name="_Toc470268368"/>
      <w:r w:rsidRPr="001B5605">
        <w:rPr>
          <w:rFonts w:asciiTheme="minorHAnsi" w:hAnsiTheme="minorHAnsi"/>
        </w:rPr>
        <w:t xml:space="preserve">Taxe </w:t>
      </w:r>
      <w:r w:rsidR="001E311F" w:rsidRPr="001B5605">
        <w:rPr>
          <w:rFonts w:asciiTheme="minorHAnsi" w:hAnsiTheme="minorHAnsi"/>
        </w:rPr>
        <w:t xml:space="preserve">sur </w:t>
      </w:r>
      <w:r w:rsidRPr="001B5605">
        <w:rPr>
          <w:rFonts w:asciiTheme="minorHAnsi" w:hAnsiTheme="minorHAnsi"/>
        </w:rPr>
        <w:t>la valeur ajoutée</w:t>
      </w:r>
      <w:bookmarkEnd w:id="21"/>
      <w:bookmarkEnd w:id="22"/>
    </w:p>
    <w:p w14:paraId="2117BBA7" w14:textId="59CBAD62" w:rsidR="00E541BC" w:rsidRPr="001B5605" w:rsidRDefault="00E541BC" w:rsidP="000A6914">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2006/112/CE du 28 novembre 2006</w:t>
      </w:r>
      <w:r w:rsidRPr="001B5605">
        <w:rPr>
          <w:rFonts w:asciiTheme="minorHAnsi" w:hAnsiTheme="minorHAnsi" w:cs="Arial"/>
          <w:sz w:val="20"/>
        </w:rPr>
        <w:t>.</w:t>
      </w:r>
    </w:p>
    <w:p w14:paraId="2686C6F8" w14:textId="77777777" w:rsidR="001E311F" w:rsidRPr="001B5605" w:rsidRDefault="001E311F" w:rsidP="000A6914">
      <w:pPr>
        <w:pStyle w:val="u"/>
        <w:widowControl w:val="0"/>
        <w:numPr>
          <w:ilvl w:val="12"/>
          <w:numId w:val="0"/>
        </w:numPr>
        <w:ind w:left="562"/>
        <w:rPr>
          <w:rFonts w:asciiTheme="minorHAnsi" w:hAnsiTheme="minorHAnsi" w:cs="Arial"/>
          <w:sz w:val="20"/>
        </w:rPr>
      </w:pPr>
    </w:p>
    <w:p w14:paraId="1B8BCEA5" w14:textId="7CB0DF60" w:rsidR="00E541BC" w:rsidRPr="001B5605" w:rsidRDefault="00E541BC" w:rsidP="000A6914">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qui bénéficie de la franchise en base devra mentionner sur les factures « TVA non applicable,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5D834C68" w14:textId="77777777" w:rsidR="001E311F" w:rsidRPr="001B5605" w:rsidRDefault="001E311F" w:rsidP="000A6914">
      <w:pPr>
        <w:pStyle w:val="u"/>
        <w:widowControl w:val="0"/>
        <w:numPr>
          <w:ilvl w:val="12"/>
          <w:numId w:val="0"/>
        </w:numPr>
        <w:ind w:left="562"/>
        <w:rPr>
          <w:rFonts w:asciiTheme="minorHAnsi" w:hAnsiTheme="minorHAnsi" w:cs="Arial"/>
          <w:sz w:val="20"/>
        </w:rPr>
      </w:pPr>
    </w:p>
    <w:p w14:paraId="11172207" w14:textId="77777777" w:rsidR="00BA76D5" w:rsidRPr="001B5605" w:rsidRDefault="00BA76D5" w:rsidP="00BA76D5">
      <w:pPr>
        <w:pStyle w:val="Titre2"/>
        <w:spacing w:before="120" w:after="60"/>
        <w:rPr>
          <w:rFonts w:asciiTheme="minorHAnsi" w:hAnsiTheme="minorHAnsi"/>
        </w:rPr>
      </w:pPr>
      <w:bookmarkStart w:id="23" w:name="_Toc392669638"/>
      <w:bookmarkStart w:id="24" w:name="_Toc470268369"/>
      <w:r w:rsidRPr="001B5605">
        <w:rPr>
          <w:rFonts w:asciiTheme="minorHAnsi" w:hAnsiTheme="minorHAnsi"/>
        </w:rPr>
        <w:t>Impôts et taxes</w:t>
      </w:r>
      <w:bookmarkEnd w:id="23"/>
      <w:bookmarkEnd w:id="24"/>
    </w:p>
    <w:p w14:paraId="3F811DC4" w14:textId="6067E852" w:rsidR="00BA76D5" w:rsidRPr="001B5605" w:rsidRDefault="00BA76D5" w:rsidP="00BA76D5">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1B5605">
        <w:rPr>
          <w:rFonts w:asciiTheme="minorHAnsi" w:hAnsiTheme="minorHAnsi" w:cs="Arial"/>
          <w:bCs/>
          <w:sz w:val="20"/>
        </w:rPr>
        <w:t xml:space="preserve">du présent </w:t>
      </w:r>
      <w:r w:rsidR="00D00B3A" w:rsidRPr="001B5605">
        <w:rPr>
          <w:rFonts w:asciiTheme="minorHAnsi" w:hAnsiTheme="minorHAnsi" w:cs="Arial"/>
          <w:bCs/>
          <w:smallCaps/>
          <w:sz w:val="20"/>
        </w:rPr>
        <w:t>C</w:t>
      </w:r>
      <w:r w:rsidRPr="001B5605">
        <w:rPr>
          <w:rFonts w:asciiTheme="minorHAnsi" w:hAnsiTheme="minorHAnsi" w:cs="Arial"/>
          <w:bCs/>
          <w:smallCaps/>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575FBD05" w14:textId="359A3529" w:rsidR="00656639" w:rsidRPr="001B5605" w:rsidRDefault="00F766D6"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25" w:name="_Toc470268370"/>
      <w:r w:rsidRPr="001B5605">
        <w:rPr>
          <w:rFonts w:asciiTheme="minorHAnsi" w:hAnsiTheme="minorHAnsi"/>
          <w:b/>
          <w:caps/>
          <w:sz w:val="24"/>
        </w:rPr>
        <w:t>operations de verification et d’admission</w:t>
      </w:r>
      <w:bookmarkEnd w:id="25"/>
    </w:p>
    <w:p w14:paraId="0EE35A56" w14:textId="77777777" w:rsidR="00F72033" w:rsidRPr="001B5605" w:rsidRDefault="000243D6" w:rsidP="00F72033">
      <w:pPr>
        <w:pStyle w:val="Titre2"/>
        <w:rPr>
          <w:rFonts w:asciiTheme="minorHAnsi" w:hAnsiTheme="minorHAnsi"/>
        </w:rPr>
      </w:pPr>
      <w:bookmarkStart w:id="26" w:name="_Toc390691469"/>
      <w:bookmarkStart w:id="27" w:name="_Toc392669640"/>
      <w:bookmarkStart w:id="28" w:name="_Toc470268371"/>
      <w:r w:rsidRPr="001B5605">
        <w:rPr>
          <w:rFonts w:asciiTheme="minorHAnsi" w:hAnsiTheme="minorHAnsi"/>
        </w:rPr>
        <w:t>Opérations de v</w:t>
      </w:r>
      <w:r w:rsidR="00F766D6" w:rsidRPr="001B5605">
        <w:rPr>
          <w:rFonts w:asciiTheme="minorHAnsi" w:hAnsiTheme="minorHAnsi"/>
        </w:rPr>
        <w:t>érification</w:t>
      </w:r>
      <w:bookmarkEnd w:id="26"/>
      <w:bookmarkEnd w:id="27"/>
      <w:bookmarkEnd w:id="28"/>
    </w:p>
    <w:p w14:paraId="430D4FD6" w14:textId="15ACBDF3" w:rsidR="00F766D6" w:rsidRPr="001B5605" w:rsidRDefault="00F766D6" w:rsidP="00701BF6">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au chapitre 5 du CCAG-FCS</w:t>
      </w:r>
      <w:r w:rsidR="003A4792" w:rsidRPr="001B5605">
        <w:rPr>
          <w:rFonts w:asciiTheme="minorHAnsi" w:hAnsiTheme="minorHAnsi" w:cs="Arial"/>
          <w:sz w:val="20"/>
        </w:rPr>
        <w:t xml:space="preserve">. </w:t>
      </w:r>
      <w:r w:rsidRPr="001B5605">
        <w:rPr>
          <w:rFonts w:asciiTheme="minorHAnsi" w:hAnsiTheme="minorHAnsi" w:cs="Arial"/>
          <w:sz w:val="20"/>
        </w:rPr>
        <w:t>Par dérogation à l’article 2</w:t>
      </w:r>
      <w:r w:rsidR="00E2279F" w:rsidRPr="001B5605">
        <w:rPr>
          <w:rFonts w:asciiTheme="minorHAnsi" w:hAnsiTheme="minorHAnsi" w:cs="Arial"/>
          <w:sz w:val="20"/>
        </w:rPr>
        <w:t>3</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les opérations de vérification seront effectuées par :</w:t>
      </w:r>
    </w:p>
    <w:p w14:paraId="70BCA03A" w14:textId="73752A73" w:rsidR="00D00B3A" w:rsidRPr="001B5605" w:rsidRDefault="007E712A" w:rsidP="00276A02">
      <w:pPr>
        <w:pStyle w:val="u"/>
        <w:widowControl w:val="0"/>
        <w:numPr>
          <w:ilvl w:val="0"/>
          <w:numId w:val="11"/>
        </w:numPr>
        <w:rPr>
          <w:rFonts w:asciiTheme="minorHAnsi" w:hAnsiTheme="minorHAnsi" w:cs="Arial"/>
          <w:sz w:val="20"/>
        </w:rPr>
      </w:pPr>
      <w:r>
        <w:rPr>
          <w:rFonts w:asciiTheme="minorHAnsi" w:hAnsiTheme="minorHAnsi" w:cs="Arial"/>
          <w:sz w:val="20"/>
        </w:rPr>
        <w:t>Le chargé de projet</w:t>
      </w:r>
      <w:r w:rsidR="00F766D6" w:rsidRPr="001B5605">
        <w:rPr>
          <w:rFonts w:asciiTheme="minorHAnsi" w:hAnsiTheme="minorHAnsi" w:cs="Arial"/>
          <w:sz w:val="20"/>
        </w:rPr>
        <w:t xml:space="preserve"> </w:t>
      </w:r>
      <w:r w:rsidR="00607934">
        <w:rPr>
          <w:rFonts w:asciiTheme="minorHAnsi" w:hAnsiTheme="minorHAnsi" w:cs="Arial"/>
          <w:sz w:val="20"/>
        </w:rPr>
        <w:t>Clara DELMON</w:t>
      </w:r>
    </w:p>
    <w:p w14:paraId="0F5BC8F5" w14:textId="6ACA83B8" w:rsidR="00F766D6" w:rsidRPr="001B5605" w:rsidRDefault="007E712A" w:rsidP="00276A02">
      <w:pPr>
        <w:pStyle w:val="u"/>
        <w:widowControl w:val="0"/>
        <w:numPr>
          <w:ilvl w:val="0"/>
          <w:numId w:val="11"/>
        </w:numPr>
        <w:rPr>
          <w:rFonts w:asciiTheme="minorHAnsi" w:hAnsiTheme="minorHAnsi" w:cs="Arial"/>
          <w:sz w:val="20"/>
        </w:rPr>
      </w:pPr>
      <w:r>
        <w:rPr>
          <w:rFonts w:asciiTheme="minorHAnsi" w:hAnsiTheme="minorHAnsi" w:cs="Arial"/>
          <w:sz w:val="20"/>
        </w:rPr>
        <w:t xml:space="preserve">L’expert technique </w:t>
      </w:r>
      <w:r w:rsidR="00607934">
        <w:rPr>
          <w:rFonts w:asciiTheme="minorHAnsi" w:hAnsiTheme="minorHAnsi" w:cs="Arial"/>
          <w:sz w:val="20"/>
        </w:rPr>
        <w:t>Bertrand BEAUVOIS</w:t>
      </w:r>
    </w:p>
    <w:p w14:paraId="4F392A75" w14:textId="77F62F05" w:rsidR="00F766D6" w:rsidRPr="001B5605" w:rsidRDefault="00F766D6" w:rsidP="00F766D6">
      <w:pPr>
        <w:pStyle w:val="Titre2"/>
        <w:spacing w:before="120" w:after="60"/>
        <w:rPr>
          <w:rFonts w:asciiTheme="minorHAnsi" w:hAnsiTheme="minorHAnsi"/>
        </w:rPr>
      </w:pPr>
      <w:bookmarkStart w:id="29" w:name="_Toc390691470"/>
      <w:bookmarkStart w:id="30" w:name="_Toc392669641"/>
      <w:bookmarkStart w:id="31" w:name="_Toc470268372"/>
      <w:r w:rsidRPr="001B5605">
        <w:rPr>
          <w:rFonts w:asciiTheme="minorHAnsi" w:hAnsiTheme="minorHAnsi"/>
        </w:rPr>
        <w:t>Admission</w:t>
      </w:r>
      <w:bookmarkEnd w:id="29"/>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0"/>
      <w:r w:rsidR="000243D6" w:rsidRPr="001B5605">
        <w:rPr>
          <w:rFonts w:asciiTheme="minorHAnsi" w:hAnsiTheme="minorHAnsi"/>
        </w:rPr>
        <w:t>s</w:t>
      </w:r>
      <w:r w:rsidR="00155787" w:rsidRPr="001B5605">
        <w:rPr>
          <w:rFonts w:asciiTheme="minorHAnsi" w:hAnsiTheme="minorHAnsi"/>
        </w:rPr>
        <w:t xml:space="preserve"> et des fournitures</w:t>
      </w:r>
      <w:bookmarkEnd w:id="31"/>
    </w:p>
    <w:p w14:paraId="5F1EA0F8" w14:textId="5554F436" w:rsidR="00C27993" w:rsidRPr="001B5605" w:rsidRDefault="00F766D6" w:rsidP="003A47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Par dérogation à l’article 2</w:t>
      </w:r>
      <w:r w:rsidR="00E2279F" w:rsidRPr="001B5605">
        <w:rPr>
          <w:rFonts w:asciiTheme="minorHAnsi" w:hAnsiTheme="minorHAnsi" w:cs="Arial"/>
          <w:sz w:val="20"/>
        </w:rPr>
        <w:t>5</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35123B76" w14:textId="60CD15FC" w:rsidR="00C27993" w:rsidRPr="005C2D56" w:rsidRDefault="00D00B3A" w:rsidP="007E712A">
      <w:pPr>
        <w:pStyle w:val="u"/>
        <w:widowControl w:val="0"/>
        <w:numPr>
          <w:ilvl w:val="0"/>
          <w:numId w:val="11"/>
        </w:numPr>
        <w:rPr>
          <w:rFonts w:asciiTheme="minorHAnsi" w:hAnsiTheme="minorHAnsi" w:cs="Arial"/>
          <w:sz w:val="20"/>
        </w:rPr>
      </w:pPr>
      <w:r w:rsidRPr="005C2D56">
        <w:rPr>
          <w:rFonts w:asciiTheme="minorHAnsi" w:hAnsiTheme="minorHAnsi" w:cs="Arial"/>
          <w:sz w:val="20"/>
        </w:rPr>
        <w:t>le D</w:t>
      </w:r>
      <w:r w:rsidR="00C27993" w:rsidRPr="005C2D56">
        <w:rPr>
          <w:rFonts w:asciiTheme="minorHAnsi" w:hAnsiTheme="minorHAnsi" w:cs="Arial"/>
          <w:sz w:val="20"/>
        </w:rPr>
        <w:t xml:space="preserve">irecteur </w:t>
      </w:r>
      <w:r w:rsidR="000A0FAF" w:rsidRPr="005C2D56">
        <w:rPr>
          <w:rFonts w:asciiTheme="minorHAnsi" w:hAnsiTheme="minorHAnsi" w:cs="Arial"/>
          <w:sz w:val="20"/>
        </w:rPr>
        <w:t xml:space="preserve">des Impôts : </w:t>
      </w:r>
      <w:r w:rsidR="005C2D56" w:rsidRPr="005C2D56">
        <w:rPr>
          <w:rFonts w:asciiTheme="minorHAnsi" w:hAnsiTheme="minorHAnsi" w:cs="Arial"/>
          <w:sz w:val="20"/>
        </w:rPr>
        <w:t xml:space="preserve">Ely </w:t>
      </w:r>
      <w:r w:rsidR="00903E3F">
        <w:rPr>
          <w:rFonts w:asciiTheme="minorHAnsi" w:hAnsiTheme="minorHAnsi" w:cs="Arial"/>
          <w:sz w:val="20"/>
        </w:rPr>
        <w:t>TEISS</w:t>
      </w:r>
    </w:p>
    <w:p w14:paraId="177FF0E4" w14:textId="3C3904D0" w:rsidR="00C27993" w:rsidRPr="001B5605" w:rsidRDefault="00C27993" w:rsidP="00C27993">
      <w:pPr>
        <w:pStyle w:val="u"/>
        <w:widowControl w:val="0"/>
        <w:numPr>
          <w:ilvl w:val="0"/>
          <w:numId w:val="11"/>
        </w:numPr>
        <w:rPr>
          <w:rFonts w:asciiTheme="minorHAnsi" w:hAnsiTheme="minorHAnsi" w:cs="Arial"/>
          <w:sz w:val="20"/>
        </w:rPr>
      </w:pPr>
      <w:r w:rsidRPr="001B5605">
        <w:rPr>
          <w:rFonts w:asciiTheme="minorHAnsi" w:hAnsiTheme="minorHAnsi" w:cs="Arial"/>
          <w:sz w:val="20"/>
        </w:rPr>
        <w:t xml:space="preserve">le </w:t>
      </w:r>
      <w:r w:rsidR="00D00B3A" w:rsidRPr="001B5605">
        <w:rPr>
          <w:rFonts w:asciiTheme="minorHAnsi" w:hAnsiTheme="minorHAnsi" w:cs="Arial"/>
          <w:sz w:val="20"/>
        </w:rPr>
        <w:t>D</w:t>
      </w:r>
      <w:r w:rsidRPr="001B5605">
        <w:rPr>
          <w:rFonts w:asciiTheme="minorHAnsi" w:hAnsiTheme="minorHAnsi" w:cs="Arial"/>
          <w:sz w:val="20"/>
        </w:rPr>
        <w:t>irecteur de projet</w:t>
      </w:r>
      <w:r w:rsidR="000A0FAF">
        <w:rPr>
          <w:rFonts w:asciiTheme="minorHAnsi" w:hAnsiTheme="minorHAnsi" w:cs="Arial"/>
          <w:sz w:val="20"/>
        </w:rPr>
        <w:t xml:space="preserve"> : </w:t>
      </w:r>
      <w:proofErr w:type="spellStart"/>
      <w:r w:rsidR="007E712A">
        <w:rPr>
          <w:rFonts w:asciiTheme="minorHAnsi" w:hAnsiTheme="minorHAnsi" w:cs="Arial"/>
          <w:sz w:val="20"/>
        </w:rPr>
        <w:t>Alisa</w:t>
      </w:r>
      <w:proofErr w:type="spellEnd"/>
      <w:r w:rsidR="00903E3F">
        <w:rPr>
          <w:rFonts w:asciiTheme="minorHAnsi" w:hAnsiTheme="minorHAnsi" w:cs="Arial"/>
          <w:sz w:val="20"/>
        </w:rPr>
        <w:t xml:space="preserve"> ROZANOVA</w:t>
      </w:r>
    </w:p>
    <w:p w14:paraId="22491832" w14:textId="37299ADA" w:rsidR="00F766D6" w:rsidRPr="001B5605" w:rsidRDefault="00F766D6" w:rsidP="003A47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693206EF" w14:textId="77777777" w:rsidR="002251EE" w:rsidRPr="001B5605" w:rsidRDefault="002251EE"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32" w:name="_Toc470268373"/>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32"/>
    </w:p>
    <w:p w14:paraId="3F40F7AF" w14:textId="77777777" w:rsidR="000A6914" w:rsidRPr="001B5605" w:rsidRDefault="000A6914" w:rsidP="000A6914">
      <w:pPr>
        <w:pStyle w:val="Titre2"/>
        <w:spacing w:before="120" w:after="60"/>
        <w:rPr>
          <w:rFonts w:asciiTheme="minorHAnsi" w:hAnsiTheme="minorHAnsi"/>
        </w:rPr>
      </w:pPr>
      <w:bookmarkStart w:id="33" w:name="_Toc470268374"/>
      <w:bookmarkStart w:id="34" w:name="_Toc392669643"/>
      <w:r w:rsidRPr="001B5605">
        <w:rPr>
          <w:rFonts w:asciiTheme="minorHAnsi" w:hAnsiTheme="minorHAnsi"/>
        </w:rPr>
        <w:t>Tableau des livrables</w:t>
      </w:r>
      <w:bookmarkEnd w:id="33"/>
    </w:p>
    <w:tbl>
      <w:tblPr>
        <w:tblStyle w:val="Grilledutableau"/>
        <w:tblW w:w="0" w:type="auto"/>
        <w:tblInd w:w="562" w:type="dxa"/>
        <w:tblLook w:val="04A0" w:firstRow="1" w:lastRow="0" w:firstColumn="1" w:lastColumn="0" w:noHBand="0" w:noVBand="1"/>
      </w:tblPr>
      <w:tblGrid>
        <w:gridCol w:w="5235"/>
        <w:gridCol w:w="2572"/>
      </w:tblGrid>
      <w:tr w:rsidR="00E840AE" w:rsidRPr="001B5605" w14:paraId="5568C1CB" w14:textId="77777777" w:rsidTr="00E840AE">
        <w:tc>
          <w:tcPr>
            <w:tcW w:w="5235" w:type="dxa"/>
          </w:tcPr>
          <w:p w14:paraId="6479F4B3" w14:textId="77777777" w:rsidR="00E840AE" w:rsidRPr="004A32F8" w:rsidRDefault="00E840AE" w:rsidP="00F07EEF">
            <w:pPr>
              <w:pStyle w:val="u"/>
              <w:widowControl w:val="0"/>
              <w:numPr>
                <w:ilvl w:val="12"/>
                <w:numId w:val="0"/>
              </w:numPr>
              <w:rPr>
                <w:rFonts w:asciiTheme="minorHAnsi" w:hAnsiTheme="minorHAnsi" w:cs="Arial"/>
                <w:sz w:val="20"/>
              </w:rPr>
            </w:pPr>
            <w:r w:rsidRPr="004A32F8">
              <w:rPr>
                <w:rFonts w:asciiTheme="minorHAnsi" w:hAnsiTheme="minorHAnsi" w:cs="Arial"/>
                <w:sz w:val="20"/>
              </w:rPr>
              <w:t>Livrables</w:t>
            </w:r>
          </w:p>
        </w:tc>
        <w:tc>
          <w:tcPr>
            <w:tcW w:w="2572" w:type="dxa"/>
          </w:tcPr>
          <w:p w14:paraId="35AD537D" w14:textId="77777777" w:rsidR="00E840AE" w:rsidRPr="004A32F8" w:rsidRDefault="00E840AE" w:rsidP="00F07EEF">
            <w:pPr>
              <w:pStyle w:val="u"/>
              <w:widowControl w:val="0"/>
              <w:numPr>
                <w:ilvl w:val="12"/>
                <w:numId w:val="0"/>
              </w:numPr>
              <w:rPr>
                <w:rFonts w:asciiTheme="minorHAnsi" w:hAnsiTheme="minorHAnsi" w:cs="Arial"/>
                <w:sz w:val="20"/>
              </w:rPr>
            </w:pPr>
            <w:r w:rsidRPr="004A32F8">
              <w:rPr>
                <w:rFonts w:asciiTheme="minorHAnsi" w:hAnsiTheme="minorHAnsi" w:cs="Arial"/>
                <w:sz w:val="20"/>
              </w:rPr>
              <w:t>Délai de remise du livrable</w:t>
            </w:r>
          </w:p>
        </w:tc>
      </w:tr>
      <w:tr w:rsidR="00E840AE" w:rsidRPr="001B5605" w14:paraId="11120042" w14:textId="77777777" w:rsidTr="00E840AE">
        <w:tc>
          <w:tcPr>
            <w:tcW w:w="5235" w:type="dxa"/>
          </w:tcPr>
          <w:p w14:paraId="4C263708" w14:textId="05647D86" w:rsidR="00E840AE" w:rsidRPr="004A32F8" w:rsidRDefault="005C2D56" w:rsidP="004A32F8">
            <w:pPr>
              <w:pStyle w:val="u"/>
              <w:widowControl w:val="0"/>
              <w:numPr>
                <w:ilvl w:val="12"/>
                <w:numId w:val="0"/>
              </w:numPr>
              <w:rPr>
                <w:rFonts w:asciiTheme="minorHAnsi" w:hAnsiTheme="minorHAnsi" w:cs="Arial"/>
                <w:sz w:val="20"/>
              </w:rPr>
            </w:pPr>
            <w:r w:rsidRPr="004A32F8">
              <w:rPr>
                <w:rFonts w:asciiTheme="minorHAnsi" w:hAnsiTheme="minorHAnsi" w:cs="Arial"/>
                <w:sz w:val="20"/>
              </w:rPr>
              <w:t>Cartographie exhaustive de la doctrine administrative fiscale existante </w:t>
            </w:r>
          </w:p>
        </w:tc>
        <w:tc>
          <w:tcPr>
            <w:tcW w:w="2572" w:type="dxa"/>
          </w:tcPr>
          <w:p w14:paraId="711A17DA" w14:textId="47F71062" w:rsidR="00E840AE" w:rsidRPr="004A32F8" w:rsidRDefault="004A32F8" w:rsidP="00E840AE">
            <w:pPr>
              <w:pStyle w:val="u"/>
              <w:widowControl w:val="0"/>
              <w:numPr>
                <w:ilvl w:val="12"/>
                <w:numId w:val="0"/>
              </w:numPr>
              <w:rPr>
                <w:rFonts w:asciiTheme="minorHAnsi" w:hAnsiTheme="minorHAnsi" w:cs="Arial"/>
                <w:sz w:val="20"/>
              </w:rPr>
            </w:pPr>
            <w:r w:rsidRPr="004A32F8">
              <w:rPr>
                <w:rFonts w:asciiTheme="minorHAnsi" w:hAnsiTheme="minorHAnsi" w:cs="Arial"/>
                <w:sz w:val="20"/>
              </w:rPr>
              <w:t>04 février 2019</w:t>
            </w:r>
          </w:p>
        </w:tc>
      </w:tr>
      <w:tr w:rsidR="00E840AE" w:rsidRPr="001B5605" w14:paraId="4425E5FE" w14:textId="77777777" w:rsidTr="00E840AE">
        <w:tc>
          <w:tcPr>
            <w:tcW w:w="5235" w:type="dxa"/>
          </w:tcPr>
          <w:p w14:paraId="7D43D5CB" w14:textId="67755A0B" w:rsidR="00E840AE" w:rsidRPr="004A32F8" w:rsidRDefault="005C2D56" w:rsidP="00E840AE">
            <w:pPr>
              <w:pStyle w:val="u"/>
              <w:widowControl w:val="0"/>
              <w:numPr>
                <w:ilvl w:val="12"/>
                <w:numId w:val="0"/>
              </w:numPr>
              <w:rPr>
                <w:rFonts w:asciiTheme="minorHAnsi" w:hAnsiTheme="minorHAnsi" w:cs="Arial"/>
                <w:sz w:val="20"/>
              </w:rPr>
            </w:pPr>
            <w:r w:rsidRPr="004A32F8">
              <w:rPr>
                <w:rFonts w:asciiTheme="minorHAnsi" w:hAnsiTheme="minorHAnsi" w:cs="Arial"/>
                <w:sz w:val="20"/>
              </w:rPr>
              <w:t>Cartographie de la doctrine administrative fiscale à rédiger et plan du projet d’instruction générale d’application du CGI et du LPF.</w:t>
            </w:r>
          </w:p>
        </w:tc>
        <w:tc>
          <w:tcPr>
            <w:tcW w:w="2572" w:type="dxa"/>
          </w:tcPr>
          <w:p w14:paraId="2E6DC4DC" w14:textId="01F446BF" w:rsidR="00E840AE" w:rsidRPr="004A32F8" w:rsidRDefault="005C2D56" w:rsidP="00E840AE">
            <w:pPr>
              <w:pStyle w:val="u"/>
              <w:widowControl w:val="0"/>
              <w:numPr>
                <w:ilvl w:val="12"/>
                <w:numId w:val="0"/>
              </w:numPr>
              <w:rPr>
                <w:rFonts w:asciiTheme="minorHAnsi" w:hAnsiTheme="minorHAnsi" w:cs="Arial"/>
                <w:sz w:val="20"/>
              </w:rPr>
            </w:pPr>
            <w:r w:rsidRPr="004A32F8">
              <w:rPr>
                <w:rFonts w:asciiTheme="minorHAnsi" w:hAnsiTheme="minorHAnsi" w:cs="Arial"/>
                <w:sz w:val="20"/>
              </w:rPr>
              <w:t>04 février 2019</w:t>
            </w:r>
          </w:p>
        </w:tc>
      </w:tr>
      <w:tr w:rsidR="00E840AE" w:rsidRPr="001B5605" w14:paraId="24CD00F0" w14:textId="77777777" w:rsidTr="00E840AE">
        <w:tc>
          <w:tcPr>
            <w:tcW w:w="5235" w:type="dxa"/>
          </w:tcPr>
          <w:p w14:paraId="6BE01E3C" w14:textId="77777777" w:rsidR="005C2D56" w:rsidRPr="004A32F8" w:rsidRDefault="005C2D56" w:rsidP="005C2D56">
            <w:pPr>
              <w:jc w:val="both"/>
              <w:rPr>
                <w:rFonts w:asciiTheme="minorHAnsi" w:eastAsia="Times New Roman" w:hAnsiTheme="minorHAnsi" w:cs="Arial"/>
              </w:rPr>
            </w:pPr>
            <w:r w:rsidRPr="004A32F8">
              <w:rPr>
                <w:rFonts w:asciiTheme="minorHAnsi" w:eastAsia="Times New Roman" w:hAnsiTheme="minorHAnsi" w:cs="Arial"/>
              </w:rPr>
              <w:t>Proposition d’instruction générale d’application du CGI et du LPF sous format Word (.doc)</w:t>
            </w:r>
          </w:p>
          <w:p w14:paraId="1EC6430D" w14:textId="5445C843" w:rsidR="00E840AE" w:rsidRPr="004A32F8" w:rsidRDefault="00E840AE" w:rsidP="00E840AE">
            <w:pPr>
              <w:pStyle w:val="u"/>
              <w:widowControl w:val="0"/>
              <w:numPr>
                <w:ilvl w:val="12"/>
                <w:numId w:val="0"/>
              </w:numPr>
              <w:rPr>
                <w:rFonts w:asciiTheme="minorHAnsi" w:hAnsiTheme="minorHAnsi" w:cs="Arial"/>
                <w:sz w:val="20"/>
              </w:rPr>
            </w:pPr>
          </w:p>
        </w:tc>
        <w:tc>
          <w:tcPr>
            <w:tcW w:w="2572" w:type="dxa"/>
          </w:tcPr>
          <w:p w14:paraId="411DC2D9" w14:textId="6FF4EAF2" w:rsidR="00E840AE" w:rsidRPr="004A32F8" w:rsidRDefault="005C2D56" w:rsidP="004A32F8">
            <w:pPr>
              <w:rPr>
                <w:rFonts w:asciiTheme="minorHAnsi" w:eastAsia="Times New Roman" w:hAnsiTheme="minorHAnsi" w:cs="Arial"/>
              </w:rPr>
            </w:pPr>
            <w:r w:rsidRPr="004A32F8">
              <w:rPr>
                <w:rFonts w:asciiTheme="minorHAnsi" w:eastAsia="Times New Roman" w:hAnsiTheme="minorHAnsi" w:cs="Arial"/>
              </w:rPr>
              <w:t>28 juin 2019</w:t>
            </w:r>
          </w:p>
        </w:tc>
      </w:tr>
    </w:tbl>
    <w:p w14:paraId="7CF51258" w14:textId="77777777" w:rsidR="00EF653D" w:rsidRPr="001B5605" w:rsidRDefault="00EF653D" w:rsidP="00EF653D">
      <w:pPr>
        <w:pStyle w:val="Titre2"/>
        <w:spacing w:before="120" w:after="60"/>
        <w:rPr>
          <w:rFonts w:asciiTheme="minorHAnsi" w:hAnsiTheme="minorHAnsi"/>
        </w:rPr>
      </w:pPr>
      <w:bookmarkStart w:id="35" w:name="_Toc392669642"/>
      <w:bookmarkStart w:id="36" w:name="_Toc470268375"/>
      <w:bookmarkStart w:id="37" w:name="_Toc392669644"/>
      <w:bookmarkEnd w:id="34"/>
      <w:r w:rsidRPr="001B5605">
        <w:rPr>
          <w:rFonts w:asciiTheme="minorHAnsi" w:hAnsiTheme="minorHAnsi"/>
        </w:rPr>
        <w:lastRenderedPageBreak/>
        <w:t>Expert en charge de l’exécution de la mission</w:t>
      </w:r>
      <w:bookmarkEnd w:id="35"/>
      <w:bookmarkEnd w:id="36"/>
    </w:p>
    <w:p w14:paraId="60CDA856" w14:textId="77777777" w:rsidR="00EF653D" w:rsidRPr="001B5605" w:rsidRDefault="00EF653D" w:rsidP="00EF653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La mission d’expertise doit être assurée par </w:t>
      </w:r>
      <w:r w:rsidR="00725B1A" w:rsidRPr="001B5605">
        <w:rPr>
          <w:rFonts w:asciiTheme="minorHAnsi" w:hAnsiTheme="minorHAnsi" w:cs="Arial"/>
          <w:sz w:val="20"/>
        </w:rPr>
        <w:t xml:space="preserve">un (ou plusieurs) </w:t>
      </w:r>
      <w:r w:rsidRPr="001B5605">
        <w:rPr>
          <w:rFonts w:asciiTheme="minorHAnsi" w:hAnsiTheme="minorHAnsi" w:cs="Arial"/>
          <w:sz w:val="20"/>
        </w:rPr>
        <w:t>expert</w:t>
      </w:r>
      <w:r w:rsidR="00725B1A" w:rsidRPr="001B5605">
        <w:rPr>
          <w:rFonts w:asciiTheme="minorHAnsi" w:hAnsiTheme="minorHAnsi" w:cs="Arial"/>
          <w:sz w:val="20"/>
        </w:rPr>
        <w:t xml:space="preserve">(s) </w:t>
      </w:r>
      <w:r w:rsidRPr="001B5605">
        <w:rPr>
          <w:rFonts w:asciiTheme="minorHAnsi" w:hAnsiTheme="minorHAnsi" w:cs="Arial"/>
          <w:sz w:val="20"/>
        </w:rPr>
        <w:t>désigné</w:t>
      </w:r>
      <w:r w:rsidR="00725B1A" w:rsidRPr="001B5605">
        <w:rPr>
          <w:rFonts w:asciiTheme="minorHAnsi" w:hAnsiTheme="minorHAnsi" w:cs="Arial"/>
          <w:sz w:val="20"/>
        </w:rPr>
        <w:t xml:space="preserve">(s) </w:t>
      </w:r>
      <w:r w:rsidRPr="001B5605">
        <w:rPr>
          <w:rFonts w:asciiTheme="minorHAnsi" w:hAnsiTheme="minorHAnsi" w:cs="Arial"/>
          <w:sz w:val="20"/>
        </w:rPr>
        <w:t xml:space="preserve">dont le CV est annexé au présent </w:t>
      </w:r>
      <w:r w:rsidRPr="001B5605">
        <w:rPr>
          <w:rFonts w:asciiTheme="minorHAnsi" w:hAnsiTheme="minorHAnsi" w:cs="Arial"/>
          <w:smallCaps/>
          <w:sz w:val="20"/>
        </w:rPr>
        <w:t>Contrat</w:t>
      </w:r>
      <w:r w:rsidRPr="001B5605">
        <w:rPr>
          <w:rFonts w:asciiTheme="minorHAnsi" w:hAnsiTheme="minorHAnsi" w:cs="Arial"/>
          <w:sz w:val="20"/>
        </w:rPr>
        <w:t>.</w:t>
      </w:r>
    </w:p>
    <w:p w14:paraId="4CBFDA83" w14:textId="3388B549" w:rsidR="00EF653D" w:rsidRPr="001B5605" w:rsidRDefault="00EF653D" w:rsidP="00EF653D">
      <w:pPr>
        <w:spacing w:line="240" w:lineRule="auto"/>
        <w:ind w:left="567"/>
        <w:jc w:val="both"/>
        <w:rPr>
          <w:rFonts w:asciiTheme="minorHAnsi" w:hAnsiTheme="minorHAnsi" w:cs="Arial"/>
        </w:rPr>
      </w:pPr>
      <w:r w:rsidRPr="001B5605">
        <w:rPr>
          <w:rFonts w:asciiTheme="minorHAnsi" w:hAnsiTheme="minorHAnsi" w:cs="Arial"/>
        </w:rPr>
        <w:t xml:space="preserve">En conséquence, le </w:t>
      </w:r>
      <w:r w:rsidR="0082684B">
        <w:rPr>
          <w:rFonts w:asciiTheme="minorHAnsi" w:hAnsiTheme="minorHAnsi" w:cs="Arial"/>
          <w:smallCaps/>
        </w:rPr>
        <w:t>contractant</w:t>
      </w:r>
      <w:r w:rsidRPr="001B5605">
        <w:rPr>
          <w:rFonts w:asciiTheme="minorHAnsi" w:hAnsiTheme="minorHAnsi" w:cs="Arial"/>
        </w:rPr>
        <w:t xml:space="preserve"> ne pourra </w:t>
      </w:r>
      <w:r w:rsidR="00725B1A" w:rsidRPr="001B5605">
        <w:rPr>
          <w:rFonts w:asciiTheme="minorHAnsi" w:hAnsiTheme="minorHAnsi" w:cs="Arial"/>
        </w:rPr>
        <w:t xml:space="preserve">substituer un expert désigné par un autre, sur la mise en œuvre des prestations qui lui était attribuée </w:t>
      </w:r>
      <w:r w:rsidRPr="001B5605">
        <w:rPr>
          <w:rFonts w:asciiTheme="minorHAnsi" w:hAnsiTheme="minorHAnsi" w:cs="Arial"/>
        </w:rPr>
        <w:t xml:space="preserve">sans l’accord préalable écrit d’EXPERTISE FRANCE. </w:t>
      </w:r>
    </w:p>
    <w:p w14:paraId="43751714" w14:textId="77777777" w:rsidR="00E25D2D" w:rsidRPr="001B5605" w:rsidRDefault="00E25D2D" w:rsidP="00E25D2D">
      <w:pPr>
        <w:pStyle w:val="Titre2"/>
        <w:spacing w:before="120" w:after="60"/>
        <w:rPr>
          <w:rFonts w:asciiTheme="minorHAnsi" w:hAnsiTheme="minorHAnsi"/>
        </w:rPr>
      </w:pPr>
      <w:bookmarkStart w:id="38" w:name="_Toc470268378"/>
      <w:bookmarkEnd w:id="37"/>
      <w:r w:rsidRPr="001B5605">
        <w:rPr>
          <w:rFonts w:asciiTheme="minorHAnsi" w:hAnsiTheme="minorHAnsi"/>
        </w:rPr>
        <w:t>Langue du contrat</w:t>
      </w:r>
      <w:bookmarkEnd w:id="38"/>
      <w:r w:rsidRPr="001B5605">
        <w:rPr>
          <w:rFonts w:asciiTheme="minorHAnsi" w:hAnsiTheme="minorHAnsi"/>
        </w:rPr>
        <w:t xml:space="preserve"> </w:t>
      </w:r>
    </w:p>
    <w:p w14:paraId="7E03233E" w14:textId="77777777" w:rsidR="00800C6C" w:rsidRPr="001B5605" w:rsidRDefault="00800C6C" w:rsidP="00800C6C">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Pr="001B5605">
        <w:rPr>
          <w:rFonts w:asciiTheme="minorHAnsi" w:hAnsiTheme="minorHAnsi" w:cs="Arial"/>
          <w:sz w:val="20"/>
        </w:rPr>
        <w:t>.</w:t>
      </w:r>
    </w:p>
    <w:p w14:paraId="596BFE94" w14:textId="10213C14" w:rsidR="003A4792" w:rsidRPr="001B5605" w:rsidRDefault="003A4792" w:rsidP="003A4792">
      <w:pPr>
        <w:pStyle w:val="Titre2"/>
        <w:spacing w:before="120" w:after="60"/>
        <w:rPr>
          <w:rFonts w:asciiTheme="minorHAnsi" w:hAnsiTheme="minorHAnsi"/>
        </w:rPr>
      </w:pPr>
      <w:bookmarkStart w:id="39" w:name="_Toc392669645"/>
      <w:bookmarkStart w:id="40" w:name="_Toc470268379"/>
      <w:r w:rsidRPr="001B5605">
        <w:rPr>
          <w:rFonts w:asciiTheme="minorHAnsi" w:hAnsiTheme="minorHAnsi"/>
        </w:rPr>
        <w:t xml:space="preserve">Engagement du </w:t>
      </w:r>
      <w:bookmarkEnd w:id="39"/>
      <w:r w:rsidR="0082684B">
        <w:rPr>
          <w:rFonts w:asciiTheme="minorHAnsi" w:hAnsiTheme="minorHAnsi"/>
        </w:rPr>
        <w:t>contractant</w:t>
      </w:r>
      <w:bookmarkEnd w:id="40"/>
    </w:p>
    <w:p w14:paraId="1F1253C0" w14:textId="4D1AB05E" w:rsidR="003A4792" w:rsidRPr="001B5605" w:rsidRDefault="003A4792" w:rsidP="003A4792">
      <w:pPr>
        <w:pStyle w:val="u"/>
        <w:widowControl w:val="0"/>
        <w:numPr>
          <w:ilvl w:val="12"/>
          <w:numId w:val="0"/>
        </w:numPr>
        <w:spacing w:before="120"/>
        <w:ind w:left="567"/>
        <w:jc w:val="left"/>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1D23BA61" w14:textId="77777777" w:rsidR="003A4792" w:rsidRPr="001B5605" w:rsidRDefault="003A4792" w:rsidP="003A4792">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7EB1D59B" w14:textId="77777777" w:rsidR="003A4792" w:rsidRPr="001B5605" w:rsidRDefault="003A479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 ;</w:t>
      </w:r>
    </w:p>
    <w:p w14:paraId="075C8842" w14:textId="00822849" w:rsidR="003A4792" w:rsidRPr="001B5605" w:rsidRDefault="003A4792" w:rsidP="003A4792">
      <w:pPr>
        <w:pStyle w:val="w"/>
        <w:widowControl w:val="0"/>
        <w:numPr>
          <w:ilvl w:val="0"/>
          <w:numId w:val="0"/>
        </w:numPr>
        <w:spacing w:before="120"/>
        <w:ind w:left="567"/>
        <w:jc w:val="left"/>
        <w:rPr>
          <w:rFonts w:asciiTheme="minorHAnsi" w:hAnsiTheme="minorHAnsi" w:cs="Arial"/>
          <w:sz w:val="20"/>
        </w:rPr>
      </w:pPr>
      <w:r w:rsidRPr="001B5605">
        <w:rPr>
          <w:rFonts w:asciiTheme="minorHAnsi" w:hAnsiTheme="minorHAnsi" w:cs="Arial"/>
          <w:sz w:val="20"/>
        </w:rPr>
        <w:t xml:space="preserve">Si </w:t>
      </w:r>
      <w:r w:rsidRPr="001B5605">
        <w:rPr>
          <w:rFonts w:asciiTheme="minorHAnsi" w:hAnsiTheme="minorHAnsi" w:cs="Arial"/>
          <w:sz w:val="20"/>
          <w:szCs w:val="20"/>
        </w:rPr>
        <w:t>les moyens mis en</w:t>
      </w:r>
      <w:r w:rsidRPr="001B5605">
        <w:rPr>
          <w:rFonts w:asciiTheme="minorHAnsi" w:hAnsiTheme="minorHAnsi" w:cs="Arial"/>
          <w:sz w:val="20"/>
        </w:rPr>
        <w:t xml:space="preserve"> œuvre par 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 xml:space="preserve">ne sont pas adaptés à la réalisation des </w:t>
      </w:r>
      <w:r w:rsidR="00C84056" w:rsidRPr="001B5605">
        <w:rPr>
          <w:rFonts w:asciiTheme="minorHAnsi" w:hAnsiTheme="minorHAnsi" w:cs="Arial"/>
          <w:sz w:val="20"/>
        </w:rPr>
        <w:t>prestations</w:t>
      </w:r>
      <w:r w:rsidRPr="001B5605">
        <w:rPr>
          <w:rFonts w:asciiTheme="minorHAnsi" w:hAnsiTheme="minorHAnsi" w:cs="Arial"/>
          <w:sz w:val="20"/>
        </w:rPr>
        <w:t xml:space="preserve">, </w:t>
      </w:r>
      <w:r w:rsidR="00024709" w:rsidRPr="001B5605">
        <w:rPr>
          <w:rFonts w:asciiTheme="minorHAnsi" w:hAnsiTheme="minorHAnsi" w:cs="Arial"/>
          <w:sz w:val="20"/>
        </w:rPr>
        <w:t>EXPERTISE FRANCE</w:t>
      </w:r>
      <w:r w:rsidR="00143F6C" w:rsidRPr="001B5605">
        <w:rPr>
          <w:rFonts w:asciiTheme="minorHAnsi" w:hAnsiTheme="minorHAnsi" w:cs="Arial"/>
          <w:sz w:val="20"/>
        </w:rPr>
        <w:t xml:space="preserve"> </w:t>
      </w:r>
      <w:r w:rsidRPr="001B5605">
        <w:rPr>
          <w:rFonts w:asciiTheme="minorHAnsi" w:hAnsiTheme="minorHAnsi" w:cs="Arial"/>
          <w:sz w:val="20"/>
        </w:rPr>
        <w:t>sera en droit d’en demander la modification.</w:t>
      </w:r>
    </w:p>
    <w:p w14:paraId="03E403A7" w14:textId="4AF6C456" w:rsidR="003A4792" w:rsidRPr="001B5605" w:rsidRDefault="003A4792" w:rsidP="00800C6C">
      <w:pPr>
        <w:pStyle w:val="u"/>
        <w:widowControl w:val="0"/>
        <w:numPr>
          <w:ilvl w:val="12"/>
          <w:numId w:val="0"/>
        </w:numPr>
        <w:spacing w:before="120"/>
        <w:ind w:left="567"/>
        <w:jc w:val="left"/>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s’engage</w:t>
      </w:r>
      <w:r w:rsidR="00D10387" w:rsidRPr="001B5605">
        <w:rPr>
          <w:rFonts w:asciiTheme="minorHAnsi" w:hAnsiTheme="minorHAnsi" w:cs="Arial"/>
          <w:sz w:val="20"/>
        </w:rPr>
        <w:t xml:space="preserve"> à</w:t>
      </w:r>
      <w:r w:rsidR="00EF653D" w:rsidRPr="001B5605">
        <w:rPr>
          <w:rFonts w:asciiTheme="minorHAnsi" w:hAnsiTheme="minorHAnsi" w:cs="Arial"/>
          <w:sz w:val="20"/>
        </w:rPr>
        <w:t> :</w:t>
      </w:r>
    </w:p>
    <w:p w14:paraId="5D6CCF92" w14:textId="24E26F98" w:rsidR="00800C6C" w:rsidRPr="001B5605" w:rsidRDefault="00741613"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conforme</w:t>
      </w:r>
      <w:r w:rsidR="00EF653D" w:rsidRPr="001B5605">
        <w:rPr>
          <w:rFonts w:asciiTheme="minorHAnsi" w:hAnsiTheme="minorHAnsi" w:cs="Arial"/>
          <w:sz w:val="20"/>
        </w:rPr>
        <w:t>r</w:t>
      </w:r>
      <w:r w:rsidRPr="001B5605">
        <w:rPr>
          <w:rFonts w:asciiTheme="minorHAnsi" w:hAnsiTheme="minorHAnsi" w:cs="Arial"/>
          <w:sz w:val="20"/>
        </w:rPr>
        <w:t xml:space="preserve"> au</w:t>
      </w:r>
      <w:r w:rsidR="0018104F">
        <w:rPr>
          <w:rFonts w:asciiTheme="minorHAnsi" w:hAnsiTheme="minorHAnsi" w:cs="Arial"/>
          <w:sz w:val="20"/>
        </w:rPr>
        <w:t xml:space="preserve"> cahier des charges </w:t>
      </w:r>
      <w:r w:rsidR="00800C6C" w:rsidRPr="001B5605">
        <w:rPr>
          <w:rFonts w:asciiTheme="minorHAnsi" w:hAnsiTheme="minorHAnsi" w:cs="Arial"/>
          <w:smallCaps/>
          <w:sz w:val="20"/>
        </w:rPr>
        <w:t>;</w:t>
      </w:r>
    </w:p>
    <w:p w14:paraId="3263ECD5" w14:textId="77F8F5C4" w:rsidR="00800C6C" w:rsidRPr="001B5605" w:rsidRDefault="00800C6C"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signale</w:t>
      </w:r>
      <w:r w:rsidR="00EF653D" w:rsidRPr="001B5605">
        <w:rPr>
          <w:rFonts w:asciiTheme="minorHAnsi" w:hAnsiTheme="minorHAnsi" w:cs="Arial"/>
          <w:sz w:val="20"/>
        </w:rPr>
        <w:t>r</w:t>
      </w:r>
      <w:r w:rsidRPr="001B5605">
        <w:rPr>
          <w:rFonts w:asciiTheme="minorHAnsi" w:hAnsiTheme="minorHAnsi" w:cs="Arial"/>
          <w:sz w:val="20"/>
        </w:rPr>
        <w:t xml:space="preserve">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par écrit toute communication ou instruction relative aux </w:t>
      </w:r>
      <w:r w:rsidR="00C84056" w:rsidRPr="001B5605">
        <w:rPr>
          <w:rFonts w:asciiTheme="minorHAnsi" w:hAnsiTheme="minorHAnsi" w:cs="Arial"/>
          <w:sz w:val="20"/>
        </w:rPr>
        <w:t xml:space="preserve">prestations </w:t>
      </w:r>
      <w:r w:rsidRPr="001B5605">
        <w:rPr>
          <w:rFonts w:asciiTheme="minorHAnsi" w:hAnsiTheme="minorHAnsi" w:cs="Arial"/>
          <w:sz w:val="20"/>
        </w:rPr>
        <w:t xml:space="preserve">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w:t>
      </w:r>
      <w:r w:rsidR="00EF653D" w:rsidRPr="001B5605">
        <w:rPr>
          <w:rFonts w:asciiTheme="minorHAnsi" w:hAnsiTheme="minorHAnsi" w:cs="Arial"/>
          <w:sz w:val="20"/>
        </w:rPr>
        <w:t xml:space="preserve">, et à </w:t>
      </w:r>
      <w:r w:rsidRPr="001B5605">
        <w:rPr>
          <w:rFonts w:asciiTheme="minorHAnsi" w:hAnsiTheme="minorHAnsi" w:cs="Arial"/>
          <w:sz w:val="20"/>
        </w:rPr>
        <w:t>ne se conforme</w:t>
      </w:r>
      <w:r w:rsidR="00D10387" w:rsidRPr="001B5605">
        <w:rPr>
          <w:rFonts w:asciiTheme="minorHAnsi" w:hAnsiTheme="minorHAnsi" w:cs="Arial"/>
          <w:sz w:val="20"/>
        </w:rPr>
        <w:t>r</w:t>
      </w:r>
      <w:r w:rsidRPr="001B5605">
        <w:rPr>
          <w:rFonts w:asciiTheme="minorHAnsi" w:hAnsiTheme="minorHAnsi" w:cs="Arial"/>
          <w:sz w:val="20"/>
        </w:rPr>
        <w:t xml:space="preserve"> à ladite communication ou instruction qu’après entretien avec </w:t>
      </w:r>
      <w:r w:rsidR="00024709" w:rsidRPr="001B5605">
        <w:rPr>
          <w:rFonts w:asciiTheme="minorHAnsi" w:hAnsiTheme="minorHAnsi" w:cs="Arial"/>
          <w:sz w:val="20"/>
        </w:rPr>
        <w:t>EXPERTISE FRANCE</w:t>
      </w:r>
      <w:r w:rsidRPr="001B5605">
        <w:rPr>
          <w:rFonts w:asciiTheme="minorHAnsi" w:hAnsiTheme="minorHAnsi" w:cs="Arial"/>
          <w:sz w:val="20"/>
        </w:rPr>
        <w:t xml:space="preserve"> et avoir reçu son accord </w:t>
      </w:r>
      <w:r w:rsidR="00F43AF5" w:rsidRPr="001B5605">
        <w:rPr>
          <w:rFonts w:asciiTheme="minorHAnsi" w:hAnsiTheme="minorHAnsi" w:cs="Arial"/>
          <w:sz w:val="20"/>
        </w:rPr>
        <w:t>écrit ;</w:t>
      </w:r>
    </w:p>
    <w:p w14:paraId="3E816439" w14:textId="77777777" w:rsidR="00800C6C" w:rsidRPr="001B5605" w:rsidRDefault="00D10387"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w:t>
      </w:r>
      <w:r w:rsidR="00800C6C" w:rsidRPr="001B5605">
        <w:rPr>
          <w:rFonts w:asciiTheme="minorHAnsi" w:hAnsiTheme="minorHAnsi" w:cs="Arial"/>
          <w:sz w:val="20"/>
        </w:rPr>
        <w:t>ignale</w:t>
      </w:r>
      <w:r w:rsidR="00725B1A" w:rsidRPr="001B5605">
        <w:rPr>
          <w:rFonts w:asciiTheme="minorHAnsi" w:hAnsiTheme="minorHAnsi" w:cs="Arial"/>
          <w:sz w:val="20"/>
        </w:rPr>
        <w:t>r</w:t>
      </w:r>
      <w:r w:rsidR="00800C6C" w:rsidRPr="001B5605">
        <w:rPr>
          <w:rFonts w:asciiTheme="minorHAnsi" w:hAnsiTheme="minorHAnsi" w:cs="Arial"/>
          <w:sz w:val="20"/>
        </w:rPr>
        <w:t xml:space="preserve"> toute difficulté, de quelque nature que ce soit, qu’il serait susceptible de rencontrer dans l’exécution des obligations qui lui incombent au titre du </w:t>
      </w:r>
      <w:r w:rsidR="00800C6C" w:rsidRPr="001B5605">
        <w:rPr>
          <w:rFonts w:asciiTheme="minorHAnsi" w:hAnsiTheme="minorHAnsi" w:cs="Arial"/>
          <w:smallCaps/>
          <w:sz w:val="20"/>
        </w:rPr>
        <w:t>Contrat</w:t>
      </w:r>
      <w:r w:rsidR="00800C6C" w:rsidRPr="001B5605">
        <w:rPr>
          <w:rFonts w:asciiTheme="minorHAnsi" w:hAnsiTheme="minorHAnsi" w:cs="Arial"/>
          <w:sz w:val="20"/>
        </w:rPr>
        <w:t> ;</w:t>
      </w:r>
    </w:p>
    <w:p w14:paraId="04EEA512" w14:textId="77777777" w:rsidR="00800C6C" w:rsidRPr="001B5605" w:rsidRDefault="00800C6C"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respecte</w:t>
      </w:r>
      <w:r w:rsidR="00725B1A" w:rsidRPr="001B5605">
        <w:rPr>
          <w:rFonts w:asciiTheme="minorHAnsi" w:hAnsiTheme="minorHAnsi" w:cs="Arial"/>
          <w:sz w:val="20"/>
        </w:rPr>
        <w:t>r</w:t>
      </w:r>
      <w:r w:rsidRPr="001B5605">
        <w:rPr>
          <w:rFonts w:asciiTheme="minorHAnsi" w:hAnsiTheme="minorHAnsi" w:cs="Arial"/>
          <w:sz w:val="20"/>
        </w:rPr>
        <w:t xml:space="preserve"> les lois et règlements en vigueur dans le pays où sont réalisées les </w:t>
      </w:r>
      <w:r w:rsidR="00C84056" w:rsidRPr="001B5605">
        <w:rPr>
          <w:rFonts w:asciiTheme="minorHAnsi" w:hAnsiTheme="minorHAnsi" w:cs="Arial"/>
          <w:sz w:val="20"/>
        </w:rPr>
        <w:t xml:space="preserve">prestations </w:t>
      </w:r>
      <w:r w:rsidRPr="001B5605">
        <w:rPr>
          <w:rFonts w:asciiTheme="minorHAnsi" w:hAnsiTheme="minorHAnsi" w:cs="Arial"/>
          <w:sz w:val="20"/>
        </w:rPr>
        <w:t>et observe</w:t>
      </w:r>
      <w:r w:rsidR="00725B1A" w:rsidRPr="001B5605">
        <w:rPr>
          <w:rFonts w:asciiTheme="minorHAnsi" w:hAnsiTheme="minorHAnsi" w:cs="Arial"/>
          <w:sz w:val="20"/>
        </w:rPr>
        <w:t>r</w:t>
      </w:r>
      <w:r w:rsidRPr="001B5605">
        <w:rPr>
          <w:rFonts w:asciiTheme="minorHAnsi" w:hAnsiTheme="minorHAnsi" w:cs="Arial"/>
          <w:sz w:val="20"/>
        </w:rPr>
        <w:t xml:space="preserve"> une attitude et un comportement à l’égard des tiers conformes aux intérêts d’</w:t>
      </w:r>
      <w:r w:rsidR="00024709" w:rsidRPr="001B5605">
        <w:rPr>
          <w:rFonts w:asciiTheme="minorHAnsi" w:hAnsiTheme="minorHAnsi" w:cs="Arial"/>
          <w:sz w:val="20"/>
        </w:rPr>
        <w:t>EXPERTISE FRANCE</w:t>
      </w:r>
      <w:r w:rsidRPr="001B5605">
        <w:rPr>
          <w:rFonts w:asciiTheme="minorHAnsi" w:hAnsiTheme="minorHAnsi" w:cs="Arial"/>
          <w:sz w:val="20"/>
        </w:rPr>
        <w:t>, de sorte qu’</w:t>
      </w:r>
      <w:r w:rsidR="00024709" w:rsidRPr="001B5605">
        <w:rPr>
          <w:rFonts w:asciiTheme="minorHAnsi" w:hAnsiTheme="minorHAnsi" w:cs="Arial"/>
          <w:sz w:val="20"/>
        </w:rPr>
        <w:t>EXPERTISE FRANCE</w:t>
      </w:r>
      <w:r w:rsidRPr="001B5605">
        <w:rPr>
          <w:rFonts w:asciiTheme="minorHAnsi" w:hAnsiTheme="minorHAnsi" w:cs="Arial"/>
          <w:sz w:val="20"/>
        </w:rPr>
        <w:t xml:space="preserve"> ne soit pas mis</w:t>
      </w:r>
      <w:r w:rsidR="005D1EE3" w:rsidRPr="001B5605">
        <w:rPr>
          <w:rFonts w:asciiTheme="minorHAnsi" w:hAnsiTheme="minorHAnsi" w:cs="Arial"/>
          <w:sz w:val="20"/>
        </w:rPr>
        <w:t>e</w:t>
      </w:r>
      <w:r w:rsidRPr="001B5605">
        <w:rPr>
          <w:rFonts w:asciiTheme="minorHAnsi" w:hAnsiTheme="minorHAnsi" w:cs="Arial"/>
          <w:sz w:val="20"/>
        </w:rPr>
        <w:t xml:space="preserve"> en cause à cet égard ni par le </w:t>
      </w:r>
      <w:r w:rsidR="00E25860" w:rsidRPr="001B5605">
        <w:rPr>
          <w:rFonts w:asciiTheme="minorHAnsi" w:hAnsiTheme="minorHAnsi" w:cs="Arial"/>
          <w:smallCaps/>
          <w:sz w:val="20"/>
        </w:rPr>
        <w:t>C</w:t>
      </w:r>
      <w:r w:rsidR="005D1EE3" w:rsidRPr="001B5605">
        <w:rPr>
          <w:rFonts w:asciiTheme="minorHAnsi" w:hAnsiTheme="minorHAnsi" w:cs="Arial"/>
          <w:smallCaps/>
          <w:sz w:val="20"/>
        </w:rPr>
        <w:t>lient</w:t>
      </w:r>
      <w:r w:rsidRPr="001B5605">
        <w:rPr>
          <w:rFonts w:asciiTheme="minorHAnsi" w:hAnsiTheme="minorHAnsi" w:cs="Arial"/>
          <w:sz w:val="20"/>
        </w:rPr>
        <w:t>, ni par tout autre interlocuteur désigné par ce dernier</w:t>
      </w:r>
      <w:r w:rsidR="00E25860" w:rsidRPr="001B5605">
        <w:rPr>
          <w:rFonts w:asciiTheme="minorHAnsi" w:hAnsiTheme="minorHAnsi" w:cs="Arial"/>
          <w:sz w:val="20"/>
        </w:rPr>
        <w:t> ;</w:t>
      </w:r>
    </w:p>
    <w:p w14:paraId="523F4628" w14:textId="77777777" w:rsidR="00AF0502" w:rsidRPr="001B5605" w:rsidRDefault="00F92D77"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protéger</w:t>
      </w:r>
      <w:r w:rsidR="00B92C04" w:rsidRPr="001B5605">
        <w:rPr>
          <w:rFonts w:asciiTheme="minorHAnsi" w:hAnsiTheme="minorHAnsi" w:cs="Arial"/>
          <w:sz w:val="20"/>
        </w:rPr>
        <w:t xml:space="preserve"> au mieux les intérêts d’</w:t>
      </w:r>
      <w:r w:rsidR="00024709" w:rsidRPr="001B5605">
        <w:rPr>
          <w:rFonts w:asciiTheme="minorHAnsi" w:hAnsiTheme="minorHAnsi" w:cs="Arial"/>
          <w:sz w:val="20"/>
        </w:rPr>
        <w:t>EXPERTISE FRANCE</w:t>
      </w:r>
      <w:r w:rsidR="00B92C04" w:rsidRPr="001B5605">
        <w:rPr>
          <w:rFonts w:asciiTheme="minorHAnsi" w:hAnsiTheme="minorHAnsi" w:cs="Arial"/>
          <w:sz w:val="20"/>
        </w:rPr>
        <w:t xml:space="preserve"> vis-à-vis du </w:t>
      </w:r>
      <w:r w:rsidR="005D1EE3" w:rsidRPr="001B5605">
        <w:rPr>
          <w:rFonts w:asciiTheme="minorHAnsi" w:hAnsiTheme="minorHAnsi" w:cs="Arial"/>
          <w:smallCaps/>
          <w:sz w:val="20"/>
        </w:rPr>
        <w:t>Client</w:t>
      </w:r>
      <w:r w:rsidR="00E25860" w:rsidRPr="001B5605">
        <w:rPr>
          <w:rFonts w:asciiTheme="minorHAnsi" w:hAnsiTheme="minorHAnsi" w:cs="Arial"/>
          <w:sz w:val="20"/>
        </w:rPr>
        <w:t> ;</w:t>
      </w:r>
    </w:p>
    <w:p w14:paraId="60734339" w14:textId="77777777" w:rsidR="00782242" w:rsidRPr="001B5605" w:rsidRDefault="00AF050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w:t>
      </w:r>
      <w:r w:rsidR="00F92D77" w:rsidRPr="001B5605">
        <w:rPr>
          <w:rFonts w:asciiTheme="minorHAnsi" w:hAnsiTheme="minorHAnsi" w:cs="Arial"/>
          <w:sz w:val="20"/>
        </w:rPr>
        <w:t>r</w:t>
      </w:r>
      <w:r w:rsidRPr="001B5605">
        <w:rPr>
          <w:rFonts w:asciiTheme="minorHAnsi" w:hAnsiTheme="minorHAnsi" w:cs="Arial"/>
          <w:sz w:val="20"/>
        </w:rPr>
        <w:t xml:space="preserve"> en conseiller loyal vis-à-vis d’</w:t>
      </w:r>
      <w:r w:rsidR="00024709" w:rsidRPr="001B5605">
        <w:rPr>
          <w:rFonts w:asciiTheme="minorHAnsi" w:hAnsiTheme="minorHAnsi" w:cs="Arial"/>
          <w:sz w:val="20"/>
        </w:rPr>
        <w:t>EXPERTISE FRANCE</w:t>
      </w:r>
      <w:r w:rsidR="00E25860" w:rsidRPr="001B5605">
        <w:rPr>
          <w:rFonts w:asciiTheme="minorHAnsi" w:hAnsiTheme="minorHAnsi" w:cs="Arial"/>
          <w:sz w:val="20"/>
        </w:rPr>
        <w:t> ;</w:t>
      </w:r>
    </w:p>
    <w:p w14:paraId="40E6C19E" w14:textId="0ADEC05C" w:rsidR="00782242" w:rsidRPr="001B5605" w:rsidRDefault="00782242" w:rsidP="00800C6C">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présente</w:t>
      </w:r>
      <w:r w:rsidR="00F92D77" w:rsidRPr="001B5605">
        <w:rPr>
          <w:rFonts w:asciiTheme="minorHAnsi" w:hAnsiTheme="minorHAnsi" w:cs="Arial"/>
          <w:sz w:val="20"/>
        </w:rPr>
        <w:t>r</w:t>
      </w:r>
      <w:r w:rsidRPr="001B5605">
        <w:rPr>
          <w:rFonts w:asciiTheme="minorHAnsi" w:hAnsiTheme="minorHAnsi" w:cs="Arial"/>
          <w:sz w:val="20"/>
        </w:rPr>
        <w:t xml:space="preserve">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0082684B">
        <w:rPr>
          <w:rFonts w:asciiTheme="minorHAnsi" w:hAnsiTheme="minorHAnsi" w:cs="Arial"/>
          <w:sz w:val="20"/>
        </w:rPr>
        <w:t>contractant</w:t>
      </w:r>
      <w:r w:rsidR="00F92D77" w:rsidRPr="001B5605">
        <w:rPr>
          <w:rFonts w:asciiTheme="minorHAnsi" w:hAnsiTheme="minorHAnsi" w:cs="Arial"/>
          <w:sz w:val="20"/>
        </w:rPr>
        <w:t xml:space="preserve"> missionné par </w:t>
      </w:r>
      <w:r w:rsidR="00024709" w:rsidRPr="001B5605">
        <w:rPr>
          <w:rFonts w:asciiTheme="minorHAnsi" w:hAnsiTheme="minorHAnsi" w:cs="Arial"/>
          <w:sz w:val="20"/>
        </w:rPr>
        <w:t>EXPERTISE FRANCE</w:t>
      </w:r>
      <w:r w:rsidR="00E25860" w:rsidRPr="001B5605">
        <w:rPr>
          <w:rFonts w:asciiTheme="minorHAnsi" w:hAnsiTheme="minorHAnsi" w:cs="Arial"/>
          <w:sz w:val="20"/>
        </w:rPr>
        <w:t>.</w:t>
      </w:r>
    </w:p>
    <w:p w14:paraId="6F9E910E" w14:textId="77777777" w:rsidR="003A4792" w:rsidRPr="001B5605" w:rsidRDefault="003A4792" w:rsidP="003A4792">
      <w:pPr>
        <w:pStyle w:val="Titre2"/>
        <w:spacing w:before="120" w:after="60"/>
        <w:rPr>
          <w:rFonts w:asciiTheme="minorHAnsi" w:hAnsiTheme="minorHAnsi"/>
        </w:rPr>
      </w:pPr>
      <w:bookmarkStart w:id="41" w:name="_Toc392669646"/>
      <w:bookmarkStart w:id="42" w:name="_Toc470268380"/>
      <w:r w:rsidRPr="001B5605">
        <w:rPr>
          <w:rFonts w:asciiTheme="minorHAnsi" w:hAnsiTheme="minorHAnsi"/>
        </w:rPr>
        <w:t>Confidentialité</w:t>
      </w:r>
      <w:bookmarkEnd w:id="41"/>
      <w:bookmarkEnd w:id="42"/>
    </w:p>
    <w:p w14:paraId="312FAAF1" w14:textId="1E8A98DA" w:rsidR="00C71F4D" w:rsidRPr="001B5605" w:rsidRDefault="00C71F4D" w:rsidP="00C71F4D">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D10387" w:rsidRPr="001B5605">
        <w:rPr>
          <w:rFonts w:asciiTheme="minorHAnsi" w:hAnsiTheme="minorHAnsi" w:cs="Arial"/>
          <w:sz w:val="20"/>
        </w:rPr>
        <w:t xml:space="preserve">leur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D10387" w:rsidRPr="001B5605">
        <w:rPr>
          <w:rFonts w:asciiTheme="minorHAnsi" w:hAnsiTheme="minorHAnsi" w:cs="Arial"/>
          <w:sz w:val="20"/>
        </w:rPr>
        <w:t>s</w:t>
      </w:r>
      <w:r w:rsidRPr="001B5605">
        <w:rPr>
          <w:rFonts w:asciiTheme="minorHAnsi" w:hAnsiTheme="minorHAnsi" w:cs="Arial"/>
          <w:sz w:val="20"/>
        </w:rPr>
        <w:t xml:space="preserve"> ne les utiliser</w:t>
      </w:r>
      <w:r w:rsidR="00D10387" w:rsidRPr="001B5605">
        <w:rPr>
          <w:rFonts w:asciiTheme="minorHAnsi" w:hAnsiTheme="minorHAnsi" w:cs="Arial"/>
          <w:sz w:val="20"/>
        </w:rPr>
        <w:t xml:space="preserve">ont </w:t>
      </w:r>
      <w:r w:rsidRPr="001B5605">
        <w:rPr>
          <w:rFonts w:asciiTheme="minorHAnsi" w:hAnsiTheme="minorHAnsi" w:cs="Arial"/>
          <w:sz w:val="20"/>
        </w:rPr>
        <w:t xml:space="preserve">pas à d’autres fins que l’exécution du </w:t>
      </w:r>
      <w:r w:rsidRPr="001B5605">
        <w:rPr>
          <w:rFonts w:asciiTheme="minorHAnsi" w:hAnsiTheme="minorHAnsi" w:cs="Arial"/>
          <w:smallCaps/>
          <w:sz w:val="20"/>
        </w:rPr>
        <w:t>Contrat</w:t>
      </w:r>
      <w:r w:rsidRPr="001B5605">
        <w:rPr>
          <w:rFonts w:asciiTheme="minorHAnsi" w:hAnsiTheme="minorHAnsi" w:cs="Arial"/>
          <w:sz w:val="20"/>
        </w:rPr>
        <w:t>.</w:t>
      </w:r>
    </w:p>
    <w:p w14:paraId="0CBDA5E9" w14:textId="6B99566A" w:rsidR="00C71F4D" w:rsidRPr="001B5605" w:rsidRDefault="005D1EE3" w:rsidP="00C71F4D">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w:t>
      </w:r>
      <w:proofErr w:type="gramStart"/>
      <w:r w:rsidR="00C71F4D" w:rsidRPr="001B5605">
        <w:rPr>
          <w:rFonts w:asciiTheme="minorHAnsi" w:hAnsiTheme="minorHAnsi" w:cs="Arial"/>
          <w:sz w:val="20"/>
        </w:rPr>
        <w:t>divulguer</w:t>
      </w:r>
      <w:proofErr w:type="gramEnd"/>
      <w:r w:rsidR="00C71F4D" w:rsidRPr="001B5605">
        <w:rPr>
          <w:rFonts w:asciiTheme="minorHAnsi" w:hAnsiTheme="minorHAnsi" w:cs="Arial"/>
          <w:sz w:val="20"/>
        </w:rPr>
        <w:t xml:space="preserve">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5A7FA915" w14:textId="77777777" w:rsidR="00122959" w:rsidRPr="001B5605" w:rsidRDefault="00122959" w:rsidP="00122959">
      <w:pPr>
        <w:pStyle w:val="Titre2"/>
        <w:spacing w:before="120" w:after="60"/>
        <w:rPr>
          <w:rFonts w:asciiTheme="minorHAnsi" w:hAnsiTheme="minorHAnsi"/>
        </w:rPr>
      </w:pPr>
      <w:bookmarkStart w:id="43" w:name="_Toc392669649"/>
      <w:bookmarkStart w:id="44" w:name="_Toc470268382"/>
      <w:r w:rsidRPr="001B5605">
        <w:rPr>
          <w:rFonts w:asciiTheme="minorHAnsi" w:hAnsiTheme="minorHAnsi"/>
        </w:rPr>
        <w:t>Assurance</w:t>
      </w:r>
      <w:bookmarkEnd w:id="43"/>
      <w:bookmarkEnd w:id="44"/>
    </w:p>
    <w:p w14:paraId="4919E4D3" w14:textId="49508630" w:rsidR="004B5B87" w:rsidRPr="001B5605" w:rsidRDefault="0071011C" w:rsidP="004B5B87">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des prestations.</w:t>
      </w:r>
      <w:r w:rsidR="004B5B87" w:rsidRPr="001B5605">
        <w:rPr>
          <w:rFonts w:asciiTheme="minorHAnsi" w:hAnsiTheme="minorHAnsi" w:cs="Arial"/>
          <w:sz w:val="20"/>
        </w:rPr>
        <w:t xml:space="preserve"> </w:t>
      </w:r>
    </w:p>
    <w:p w14:paraId="350E1E2A" w14:textId="77777777" w:rsidR="00122959" w:rsidRPr="001B5605" w:rsidRDefault="00122959" w:rsidP="00E229AC">
      <w:pPr>
        <w:pStyle w:val="u"/>
        <w:widowControl w:val="0"/>
        <w:rPr>
          <w:rFonts w:asciiTheme="minorHAnsi" w:hAnsiTheme="minorHAnsi" w:cs="Arial"/>
          <w:sz w:val="20"/>
        </w:rPr>
      </w:pPr>
    </w:p>
    <w:p w14:paraId="73948A2D" w14:textId="68176B3D" w:rsidR="004B5B87" w:rsidRPr="001B5605" w:rsidRDefault="00122959" w:rsidP="00E229AC">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40350543" w14:textId="77777777" w:rsidR="004B5B87" w:rsidRPr="001B5605" w:rsidRDefault="004B5B87" w:rsidP="00E229AC">
      <w:pPr>
        <w:pStyle w:val="v"/>
        <w:widowControl w:val="0"/>
        <w:numPr>
          <w:ilvl w:val="12"/>
          <w:numId w:val="0"/>
        </w:numPr>
        <w:ind w:left="562"/>
        <w:rPr>
          <w:rFonts w:asciiTheme="minorHAnsi" w:hAnsiTheme="minorHAnsi" w:cs="Arial"/>
          <w:smallCaps/>
          <w:sz w:val="20"/>
        </w:rPr>
      </w:pPr>
    </w:p>
    <w:p w14:paraId="79A7F49D" w14:textId="4D17ACDD" w:rsidR="00122959" w:rsidRPr="001B5605" w:rsidRDefault="004B5B87" w:rsidP="00E229AC">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u w:val="single"/>
        </w:rPr>
        <w:t>Il fournit la preuve de tout ce qui précède à EXPERTISE FRANCE (attestation d’assurance).</w:t>
      </w:r>
    </w:p>
    <w:p w14:paraId="3B60368D" w14:textId="77777777" w:rsidR="00E6519B" w:rsidRPr="001B5605" w:rsidRDefault="00E6519B" w:rsidP="00E6519B">
      <w:pPr>
        <w:pStyle w:val="Titre2"/>
        <w:spacing w:before="120" w:after="60"/>
        <w:rPr>
          <w:rFonts w:asciiTheme="minorHAnsi" w:hAnsiTheme="minorHAnsi"/>
        </w:rPr>
      </w:pPr>
      <w:bookmarkStart w:id="45" w:name="_Toc392669650"/>
      <w:bookmarkStart w:id="46" w:name="_Toc470268383"/>
      <w:r w:rsidRPr="001B5605">
        <w:rPr>
          <w:rFonts w:asciiTheme="minorHAnsi" w:hAnsiTheme="minorHAnsi"/>
        </w:rPr>
        <w:t>Communication</w:t>
      </w:r>
      <w:bookmarkEnd w:id="45"/>
      <w:bookmarkEnd w:id="46"/>
    </w:p>
    <w:p w14:paraId="7519A173" w14:textId="77777777" w:rsidR="005563C9" w:rsidRPr="001B5605" w:rsidRDefault="00E6519B" w:rsidP="00E6519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Tout avis ou communication entre les </w:t>
      </w:r>
      <w:r w:rsidRPr="001B5605">
        <w:rPr>
          <w:rFonts w:asciiTheme="minorHAnsi" w:hAnsiTheme="minorHAnsi" w:cs="Arial"/>
          <w:smallCaps/>
          <w:sz w:val="20"/>
        </w:rPr>
        <w:t>Parties</w:t>
      </w:r>
      <w:r w:rsidRPr="001B5605">
        <w:rPr>
          <w:rFonts w:asciiTheme="minorHAnsi" w:hAnsiTheme="minorHAnsi" w:cs="Arial"/>
          <w:sz w:val="20"/>
        </w:rPr>
        <w:t xml:space="preserve"> qui interviendra au titre </w:t>
      </w:r>
      <w:r w:rsidRPr="001B5605">
        <w:rPr>
          <w:rFonts w:asciiTheme="minorHAnsi" w:hAnsiTheme="minorHAnsi" w:cs="Arial"/>
          <w:bCs/>
          <w:sz w:val="20"/>
        </w:rPr>
        <w:t xml:space="preserve">du </w:t>
      </w:r>
      <w:r w:rsidRPr="001B5605">
        <w:rPr>
          <w:rFonts w:asciiTheme="minorHAnsi" w:hAnsiTheme="minorHAnsi" w:cs="Arial"/>
          <w:bCs/>
          <w:smallCaps/>
          <w:sz w:val="20"/>
        </w:rPr>
        <w:t>contrat</w:t>
      </w:r>
      <w:r w:rsidRPr="001B5605">
        <w:rPr>
          <w:rFonts w:asciiTheme="minorHAnsi" w:hAnsiTheme="minorHAnsi" w:cs="Arial"/>
          <w:sz w:val="20"/>
        </w:rPr>
        <w:t xml:space="preserve"> devra se faire sous forme écrite, </w:t>
      </w:r>
      <w:r w:rsidR="005563C9" w:rsidRPr="001B5605">
        <w:rPr>
          <w:rFonts w:asciiTheme="minorHAnsi" w:hAnsiTheme="minorHAnsi" w:cs="Arial"/>
          <w:sz w:val="20"/>
        </w:rPr>
        <w:t xml:space="preserve">soit par échange de courriers électroniques </w:t>
      </w:r>
      <w:r w:rsidRPr="001B5605">
        <w:rPr>
          <w:rFonts w:asciiTheme="minorHAnsi" w:hAnsiTheme="minorHAnsi" w:cs="Arial"/>
          <w:sz w:val="20"/>
        </w:rPr>
        <w:t xml:space="preserve">soit par lettre recommandée avec accusé de réception, et sera réputé valablement fait à compter de sa réception par le destinataire. </w:t>
      </w:r>
    </w:p>
    <w:p w14:paraId="7353BDFF" w14:textId="77777777" w:rsidR="005563C9" w:rsidRPr="001B5605" w:rsidRDefault="005563C9" w:rsidP="00E6519B">
      <w:pPr>
        <w:pStyle w:val="u"/>
        <w:widowControl w:val="0"/>
        <w:numPr>
          <w:ilvl w:val="12"/>
          <w:numId w:val="0"/>
        </w:numPr>
        <w:ind w:left="562"/>
        <w:rPr>
          <w:rFonts w:asciiTheme="minorHAnsi" w:hAnsiTheme="minorHAnsi" w:cs="Arial"/>
          <w:sz w:val="20"/>
        </w:rPr>
      </w:pPr>
    </w:p>
    <w:p w14:paraId="6EACDE57" w14:textId="77777777" w:rsidR="00E6519B" w:rsidRPr="001B5605" w:rsidRDefault="00E6519B" w:rsidP="00E6519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Toute la  correspondance devra être adressée, tous frais de port payés, aux adresses suivantes :</w:t>
      </w:r>
    </w:p>
    <w:p w14:paraId="78DA8F70" w14:textId="77777777" w:rsidR="005563C9" w:rsidRPr="001B5605" w:rsidRDefault="005563C9" w:rsidP="00E6519B">
      <w:pPr>
        <w:pStyle w:val="u"/>
        <w:widowControl w:val="0"/>
        <w:numPr>
          <w:ilvl w:val="12"/>
          <w:numId w:val="0"/>
        </w:numPr>
        <w:ind w:left="562"/>
        <w:rPr>
          <w:rFonts w:asciiTheme="minorHAnsi" w:hAnsiTheme="minorHAnsi" w:cs="Arial"/>
          <w:sz w:val="20"/>
        </w:rPr>
      </w:pPr>
    </w:p>
    <w:p w14:paraId="73BDA1D0" w14:textId="77777777" w:rsidR="00E6519B" w:rsidRPr="001B5605" w:rsidRDefault="00E6519B" w:rsidP="00BA76D5">
      <w:pPr>
        <w:pStyle w:val="w"/>
        <w:widowControl w:val="0"/>
        <w:numPr>
          <w:ilvl w:val="0"/>
          <w:numId w:val="0"/>
        </w:numPr>
        <w:ind w:left="994"/>
        <w:jc w:val="left"/>
        <w:rPr>
          <w:rFonts w:asciiTheme="minorHAnsi" w:hAnsiTheme="minorHAnsi" w:cs="Arial"/>
          <w:sz w:val="20"/>
          <w:lang w:val="fr-CA"/>
        </w:rPr>
      </w:pPr>
      <w:r w:rsidRPr="001B5605">
        <w:rPr>
          <w:rFonts w:asciiTheme="minorHAnsi" w:hAnsiTheme="minorHAnsi" w:cs="Arial"/>
          <w:sz w:val="20"/>
          <w:lang w:val="fr-CA"/>
        </w:rPr>
        <w:t xml:space="preserve">Pour </w:t>
      </w:r>
      <w:r w:rsidR="00024709" w:rsidRPr="001B5605">
        <w:rPr>
          <w:rFonts w:asciiTheme="minorHAnsi" w:hAnsiTheme="minorHAnsi" w:cs="Arial"/>
          <w:sz w:val="20"/>
          <w:lang w:val="fr-CA"/>
        </w:rPr>
        <w:t>EXPERTISE FRANCE</w:t>
      </w:r>
      <w:r w:rsidRPr="001B5605">
        <w:rPr>
          <w:rFonts w:asciiTheme="minorHAnsi" w:hAnsiTheme="minorHAnsi" w:cs="Arial"/>
          <w:smallCaps/>
          <w:sz w:val="20"/>
          <w:lang w:val="fr-CA"/>
        </w:rPr>
        <w:t> </w:t>
      </w:r>
      <w:r w:rsidRPr="001B5605">
        <w:rPr>
          <w:rFonts w:asciiTheme="minorHAnsi" w:hAnsiTheme="minorHAnsi" w:cs="Arial"/>
          <w:sz w:val="20"/>
          <w:lang w:val="fr-CA"/>
        </w:rPr>
        <w:t>:</w:t>
      </w:r>
    </w:p>
    <w:p w14:paraId="04EB54E3" w14:textId="57F4E487" w:rsidR="00E6519B" w:rsidRDefault="00141065" w:rsidP="00E6519B">
      <w:pPr>
        <w:widowControl w:val="0"/>
        <w:numPr>
          <w:ilvl w:val="12"/>
          <w:numId w:val="0"/>
        </w:numPr>
        <w:ind w:left="994"/>
        <w:jc w:val="both"/>
        <w:rPr>
          <w:rFonts w:asciiTheme="minorHAnsi" w:hAnsiTheme="minorHAnsi" w:cs="Arial"/>
        </w:rPr>
      </w:pPr>
      <w:r>
        <w:rPr>
          <w:rFonts w:asciiTheme="minorHAnsi" w:hAnsiTheme="minorHAnsi" w:cs="Arial"/>
        </w:rPr>
        <w:t xml:space="preserve">Clara DELMON </w:t>
      </w:r>
    </w:p>
    <w:p w14:paraId="69923D3B" w14:textId="00895850" w:rsidR="00F43AF5" w:rsidRDefault="00F43AF5" w:rsidP="00E6519B">
      <w:pPr>
        <w:widowControl w:val="0"/>
        <w:numPr>
          <w:ilvl w:val="12"/>
          <w:numId w:val="0"/>
        </w:numPr>
        <w:ind w:left="994"/>
        <w:jc w:val="both"/>
        <w:rPr>
          <w:rFonts w:asciiTheme="minorHAnsi" w:hAnsiTheme="minorHAnsi" w:cs="Arial"/>
        </w:rPr>
      </w:pPr>
      <w:r>
        <w:rPr>
          <w:rFonts w:asciiTheme="minorHAnsi" w:hAnsiTheme="minorHAnsi" w:cs="Arial"/>
        </w:rPr>
        <w:t>Département Gouvernance Economique et Financière</w:t>
      </w:r>
    </w:p>
    <w:p w14:paraId="09B1AEBE" w14:textId="1783223F" w:rsidR="00F43AF5" w:rsidRDefault="00F43AF5" w:rsidP="00E6519B">
      <w:pPr>
        <w:widowControl w:val="0"/>
        <w:numPr>
          <w:ilvl w:val="12"/>
          <w:numId w:val="0"/>
        </w:numPr>
        <w:ind w:left="994"/>
        <w:jc w:val="both"/>
        <w:rPr>
          <w:rFonts w:asciiTheme="minorHAnsi" w:hAnsiTheme="minorHAnsi" w:cs="Arial"/>
        </w:rPr>
      </w:pPr>
      <w:r>
        <w:rPr>
          <w:rFonts w:asciiTheme="minorHAnsi" w:hAnsiTheme="minorHAnsi" w:cs="Arial"/>
        </w:rPr>
        <w:t xml:space="preserve">73 rue de Vaugirard, </w:t>
      </w:r>
    </w:p>
    <w:p w14:paraId="300DABC3" w14:textId="5D01A8D3" w:rsidR="00F43AF5" w:rsidRPr="001B5605" w:rsidRDefault="00F43AF5" w:rsidP="00E6519B">
      <w:pPr>
        <w:widowControl w:val="0"/>
        <w:numPr>
          <w:ilvl w:val="12"/>
          <w:numId w:val="0"/>
        </w:numPr>
        <w:ind w:left="994"/>
        <w:jc w:val="both"/>
        <w:rPr>
          <w:rFonts w:asciiTheme="minorHAnsi" w:hAnsiTheme="minorHAnsi" w:cs="Arial"/>
        </w:rPr>
      </w:pPr>
      <w:r>
        <w:rPr>
          <w:rFonts w:asciiTheme="minorHAnsi" w:hAnsiTheme="minorHAnsi" w:cs="Arial"/>
        </w:rPr>
        <w:t>75006 Paris France</w:t>
      </w:r>
    </w:p>
    <w:p w14:paraId="53244A40" w14:textId="77777777" w:rsidR="00E6519B" w:rsidRPr="001B5605" w:rsidRDefault="00E6519B" w:rsidP="00E6519B">
      <w:pPr>
        <w:widowControl w:val="0"/>
        <w:numPr>
          <w:ilvl w:val="12"/>
          <w:numId w:val="0"/>
        </w:numPr>
        <w:ind w:left="994"/>
        <w:jc w:val="both"/>
        <w:rPr>
          <w:rFonts w:asciiTheme="minorHAnsi" w:hAnsiTheme="minorHAnsi" w:cs="Arial"/>
        </w:rPr>
      </w:pPr>
    </w:p>
    <w:p w14:paraId="32416586" w14:textId="12C370C6" w:rsidR="00E6519B" w:rsidRPr="001B5605" w:rsidRDefault="00E6519B" w:rsidP="00BA76D5">
      <w:pPr>
        <w:pStyle w:val="w"/>
        <w:numPr>
          <w:ilvl w:val="0"/>
          <w:numId w:val="0"/>
        </w:numPr>
        <w:ind w:left="994"/>
        <w:rPr>
          <w:rFonts w:asciiTheme="minorHAnsi" w:hAnsiTheme="minorHAnsi"/>
          <w:sz w:val="20"/>
          <w:szCs w:val="20"/>
        </w:rPr>
      </w:pPr>
      <w:r w:rsidRPr="001B5605">
        <w:rPr>
          <w:rFonts w:asciiTheme="minorHAnsi" w:hAnsiTheme="minorHAnsi"/>
          <w:sz w:val="20"/>
          <w:szCs w:val="20"/>
        </w:rPr>
        <w:t xml:space="preserve">Pour le </w:t>
      </w:r>
      <w:r w:rsidR="0082684B">
        <w:rPr>
          <w:rFonts w:asciiTheme="minorHAnsi" w:hAnsiTheme="minorHAnsi" w:cs="Arial"/>
          <w:smallCaps/>
          <w:sz w:val="20"/>
          <w:szCs w:val="20"/>
        </w:rPr>
        <w:t>contractant</w:t>
      </w:r>
      <w:r w:rsidR="0000635E" w:rsidRPr="001B5605">
        <w:rPr>
          <w:rFonts w:asciiTheme="minorHAnsi" w:hAnsiTheme="minorHAnsi"/>
          <w:smallCaps/>
          <w:sz w:val="20"/>
          <w:szCs w:val="20"/>
        </w:rPr>
        <w:t> </w:t>
      </w:r>
      <w:r w:rsidRPr="001B5605">
        <w:rPr>
          <w:rFonts w:asciiTheme="minorHAnsi" w:hAnsiTheme="minorHAnsi"/>
          <w:sz w:val="20"/>
          <w:szCs w:val="20"/>
        </w:rPr>
        <w:t xml:space="preserve">: </w:t>
      </w:r>
    </w:p>
    <w:p w14:paraId="11E08B37" w14:textId="77777777" w:rsidR="005C1231" w:rsidRPr="001B5605" w:rsidRDefault="00F92D77" w:rsidP="00BA76D5">
      <w:pPr>
        <w:pStyle w:val="w"/>
        <w:numPr>
          <w:ilvl w:val="0"/>
          <w:numId w:val="0"/>
        </w:numPr>
        <w:ind w:left="994"/>
        <w:rPr>
          <w:rFonts w:asciiTheme="minorHAnsi" w:hAnsiTheme="minorHAnsi"/>
          <w:sz w:val="20"/>
          <w:szCs w:val="20"/>
        </w:rPr>
      </w:pPr>
      <w:r w:rsidRPr="00F43AF5">
        <w:rPr>
          <w:rFonts w:asciiTheme="minorHAnsi" w:hAnsiTheme="minorHAnsi"/>
          <w:sz w:val="20"/>
          <w:szCs w:val="20"/>
          <w:highlight w:val="yellow"/>
        </w:rPr>
        <w:t>XXXXXXX</w:t>
      </w:r>
    </w:p>
    <w:p w14:paraId="6E498608" w14:textId="77777777" w:rsidR="00E6519B" w:rsidRPr="001B5605" w:rsidRDefault="00E6519B" w:rsidP="00E6519B">
      <w:pPr>
        <w:pStyle w:val="w"/>
        <w:numPr>
          <w:ilvl w:val="0"/>
          <w:numId w:val="0"/>
        </w:numPr>
        <w:ind w:left="562"/>
        <w:rPr>
          <w:rFonts w:asciiTheme="minorHAnsi" w:hAnsiTheme="minorHAnsi"/>
          <w:sz w:val="20"/>
          <w:szCs w:val="20"/>
        </w:rPr>
      </w:pPr>
    </w:p>
    <w:p w14:paraId="15A7E4EF" w14:textId="77777777" w:rsidR="00E6519B" w:rsidRPr="001B5605" w:rsidRDefault="00E6519B" w:rsidP="00E6519B">
      <w:pPr>
        <w:pStyle w:val="u"/>
        <w:widowControl w:val="0"/>
        <w:numPr>
          <w:ilvl w:val="12"/>
          <w:numId w:val="0"/>
        </w:numPr>
        <w:ind w:left="562"/>
        <w:jc w:val="left"/>
        <w:rPr>
          <w:rFonts w:asciiTheme="minorHAnsi" w:hAnsiTheme="minorHAnsi" w:cs="Arial"/>
          <w:sz w:val="20"/>
        </w:rPr>
      </w:pPr>
      <w:r w:rsidRPr="001B5605">
        <w:rPr>
          <w:rFonts w:asciiTheme="minorHAnsi" w:hAnsiTheme="minorHAnsi" w:cs="Arial"/>
          <w:sz w:val="20"/>
        </w:rPr>
        <w:t xml:space="preserve">Chaque </w:t>
      </w:r>
      <w:r w:rsidRPr="001B5605">
        <w:rPr>
          <w:rFonts w:asciiTheme="minorHAnsi" w:hAnsiTheme="minorHAnsi" w:cs="Arial"/>
          <w:smallCaps/>
          <w:sz w:val="20"/>
        </w:rPr>
        <w:t>Partie</w:t>
      </w:r>
      <w:r w:rsidRPr="001B5605">
        <w:rPr>
          <w:rFonts w:asciiTheme="minorHAnsi" w:hAnsiTheme="minorHAnsi" w:cs="Arial"/>
          <w:sz w:val="20"/>
        </w:rPr>
        <w:t xml:space="preserve"> pourra modifier à tout moment son adresse en informant par écrit l’autre </w:t>
      </w:r>
      <w:r w:rsidRPr="001B5605">
        <w:rPr>
          <w:rFonts w:asciiTheme="minorHAnsi" w:hAnsiTheme="minorHAnsi" w:cs="Arial"/>
          <w:smallCaps/>
          <w:sz w:val="20"/>
        </w:rPr>
        <w:t>Partie</w:t>
      </w:r>
      <w:r w:rsidRPr="001B5605">
        <w:rPr>
          <w:rFonts w:asciiTheme="minorHAnsi" w:hAnsiTheme="minorHAnsi" w:cs="Arial"/>
          <w:sz w:val="20"/>
        </w:rPr>
        <w:t xml:space="preserve"> de ce changement.</w:t>
      </w:r>
    </w:p>
    <w:p w14:paraId="65065A65" w14:textId="77777777" w:rsidR="001570D6" w:rsidRPr="001B5605" w:rsidRDefault="001570D6"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47" w:name="_Toc470268384"/>
      <w:r w:rsidRPr="001B5605">
        <w:rPr>
          <w:rFonts w:asciiTheme="minorHAnsi" w:hAnsiTheme="minorHAnsi"/>
          <w:b/>
          <w:caps/>
          <w:sz w:val="24"/>
        </w:rPr>
        <w:t>pénalités</w:t>
      </w:r>
      <w:bookmarkEnd w:id="47"/>
    </w:p>
    <w:p w14:paraId="3FC6D006" w14:textId="77777777" w:rsidR="005C1231" w:rsidRPr="001B5605" w:rsidRDefault="005C1231" w:rsidP="005C1231">
      <w:pPr>
        <w:pStyle w:val="u"/>
        <w:widowControl w:val="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w:t>
      </w:r>
      <w:r w:rsidR="00F92D77" w:rsidRPr="001B5605">
        <w:rPr>
          <w:rFonts w:asciiTheme="minorHAnsi" w:hAnsiTheme="minorHAnsi" w:cs="Arial"/>
          <w:sz w:val="20"/>
        </w:rPr>
        <w:t xml:space="preserve"> poste ou du</w:t>
      </w:r>
      <w:r w:rsidRPr="001B5605">
        <w:rPr>
          <w:rFonts w:asciiTheme="minorHAnsi" w:hAnsiTheme="minorHAnsi" w:cs="Arial"/>
          <w:sz w:val="20"/>
        </w:rPr>
        <w:t xml:space="preserve"> bon de commande concerné.</w:t>
      </w:r>
    </w:p>
    <w:p w14:paraId="49274F45" w14:textId="77777777" w:rsidR="00197CF8" w:rsidRPr="001B5605" w:rsidRDefault="00197CF8" w:rsidP="00197CF8">
      <w:pPr>
        <w:pStyle w:val="Titre2"/>
        <w:spacing w:before="120" w:after="60"/>
        <w:rPr>
          <w:rFonts w:asciiTheme="minorHAnsi" w:hAnsiTheme="minorHAnsi"/>
        </w:rPr>
      </w:pPr>
      <w:bookmarkStart w:id="48" w:name="_Toc470268385"/>
      <w:r w:rsidRPr="001B5605">
        <w:rPr>
          <w:rFonts w:asciiTheme="minorHAnsi" w:hAnsiTheme="minorHAnsi"/>
        </w:rPr>
        <w:t>Pénalités sur livrables documentaires</w:t>
      </w:r>
      <w:r w:rsidR="005C1231" w:rsidRPr="001B5605">
        <w:rPr>
          <w:rFonts w:asciiTheme="minorHAnsi" w:hAnsiTheme="minorHAnsi"/>
        </w:rPr>
        <w:t xml:space="preserve"> périodiques</w:t>
      </w:r>
      <w:bookmarkEnd w:id="48"/>
    </w:p>
    <w:p w14:paraId="0418E2C9" w14:textId="77777777" w:rsidR="00197CF8" w:rsidRPr="001B5605" w:rsidRDefault="00197CF8" w:rsidP="00197CF8">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50</w:t>
      </w:r>
      <w:r w:rsidRPr="001B5605">
        <w:rPr>
          <w:rFonts w:asciiTheme="minorHAnsi" w:hAnsiTheme="minorHAnsi" w:cs="Arial"/>
          <w:sz w:val="20"/>
        </w:rPr>
        <w:t xml:space="preserve">€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périodiques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49C0EEE5" w14:textId="77777777" w:rsidR="00197CF8" w:rsidRPr="001B5605" w:rsidRDefault="00197CF8" w:rsidP="00197CF8">
      <w:pPr>
        <w:pStyle w:val="Titre2"/>
        <w:spacing w:before="120" w:after="60"/>
        <w:rPr>
          <w:rFonts w:asciiTheme="minorHAnsi" w:hAnsiTheme="minorHAnsi"/>
        </w:rPr>
      </w:pPr>
      <w:bookmarkStart w:id="49" w:name="_Toc470268386"/>
      <w:r w:rsidRPr="001B5605">
        <w:rPr>
          <w:rFonts w:asciiTheme="minorHAnsi" w:hAnsiTheme="minorHAnsi"/>
        </w:rPr>
        <w:t>Pénalités sur remise d’un livrable</w:t>
      </w:r>
      <w:r w:rsidR="005C1231" w:rsidRPr="001B5605">
        <w:rPr>
          <w:rFonts w:asciiTheme="minorHAnsi" w:hAnsiTheme="minorHAnsi"/>
        </w:rPr>
        <w:t xml:space="preserve"> final</w:t>
      </w:r>
      <w:bookmarkEnd w:id="49"/>
    </w:p>
    <w:p w14:paraId="099991AC" w14:textId="77777777" w:rsidR="00197CF8" w:rsidRPr="001B5605" w:rsidRDefault="00197CF8" w:rsidP="00197CF8">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10</w:t>
      </w:r>
      <w:r w:rsidRPr="001B5605">
        <w:rPr>
          <w:rFonts w:asciiTheme="minorHAnsi" w:hAnsiTheme="minorHAnsi" w:cs="Arial"/>
          <w:sz w:val="20"/>
        </w:rPr>
        <w:t xml:space="preserve">0€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finaux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63763C17" w14:textId="77777777" w:rsidR="00656639" w:rsidRPr="001B5605" w:rsidRDefault="00800C6C"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50" w:name="_Toc470268387"/>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0"/>
    </w:p>
    <w:p w14:paraId="01776732" w14:textId="0ECD5AFD" w:rsidR="001726C5" w:rsidRPr="001B5605" w:rsidRDefault="00BA292B" w:rsidP="00BA292B">
      <w:pPr>
        <w:pStyle w:val="u"/>
        <w:widowControl w:val="0"/>
        <w:numPr>
          <w:ilvl w:val="12"/>
          <w:numId w:val="0"/>
        </w:numPr>
        <w:ind w:left="562"/>
        <w:rPr>
          <w:rFonts w:asciiTheme="minorHAnsi" w:hAnsiTheme="minorHAnsi"/>
          <w:sz w:val="20"/>
        </w:rPr>
      </w:pPr>
      <w:bookmarkStart w:id="51" w:name="_Toc392669651"/>
      <w:r>
        <w:rPr>
          <w:rFonts w:asciiTheme="minorHAnsi" w:hAnsiTheme="minorHAnsi"/>
          <w:sz w:val="20"/>
        </w:rPr>
        <w:t xml:space="preserve">La propriété des résultats du contrat sera transférée au pouvoir adjudicateur, au Ministère de l’Economie et des Finances Mauritanien et à la Commission Européenne. Ils pourront ainsi utiliser gratuitement les résultats du contrat y compris les rapports et autres documents afférents, qui sont soumis à des droits de propriété </w:t>
      </w:r>
      <w:r w:rsidRPr="00BA292B">
        <w:rPr>
          <w:rFonts w:asciiTheme="minorHAnsi" w:hAnsiTheme="minorHAnsi"/>
          <w:sz w:val="20"/>
        </w:rPr>
        <w:t>intellectuelle.</w:t>
      </w:r>
      <w:r w:rsidR="001726C5" w:rsidRPr="00BA292B">
        <w:rPr>
          <w:rFonts w:asciiTheme="minorHAnsi" w:hAnsiTheme="minorHAnsi"/>
          <w:sz w:val="20"/>
        </w:rPr>
        <w:t>…)</w:t>
      </w:r>
    </w:p>
    <w:p w14:paraId="5CBE8795" w14:textId="77777777" w:rsidR="00656639" w:rsidRPr="001B5605" w:rsidRDefault="00E551F2"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52" w:name="_Toc470268388"/>
      <w:bookmarkEnd w:id="51"/>
      <w:r w:rsidRPr="001B5605">
        <w:rPr>
          <w:rFonts w:asciiTheme="minorHAnsi" w:hAnsiTheme="minorHAnsi"/>
          <w:b/>
          <w:caps/>
          <w:sz w:val="24"/>
        </w:rPr>
        <w:t>Règlement des litiges - DROIT Français APPLICABLE</w:t>
      </w:r>
      <w:bookmarkEnd w:id="52"/>
    </w:p>
    <w:p w14:paraId="14645598" w14:textId="77777777" w:rsidR="00656639" w:rsidRPr="001B5605" w:rsidRDefault="00E33FDA" w:rsidP="00827E92">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Parties relatif à l’existence, la validité, l’interprétation, l’exécution et la résiliation du </w:t>
      </w:r>
      <w:r w:rsidR="00037915" w:rsidRPr="001B5605">
        <w:rPr>
          <w:rFonts w:asciiTheme="minorHAnsi" w:hAnsiTheme="minorHAnsi" w:cs="Arial"/>
          <w:smallCaps/>
          <w:sz w:val="20"/>
        </w:rPr>
        <w:lastRenderedPageBreak/>
        <w:t xml:space="preserve">Contrat </w:t>
      </w:r>
      <w:r w:rsidRPr="001B5605">
        <w:rPr>
          <w:rFonts w:asciiTheme="minorHAnsi" w:hAnsiTheme="minorHAnsi" w:cs="Arial"/>
          <w:sz w:val="20"/>
        </w:rPr>
        <w:t>(ou de l’une quelconque de ses clauses) que les Parties ne pourraient pas résoudre amiablement dans les trente jours de la notification du différend par la Partie demanderesse à l’autre Partie, sera soumis au jugement du Tribunal Administratif de Paris.</w:t>
      </w:r>
    </w:p>
    <w:p w14:paraId="68346DD3" w14:textId="77777777" w:rsidR="00656639" w:rsidRPr="001B5605" w:rsidRDefault="00E551F2" w:rsidP="00827E92">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Le droit applicable au présent </w:t>
      </w:r>
      <w:r w:rsidR="00037915" w:rsidRPr="001B5605">
        <w:rPr>
          <w:rFonts w:asciiTheme="minorHAnsi" w:hAnsiTheme="minorHAnsi" w:cs="Arial"/>
          <w:smallCaps/>
          <w:sz w:val="20"/>
        </w:rPr>
        <w:t xml:space="preserve">Contrat </w:t>
      </w:r>
      <w:r w:rsidRPr="001B5605">
        <w:rPr>
          <w:rFonts w:asciiTheme="minorHAnsi" w:hAnsiTheme="minorHAnsi" w:cs="Arial"/>
          <w:sz w:val="20"/>
        </w:rPr>
        <w:t>est le droit français.</w:t>
      </w:r>
    </w:p>
    <w:p w14:paraId="3E662E0A" w14:textId="77777777" w:rsidR="0000635E" w:rsidRPr="001B5605" w:rsidRDefault="0000635E" w:rsidP="0000635E">
      <w:pPr>
        <w:pStyle w:val="v"/>
        <w:widowControl w:val="0"/>
        <w:numPr>
          <w:ilvl w:val="0"/>
          <w:numId w:val="9"/>
        </w:numPr>
        <w:spacing w:before="600" w:after="240"/>
        <w:ind w:left="357" w:hanging="357"/>
        <w:jc w:val="left"/>
        <w:outlineLvl w:val="0"/>
        <w:rPr>
          <w:rFonts w:asciiTheme="minorHAnsi" w:hAnsiTheme="minorHAnsi"/>
          <w:b/>
          <w:caps/>
          <w:sz w:val="24"/>
        </w:rPr>
      </w:pPr>
      <w:bookmarkStart w:id="53" w:name="_Toc470268389"/>
      <w:r w:rsidRPr="001B5605">
        <w:rPr>
          <w:rFonts w:asciiTheme="minorHAnsi" w:hAnsiTheme="minorHAnsi"/>
          <w:b/>
          <w:caps/>
          <w:sz w:val="24"/>
        </w:rPr>
        <w:t>Resiliation du contrat</w:t>
      </w:r>
      <w:bookmarkEnd w:id="53"/>
    </w:p>
    <w:p w14:paraId="71010F2B" w14:textId="77777777" w:rsidR="0000635E" w:rsidRPr="001B5605" w:rsidRDefault="0000635E" w:rsidP="0000635E">
      <w:pPr>
        <w:pStyle w:val="Titre2"/>
        <w:spacing w:before="120" w:after="60"/>
        <w:rPr>
          <w:rFonts w:asciiTheme="minorHAnsi" w:hAnsiTheme="minorHAnsi"/>
        </w:rPr>
      </w:pPr>
      <w:bookmarkStart w:id="54" w:name="_Toc470268390"/>
      <w:r w:rsidRPr="001B5605">
        <w:rPr>
          <w:rFonts w:asciiTheme="minorHAnsi" w:hAnsiTheme="minorHAnsi"/>
        </w:rPr>
        <w:t>Modalités générales de résiliation</w:t>
      </w:r>
      <w:bookmarkEnd w:id="54"/>
    </w:p>
    <w:p w14:paraId="50AFE725" w14:textId="77777777" w:rsidR="0000635E" w:rsidRPr="001B5605" w:rsidRDefault="0000635E" w:rsidP="0000635E">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07436078" w14:textId="59CC0E4C" w:rsidR="0000635E" w:rsidRPr="001B5605" w:rsidRDefault="0000635E" w:rsidP="0000635E">
      <w:pPr>
        <w:pStyle w:val="u"/>
        <w:widowControl w:val="0"/>
        <w:numPr>
          <w:ilvl w:val="12"/>
          <w:numId w:val="0"/>
        </w:numPr>
        <w:spacing w:before="120"/>
        <w:ind w:left="561"/>
        <w:jc w:val="left"/>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3ED88FE5" w14:textId="77777777" w:rsidR="0000635E" w:rsidRPr="001B5605" w:rsidRDefault="0000635E" w:rsidP="0000635E">
      <w:pPr>
        <w:pStyle w:val="Titre2"/>
        <w:spacing w:before="120" w:after="60"/>
        <w:rPr>
          <w:rFonts w:asciiTheme="minorHAnsi" w:hAnsiTheme="minorHAnsi"/>
        </w:rPr>
      </w:pPr>
      <w:bookmarkStart w:id="55" w:name="_Toc470268391"/>
      <w:r w:rsidRPr="001B5605">
        <w:rPr>
          <w:rFonts w:asciiTheme="minorHAnsi" w:hAnsiTheme="minorHAnsi"/>
        </w:rPr>
        <w:t>Résiliation du contrat en cas d’</w:t>
      </w:r>
      <w:r w:rsidR="00C3644B" w:rsidRPr="001B5605">
        <w:rPr>
          <w:rFonts w:asciiTheme="minorHAnsi" w:hAnsiTheme="minorHAnsi"/>
        </w:rPr>
        <w:t>indisponibilité</w:t>
      </w:r>
      <w:r w:rsidR="0057211A" w:rsidRPr="001B5605">
        <w:rPr>
          <w:rFonts w:asciiTheme="minorHAnsi" w:hAnsiTheme="minorHAnsi"/>
        </w:rPr>
        <w:t xml:space="preserve"> </w:t>
      </w:r>
      <w:r w:rsidRPr="001B5605">
        <w:rPr>
          <w:rFonts w:asciiTheme="minorHAnsi" w:hAnsiTheme="minorHAnsi"/>
        </w:rPr>
        <w:t>de l’expert désigné</w:t>
      </w:r>
      <w:bookmarkEnd w:id="55"/>
    </w:p>
    <w:p w14:paraId="151515CB" w14:textId="47F9297E" w:rsidR="00E106A4" w:rsidRPr="001B5605" w:rsidRDefault="00E106A4" w:rsidP="00C3644B">
      <w:pPr>
        <w:spacing w:line="240" w:lineRule="auto"/>
        <w:ind w:left="567"/>
        <w:jc w:val="both"/>
        <w:rPr>
          <w:rFonts w:asciiTheme="minorHAnsi" w:hAnsiTheme="minorHAnsi" w:cs="Arial"/>
        </w:rPr>
      </w:pPr>
      <w:r w:rsidRPr="001B5605">
        <w:rPr>
          <w:rFonts w:asciiTheme="minorHAnsi" w:hAnsiTheme="minorHAnsi" w:cs="Arial"/>
        </w:rPr>
        <w:t xml:space="preserve">En cas d’indisponibilité d’un expert désigné, le </w:t>
      </w:r>
      <w:r w:rsidR="0082684B">
        <w:rPr>
          <w:rFonts w:asciiTheme="minorHAnsi" w:hAnsiTheme="minorHAnsi" w:cs="Arial"/>
          <w:smallCaps/>
        </w:rPr>
        <w:t>contractant</w:t>
      </w:r>
      <w:r w:rsidRPr="001B5605">
        <w:rPr>
          <w:rFonts w:asciiTheme="minorHAnsi" w:hAnsiTheme="minorHAnsi" w:cs="Arial"/>
        </w:rPr>
        <w:t xml:space="preserve"> en doit informer Expertise France sous 3 jours et proposer sous 14 jours au plus tard, le CV d’un expert remplaçant de compétence au moins égale. Si ces conditions de remplacement ne sont pas respectées, </w:t>
      </w:r>
      <w:r w:rsidR="0057211A" w:rsidRPr="001B5605">
        <w:rPr>
          <w:rFonts w:asciiTheme="minorHAnsi" w:hAnsiTheme="minorHAnsi" w:cs="Arial"/>
        </w:rPr>
        <w:t xml:space="preserve">EXPERTISE FRANCE </w:t>
      </w:r>
      <w:r w:rsidRPr="001B5605">
        <w:rPr>
          <w:rFonts w:asciiTheme="minorHAnsi" w:hAnsiTheme="minorHAnsi" w:cs="Arial"/>
        </w:rPr>
        <w:t xml:space="preserve">pourra résilier le contrat pour faute du </w:t>
      </w:r>
      <w:r w:rsidR="0082684B">
        <w:rPr>
          <w:rFonts w:asciiTheme="minorHAnsi" w:hAnsiTheme="minorHAnsi" w:cs="Arial"/>
          <w:smallCaps/>
        </w:rPr>
        <w:t>contractant</w:t>
      </w:r>
      <w:r w:rsidRPr="001B5605">
        <w:rPr>
          <w:rFonts w:asciiTheme="minorHAnsi" w:hAnsiTheme="minorHAnsi" w:cs="Arial"/>
        </w:rPr>
        <w:t>.</w:t>
      </w:r>
    </w:p>
    <w:p w14:paraId="64F1B8CD" w14:textId="0337DBE4" w:rsidR="0057211A" w:rsidRPr="001B5605" w:rsidRDefault="00E106A4" w:rsidP="00C3644B">
      <w:pPr>
        <w:spacing w:line="240" w:lineRule="auto"/>
        <w:ind w:left="567"/>
        <w:jc w:val="both"/>
        <w:rPr>
          <w:rFonts w:asciiTheme="minorHAnsi" w:hAnsiTheme="minorHAnsi" w:cs="Arial"/>
        </w:rPr>
      </w:pPr>
      <w:r w:rsidRPr="001B5605">
        <w:rPr>
          <w:rFonts w:asciiTheme="minorHAnsi" w:hAnsiTheme="minorHAnsi" w:cs="Arial"/>
        </w:rPr>
        <w:t>En toute hypothèse, si un expert désigné reste indispon</w:t>
      </w:r>
      <w:r w:rsidR="008A6CB0">
        <w:rPr>
          <w:rFonts w:asciiTheme="minorHAnsi" w:hAnsiTheme="minorHAnsi" w:cs="Arial"/>
        </w:rPr>
        <w:t>ible sur une durée cumulée de 3</w:t>
      </w:r>
      <w:r w:rsidRPr="001B5605">
        <w:rPr>
          <w:rFonts w:asciiTheme="minorHAnsi" w:hAnsiTheme="minorHAnsi" w:cs="Arial"/>
        </w:rPr>
        <w:t xml:space="preserve"> semaines sans trouver de remplaçant satisfaisant,</w:t>
      </w:r>
      <w:r w:rsidR="0000635E" w:rsidRPr="001B5605">
        <w:rPr>
          <w:rFonts w:asciiTheme="minorHAnsi" w:hAnsiTheme="minorHAnsi" w:cs="Arial"/>
        </w:rPr>
        <w:t xml:space="preserve"> </w:t>
      </w:r>
      <w:r w:rsidR="00024709" w:rsidRPr="001B5605">
        <w:rPr>
          <w:rFonts w:asciiTheme="minorHAnsi" w:hAnsiTheme="minorHAnsi" w:cs="Arial"/>
        </w:rPr>
        <w:t>EXPERTISE FRANCE</w:t>
      </w:r>
      <w:r w:rsidR="0000635E" w:rsidRPr="001B5605">
        <w:rPr>
          <w:rFonts w:asciiTheme="minorHAnsi" w:hAnsiTheme="minorHAnsi" w:cs="Arial"/>
        </w:rPr>
        <w:t xml:space="preserve"> pourra résilier de plein droit le </w:t>
      </w:r>
      <w:r w:rsidR="0000635E" w:rsidRPr="001B5605">
        <w:rPr>
          <w:rFonts w:asciiTheme="minorHAnsi" w:hAnsiTheme="minorHAnsi" w:cs="Arial"/>
          <w:smallCaps/>
        </w:rPr>
        <w:t>contrat</w:t>
      </w:r>
      <w:r w:rsidR="0000635E" w:rsidRPr="001B5605">
        <w:rPr>
          <w:rFonts w:asciiTheme="minorHAnsi" w:hAnsiTheme="minorHAnsi" w:cs="Arial"/>
        </w:rPr>
        <w:t>.</w:t>
      </w:r>
    </w:p>
    <w:p w14:paraId="284B892F" w14:textId="370607B6" w:rsidR="00C3644B" w:rsidRDefault="00C3644B" w:rsidP="00C3644B">
      <w:pPr>
        <w:spacing w:line="240" w:lineRule="auto"/>
        <w:ind w:left="567"/>
        <w:jc w:val="both"/>
        <w:rPr>
          <w:rFonts w:asciiTheme="minorHAnsi" w:hAnsiTheme="minorHAnsi" w:cs="Arial"/>
        </w:rPr>
      </w:pPr>
      <w:r w:rsidRPr="001B5605">
        <w:rPr>
          <w:rFonts w:asciiTheme="minorHAnsi" w:hAnsiTheme="minorHAnsi" w:cs="Arial"/>
        </w:rPr>
        <w:t>La résiliation en cas d’indisponibilité d</w:t>
      </w:r>
      <w:r w:rsidR="0057211A" w:rsidRPr="001B5605">
        <w:rPr>
          <w:rFonts w:asciiTheme="minorHAnsi" w:hAnsiTheme="minorHAnsi" w:cs="Arial"/>
        </w:rPr>
        <w:t xml:space="preserve">’un </w:t>
      </w:r>
      <w:r w:rsidRPr="001B5605">
        <w:rPr>
          <w:rFonts w:asciiTheme="minorHAnsi" w:hAnsiTheme="minorHAnsi" w:cs="Arial"/>
        </w:rPr>
        <w:t xml:space="preserve">expert désigné n’ouvrira droit à aucune sorte d’indemnité au profit du </w:t>
      </w:r>
      <w:r w:rsidR="0082684B">
        <w:rPr>
          <w:rFonts w:asciiTheme="minorHAnsi" w:hAnsiTheme="minorHAnsi" w:cs="Arial"/>
          <w:smallCaps/>
        </w:rPr>
        <w:t>contractant</w:t>
      </w:r>
      <w:r w:rsidRPr="001B5605">
        <w:rPr>
          <w:rFonts w:asciiTheme="minorHAnsi" w:hAnsiTheme="minorHAnsi" w:cs="Arial"/>
        </w:rPr>
        <w:t>.</w:t>
      </w:r>
    </w:p>
    <w:p w14:paraId="44268F08" w14:textId="4688571C" w:rsidR="00903E3F" w:rsidRPr="001B5605" w:rsidRDefault="00903E3F" w:rsidP="00903E3F">
      <w:pPr>
        <w:pStyle w:val="Titre2"/>
        <w:spacing w:before="120" w:after="60"/>
        <w:rPr>
          <w:rFonts w:asciiTheme="minorHAnsi" w:hAnsiTheme="minorHAnsi"/>
        </w:rPr>
      </w:pPr>
      <w:bookmarkStart w:id="56" w:name="_GoBack"/>
      <w:r w:rsidRPr="001B5605">
        <w:rPr>
          <w:rFonts w:asciiTheme="minorHAnsi" w:hAnsiTheme="minorHAnsi"/>
        </w:rPr>
        <w:t xml:space="preserve">Résiliation du contrat en cas d’indisponibilité de </w:t>
      </w:r>
      <w:r>
        <w:rPr>
          <w:rFonts w:asciiTheme="minorHAnsi" w:hAnsiTheme="minorHAnsi"/>
        </w:rPr>
        <w:t>la documentation requise</w:t>
      </w:r>
      <w:r w:rsidR="00D02F3F">
        <w:rPr>
          <w:rFonts w:asciiTheme="minorHAnsi" w:hAnsiTheme="minorHAnsi"/>
        </w:rPr>
        <w:t xml:space="preserve"> pour la mission </w:t>
      </w:r>
    </w:p>
    <w:p w14:paraId="4604E088" w14:textId="2CA5E694" w:rsidR="00903E3F" w:rsidRPr="001B5605" w:rsidRDefault="00D02F3F" w:rsidP="00C3644B">
      <w:pPr>
        <w:spacing w:line="240" w:lineRule="auto"/>
        <w:ind w:left="567"/>
        <w:jc w:val="both"/>
        <w:rPr>
          <w:rFonts w:asciiTheme="minorHAnsi" w:hAnsiTheme="minorHAnsi" w:cs="Arial"/>
        </w:rPr>
      </w:pPr>
      <w:r>
        <w:rPr>
          <w:rFonts w:asciiTheme="minorHAnsi" w:hAnsiTheme="minorHAnsi" w:cs="Arial"/>
        </w:rPr>
        <w:t>En cas d’indisponibilité de la documentation requise (Code général des Impôts mis à jour notamment) due à d</w:t>
      </w:r>
      <w:r w:rsidR="000069BF">
        <w:rPr>
          <w:rFonts w:asciiTheme="minorHAnsi" w:hAnsiTheme="minorHAnsi" w:cs="Arial"/>
        </w:rPr>
        <w:t>’éventuelles difficultés au sein de l’administration mauritanienne, EXPERTISE France pourra résilier le contrat pour raison impérieuse. Ce type de</w:t>
      </w:r>
      <w:r w:rsidR="000069BF" w:rsidRPr="000069BF">
        <w:rPr>
          <w:rFonts w:asciiTheme="minorHAnsi" w:hAnsiTheme="minorHAnsi" w:cs="Arial"/>
        </w:rPr>
        <w:t xml:space="preserve"> résiliation n’ouvrira droit à aucune sorte d’indemnité au profit du CONTRACTANT.</w:t>
      </w:r>
    </w:p>
    <w:p w14:paraId="74DA9B73" w14:textId="77777777" w:rsidR="00656639" w:rsidRPr="001B5605" w:rsidRDefault="00276A02"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57" w:name="_Toc470268392"/>
      <w:bookmarkEnd w:id="56"/>
      <w:r w:rsidRPr="001B5605">
        <w:rPr>
          <w:rFonts w:asciiTheme="minorHAnsi" w:hAnsiTheme="minorHAnsi"/>
          <w:b/>
          <w:caps/>
          <w:sz w:val="24"/>
        </w:rPr>
        <w:t>Derogation au CCAG</w:t>
      </w:r>
      <w:bookmarkEnd w:id="57"/>
    </w:p>
    <w:p w14:paraId="018A80A5" w14:textId="77777777" w:rsidR="00276A02" w:rsidRPr="001B5605" w:rsidRDefault="00276A02" w:rsidP="00827E92">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57211A" w:rsidRPr="001B5605">
        <w:rPr>
          <w:rFonts w:asciiTheme="minorHAnsi" w:eastAsia="Times New Roman" w:hAnsiTheme="minorHAnsi" w:cs="Arial"/>
        </w:rPr>
        <w:t>FCS</w:t>
      </w:r>
      <w:r w:rsidRPr="001B5605">
        <w:rPr>
          <w:rFonts w:asciiTheme="minorHAnsi" w:eastAsia="Times New Roman" w:hAnsiTheme="minorHAnsi" w:cs="Arial"/>
        </w:rPr>
        <w:t> ;</w:t>
      </w:r>
    </w:p>
    <w:p w14:paraId="3975E2C7" w14:textId="2B7513D2" w:rsidR="00390629" w:rsidRPr="001B5605" w:rsidRDefault="00D143FE" w:rsidP="00390629">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7A89C5E8" w14:textId="77777777" w:rsidR="0000635E" w:rsidRPr="001B5605" w:rsidRDefault="0000635E" w:rsidP="0000635E">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de l’article </w:t>
      </w:r>
      <w:r w:rsidR="0057211A" w:rsidRPr="001B5605">
        <w:rPr>
          <w:rFonts w:asciiTheme="minorHAnsi" w:eastAsia="Times New Roman" w:hAnsiTheme="minorHAnsi" w:cs="Arial"/>
        </w:rPr>
        <w:t>23 et 15</w:t>
      </w:r>
      <w:r w:rsidRPr="001B5605">
        <w:rPr>
          <w:rFonts w:asciiTheme="minorHAnsi" w:eastAsia="Times New Roman" w:hAnsiTheme="minorHAnsi" w:cs="Arial"/>
        </w:rPr>
        <w:t xml:space="preserve"> du CCAG ;</w:t>
      </w:r>
    </w:p>
    <w:p w14:paraId="127A43E1" w14:textId="77777777" w:rsidR="0000635E" w:rsidRPr="001B5605" w:rsidRDefault="0000635E" w:rsidP="0000635E">
      <w:pPr>
        <w:pStyle w:val="Paragraphedeliste"/>
        <w:widowControl w:val="0"/>
        <w:numPr>
          <w:ilvl w:val="0"/>
          <w:numId w:val="12"/>
        </w:numPr>
        <w:autoSpaceDE w:val="0"/>
        <w:autoSpaceDN w:val="0"/>
        <w:adjustRightInd w:val="0"/>
        <w:spacing w:before="120" w:line="240" w:lineRule="auto"/>
        <w:ind w:left="1281" w:hanging="357"/>
        <w:rPr>
          <w:rFonts w:asciiTheme="minorHAnsi" w:eastAsia="Times New Roman" w:hAnsiTheme="minorHAnsi" w:cs="Arial"/>
        </w:rPr>
      </w:pPr>
      <w:r w:rsidRPr="001B5605">
        <w:rPr>
          <w:rFonts w:asciiTheme="minorHAnsi" w:eastAsia="Times New Roman" w:hAnsiTheme="minorHAnsi" w:cs="Arial"/>
        </w:rPr>
        <w:t>article 7 déroge aux disp</w:t>
      </w:r>
      <w:r w:rsidR="0057211A" w:rsidRPr="001B5605">
        <w:rPr>
          <w:rFonts w:asciiTheme="minorHAnsi" w:eastAsia="Times New Roman" w:hAnsiTheme="minorHAnsi" w:cs="Arial"/>
        </w:rPr>
        <w:t>ositions de l’article 14 du CCAG</w:t>
      </w:r>
      <w:r w:rsidRPr="001B5605">
        <w:rPr>
          <w:rFonts w:asciiTheme="minorHAnsi" w:eastAsia="Times New Roman" w:hAnsiTheme="minorHAnsi" w:cs="Arial"/>
        </w:rPr>
        <w:t xml:space="preserve"> ;</w:t>
      </w:r>
    </w:p>
    <w:p w14:paraId="778AC61B" w14:textId="77777777" w:rsidR="00CE4511" w:rsidRPr="001B5605" w:rsidRDefault="00CE4511" w:rsidP="00CE4511">
      <w:pPr>
        <w:pStyle w:val="v"/>
        <w:widowControl w:val="0"/>
        <w:numPr>
          <w:ilvl w:val="0"/>
          <w:numId w:val="9"/>
        </w:numPr>
        <w:spacing w:before="600" w:after="240"/>
        <w:ind w:left="357" w:hanging="357"/>
        <w:jc w:val="left"/>
        <w:outlineLvl w:val="0"/>
        <w:rPr>
          <w:rFonts w:asciiTheme="minorHAnsi" w:hAnsiTheme="minorHAnsi"/>
          <w:b/>
          <w:caps/>
          <w:sz w:val="24"/>
        </w:rPr>
      </w:pPr>
      <w:bookmarkStart w:id="58" w:name="_Toc470268393"/>
      <w:r w:rsidRPr="001B5605">
        <w:rPr>
          <w:rFonts w:asciiTheme="minorHAnsi" w:hAnsiTheme="minorHAnsi"/>
          <w:b/>
          <w:caps/>
          <w:sz w:val="24"/>
        </w:rPr>
        <w:t>Dispositions finales</w:t>
      </w:r>
      <w:bookmarkEnd w:id="58"/>
    </w:p>
    <w:p w14:paraId="21DF02EE" w14:textId="77777777" w:rsidR="00800C6C" w:rsidRPr="001B5605" w:rsidRDefault="00800C6C" w:rsidP="00827E92">
      <w:pPr>
        <w:pStyle w:val="Titre2"/>
        <w:spacing w:before="120" w:after="60"/>
        <w:jc w:val="both"/>
        <w:rPr>
          <w:rFonts w:asciiTheme="minorHAnsi" w:hAnsiTheme="minorHAnsi"/>
        </w:rPr>
      </w:pPr>
      <w:bookmarkStart w:id="59" w:name="_Toc392669654"/>
      <w:bookmarkStart w:id="60" w:name="_Toc470268394"/>
      <w:r w:rsidRPr="001B5605">
        <w:rPr>
          <w:rFonts w:asciiTheme="minorHAnsi" w:hAnsiTheme="minorHAnsi"/>
        </w:rPr>
        <w:t>Déclaration</w:t>
      </w:r>
      <w:bookmarkEnd w:id="59"/>
      <w:bookmarkEnd w:id="60"/>
    </w:p>
    <w:p w14:paraId="03802787" w14:textId="068788B7" w:rsidR="00276A02" w:rsidRPr="001B5605" w:rsidRDefault="00276A02"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sous peine de résiliation de plein droit du </w:t>
      </w:r>
      <w:r w:rsidR="00E9264A" w:rsidRPr="001B5605">
        <w:rPr>
          <w:rFonts w:asciiTheme="minorHAnsi" w:hAnsiTheme="minorHAnsi" w:cs="Arial"/>
          <w:smallCaps/>
        </w:rPr>
        <w:t>Contrat</w:t>
      </w:r>
      <w:r w:rsidRPr="001B5605">
        <w:rPr>
          <w:rFonts w:asciiTheme="minorHAnsi" w:hAnsiTheme="minorHAnsi" w:cs="Arial"/>
        </w:rPr>
        <w:t xml:space="preserve">, qu'aucune des personnes physiques ou morales pour lesquelles il intervient ne tombe sous le coup des interdictions découlant de l'article </w:t>
      </w:r>
      <w:r w:rsidR="0018104F">
        <w:rPr>
          <w:rFonts w:asciiTheme="minorHAnsi" w:hAnsiTheme="minorHAnsi" w:cs="Arial"/>
        </w:rPr>
        <w:t>45 et 4</w:t>
      </w:r>
      <w:r w:rsidRPr="001B5605">
        <w:rPr>
          <w:rFonts w:asciiTheme="minorHAnsi" w:hAnsiTheme="minorHAnsi" w:cs="Arial"/>
        </w:rPr>
        <w:t>8 de l’ordonnance 20</w:t>
      </w:r>
      <w:r w:rsidR="0018104F">
        <w:rPr>
          <w:rFonts w:asciiTheme="minorHAnsi" w:hAnsiTheme="minorHAnsi" w:cs="Arial"/>
        </w:rPr>
        <w:t>15</w:t>
      </w:r>
      <w:r w:rsidRPr="001B5605">
        <w:rPr>
          <w:rFonts w:asciiTheme="minorHAnsi" w:hAnsiTheme="minorHAnsi" w:cs="Arial"/>
        </w:rPr>
        <w:t>-</w:t>
      </w:r>
      <w:r w:rsidR="0018104F">
        <w:rPr>
          <w:rFonts w:asciiTheme="minorHAnsi" w:hAnsiTheme="minorHAnsi" w:cs="Arial"/>
        </w:rPr>
        <w:t>899</w:t>
      </w:r>
      <w:r w:rsidRPr="001B5605">
        <w:rPr>
          <w:rFonts w:asciiTheme="minorHAnsi" w:hAnsiTheme="minorHAnsi" w:cs="Arial"/>
        </w:rPr>
        <w:t xml:space="preserve"> du </w:t>
      </w:r>
      <w:r w:rsidR="0018104F">
        <w:rPr>
          <w:rFonts w:asciiTheme="minorHAnsi" w:hAnsiTheme="minorHAnsi" w:cs="Arial"/>
        </w:rPr>
        <w:t xml:space="preserve">23 juillet 2015 </w:t>
      </w:r>
      <w:r w:rsidRPr="001B5605">
        <w:rPr>
          <w:rFonts w:asciiTheme="minorHAnsi" w:hAnsiTheme="minorHAnsi" w:cs="Arial"/>
        </w:rPr>
        <w:t>ou d'une interdiction équivalente prononcée dans un autre pays.</w:t>
      </w:r>
    </w:p>
    <w:p w14:paraId="667908F5" w14:textId="1DF87640" w:rsidR="00FF3A69" w:rsidRPr="001B5605" w:rsidRDefault="00276A02"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4C599192" w14:textId="0E2631F3" w:rsidR="00390537" w:rsidRPr="001B5605" w:rsidRDefault="00390537" w:rsidP="00FF3A69">
      <w:pPr>
        <w:spacing w:before="120" w:line="240" w:lineRule="auto"/>
        <w:ind w:left="567"/>
        <w:jc w:val="both"/>
        <w:rPr>
          <w:rFonts w:asciiTheme="minorHAnsi" w:hAnsiTheme="minorHAnsi" w:cs="Arial"/>
        </w:rPr>
      </w:pPr>
      <w:r w:rsidRPr="001B5605">
        <w:rPr>
          <w:rFonts w:asciiTheme="minorHAnsi" w:hAnsiTheme="minorHAnsi" w:cs="Arial"/>
        </w:rPr>
        <w:lastRenderedPageBreak/>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23325D77" w14:textId="249DF299" w:rsidR="00390537" w:rsidRPr="001B5605" w:rsidRDefault="00390537" w:rsidP="00FF3A69">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E386663" w14:textId="435BEEA3" w:rsidR="00893886" w:rsidRPr="001B5605" w:rsidRDefault="00893886" w:rsidP="00FF3A69">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34BCBABC" w14:textId="77777777" w:rsidR="00893886" w:rsidRPr="001B5605" w:rsidRDefault="00893886" w:rsidP="00893886">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1B5605">
        <w:rPr>
          <w:rFonts w:asciiTheme="minorHAnsi" w:eastAsia="Times New Roman" w:hAnsiTheme="minorHAnsi" w:cs="Arial"/>
          <w:b/>
          <w:bCs/>
          <w:sz w:val="22"/>
          <w:szCs w:val="22"/>
          <w:u w:val="single"/>
        </w:rPr>
        <w:t>Fait en un seul original,</w:t>
      </w:r>
    </w:p>
    <w:p w14:paraId="47547ECF" w14:textId="0D25AE24"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0F91B41A"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proofErr w:type="gramStart"/>
      <w:r w:rsidRPr="001B5605">
        <w:rPr>
          <w:rFonts w:asciiTheme="minorHAnsi" w:eastAsia="Times New Roman" w:hAnsiTheme="minorHAnsi" w:cs="Arial"/>
          <w:sz w:val="22"/>
          <w:szCs w:val="22"/>
        </w:rPr>
        <w:t>A.....………....…..,</w:t>
      </w:r>
      <w:proofErr w:type="gramEnd"/>
      <w:r w:rsidRPr="001B5605">
        <w:rPr>
          <w:rFonts w:asciiTheme="minorHAnsi" w:eastAsia="Times New Roman" w:hAnsiTheme="minorHAnsi" w:cs="Arial"/>
          <w:sz w:val="22"/>
          <w:szCs w:val="22"/>
        </w:rPr>
        <w:t xml:space="preserve"> le...…….....20....</w:t>
      </w:r>
    </w:p>
    <w:p w14:paraId="63B7084F"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7FC6A7BF"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 </w:t>
      </w:r>
    </w:p>
    <w:p w14:paraId="09EF85F3" w14:textId="77777777" w:rsidR="00FF1258" w:rsidRPr="001B5605"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proofErr w:type="gramStart"/>
      <w:r w:rsidRPr="001B5605">
        <w:rPr>
          <w:rFonts w:asciiTheme="minorHAnsi" w:eastAsia="Times New Roman" w:hAnsiTheme="minorHAnsi" w:cs="Arial"/>
          <w:sz w:val="22"/>
          <w:szCs w:val="22"/>
        </w:rPr>
        <w:t>:</w:t>
      </w:r>
      <w:proofErr w:type="gramEnd"/>
      <w:r w:rsidRPr="001B5605">
        <w:rPr>
          <w:rFonts w:asciiTheme="minorHAnsi" w:eastAsia="Times New Roman" w:hAnsiTheme="minorHAnsi" w:cs="Arial"/>
          <w:sz w:val="22"/>
          <w:szCs w:val="22"/>
        </w:rPr>
        <w:br/>
        <w:t>Prénom</w:t>
      </w:r>
    </w:p>
    <w:p w14:paraId="3A2C2B1B"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4B7E7F54"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3ECC3A8C"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3BEED0D2"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53CDD876"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proofErr w:type="gramStart"/>
      <w:r w:rsidRPr="001B5605">
        <w:rPr>
          <w:rFonts w:asciiTheme="minorHAnsi" w:eastAsia="Times New Roman" w:hAnsiTheme="minorHAnsi" w:cs="Arial"/>
          <w:sz w:val="22"/>
          <w:szCs w:val="22"/>
        </w:rPr>
        <w:t>A.....………....…..,</w:t>
      </w:r>
      <w:proofErr w:type="gramEnd"/>
      <w:r w:rsidRPr="001B5605">
        <w:rPr>
          <w:rFonts w:asciiTheme="minorHAnsi" w:eastAsia="Times New Roman" w:hAnsiTheme="minorHAnsi" w:cs="Arial"/>
          <w:sz w:val="22"/>
          <w:szCs w:val="22"/>
        </w:rPr>
        <w:t xml:space="preserve"> le...…….....20....</w:t>
      </w:r>
    </w:p>
    <w:p w14:paraId="1AF60E59"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3"/>
      </w:r>
      <w:r w:rsidRPr="001B5605">
        <w:rPr>
          <w:rFonts w:asciiTheme="minorHAnsi" w:eastAsia="Times New Roman" w:hAnsiTheme="minorHAnsi" w:cs="Arial"/>
          <w:sz w:val="22"/>
          <w:szCs w:val="22"/>
        </w:rPr>
        <w:t xml:space="preserve"> :</w:t>
      </w:r>
    </w:p>
    <w:p w14:paraId="6C9119E3" w14:textId="770ADDED"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proofErr w:type="gramStart"/>
      <w:r w:rsidRPr="001B5605">
        <w:rPr>
          <w:rFonts w:asciiTheme="minorHAnsi" w:eastAsia="Times New Roman" w:hAnsiTheme="minorHAnsi" w:cs="Arial"/>
          <w:sz w:val="22"/>
          <w:szCs w:val="22"/>
        </w:rPr>
        <w:t>:</w:t>
      </w:r>
      <w:proofErr w:type="gramEnd"/>
      <w:r w:rsidRPr="001B5605">
        <w:rPr>
          <w:rFonts w:asciiTheme="minorHAnsi" w:eastAsia="Times New Roman" w:hAnsiTheme="minorHAnsi" w:cs="Arial"/>
          <w:sz w:val="22"/>
          <w:szCs w:val="22"/>
        </w:rPr>
        <w:br/>
        <w:t>Prénom</w:t>
      </w:r>
    </w:p>
    <w:p w14:paraId="159B0417" w14:textId="76F0C25B"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0D3813D1" w14:textId="77777777" w:rsidR="003E0CA3" w:rsidRPr="001B5605" w:rsidRDefault="003E0CA3" w:rsidP="00FF3A69">
      <w:pPr>
        <w:autoSpaceDE w:val="0"/>
        <w:autoSpaceDN w:val="0"/>
        <w:adjustRightInd w:val="0"/>
        <w:spacing w:line="240" w:lineRule="auto"/>
        <w:jc w:val="both"/>
        <w:rPr>
          <w:rFonts w:asciiTheme="minorHAnsi" w:eastAsia="Times New Roman" w:hAnsiTheme="minorHAnsi" w:cs="Arial"/>
          <w:sz w:val="22"/>
          <w:szCs w:val="22"/>
        </w:rPr>
      </w:pPr>
    </w:p>
    <w:p w14:paraId="47C9C2E7" w14:textId="77777777" w:rsidR="00656639" w:rsidRPr="001B5605" w:rsidRDefault="00656639" w:rsidP="00FF1258">
      <w:pPr>
        <w:widowControl w:val="0"/>
        <w:ind w:right="3367"/>
        <w:rPr>
          <w:rFonts w:asciiTheme="minorHAnsi" w:hAnsiTheme="minorHAnsi" w:cs="Arial"/>
          <w:b/>
          <w:caps/>
        </w:rPr>
        <w:sectPr w:rsidR="00656639" w:rsidRPr="001B5605" w:rsidSect="002129B8">
          <w:pgSz w:w="11906" w:h="16838" w:code="9"/>
          <w:pgMar w:top="902" w:right="1009" w:bottom="720" w:left="1151" w:header="397" w:footer="907" w:gutter="0"/>
          <w:cols w:space="708"/>
          <w:docGrid w:linePitch="360"/>
        </w:sectPr>
      </w:pPr>
    </w:p>
    <w:p w14:paraId="2246E492" w14:textId="77777777" w:rsidR="00656639" w:rsidRPr="001B5605" w:rsidRDefault="00656639">
      <w:pPr>
        <w:widowControl w:val="0"/>
        <w:rPr>
          <w:rFonts w:asciiTheme="minorHAnsi" w:hAnsiTheme="minorHAnsi" w:cs="Arial"/>
          <w:b/>
          <w:caps/>
        </w:rPr>
      </w:pPr>
    </w:p>
    <w:p w14:paraId="14BB87EA" w14:textId="7DE0A7E8" w:rsidR="00656639" w:rsidRDefault="00E551F2" w:rsidP="00540DA7">
      <w:pPr>
        <w:pStyle w:val="TITF1"/>
        <w:spacing w:before="600" w:after="240"/>
        <w:ind w:left="357" w:hanging="357"/>
        <w:jc w:val="left"/>
        <w:outlineLvl w:val="0"/>
        <w:rPr>
          <w:rFonts w:asciiTheme="minorHAnsi" w:hAnsiTheme="minorHAnsi"/>
          <w:sz w:val="24"/>
        </w:rPr>
      </w:pPr>
      <w:bookmarkStart w:id="61" w:name="_Toc470268395"/>
      <w:r w:rsidRPr="001B5605">
        <w:rPr>
          <w:rFonts w:asciiTheme="minorHAnsi" w:hAnsiTheme="minorHAnsi"/>
          <w:sz w:val="24"/>
        </w:rPr>
        <w:t xml:space="preserve">Annexe 1 : </w:t>
      </w:r>
      <w:r w:rsidR="004709C6" w:rsidRPr="001B5605">
        <w:rPr>
          <w:rFonts w:asciiTheme="minorHAnsi" w:hAnsiTheme="minorHAnsi"/>
          <w:sz w:val="24"/>
        </w:rPr>
        <w:t>Cahier des charges</w:t>
      </w:r>
      <w:bookmarkEnd w:id="61"/>
    </w:p>
    <w:p w14:paraId="6C1F867D" w14:textId="77777777" w:rsidR="00C20C17" w:rsidRPr="00765C7E" w:rsidRDefault="00C20C17" w:rsidP="00C20C17">
      <w:pPr>
        <w:spacing w:after="120" w:line="240" w:lineRule="auto"/>
        <w:rPr>
          <w:rFonts w:cs="Arial"/>
        </w:rPr>
      </w:pPr>
      <w:r w:rsidRPr="00765C7E">
        <w:rPr>
          <w:rFonts w:cs="Arial"/>
          <w:b/>
          <w:u w:val="single"/>
        </w:rPr>
        <w:t>Objet :</w:t>
      </w:r>
      <w:r w:rsidRPr="00765C7E">
        <w:rPr>
          <w:rFonts w:cs="Arial"/>
        </w:rPr>
        <w:t xml:space="preserve"> </w:t>
      </w:r>
      <w:r>
        <w:rPr>
          <w:rFonts w:cs="Arial"/>
        </w:rPr>
        <w:t>Elaboration d’une instruction unique regroupant la doctrine administrative fiscale d</w:t>
      </w:r>
      <w:r w:rsidRPr="00765C7E">
        <w:rPr>
          <w:rFonts w:cs="Arial"/>
        </w:rPr>
        <w:t>ans le cadre du projet d’appui à la gestion des finances publiques en Mauritanie (PAGEFIP).</w:t>
      </w:r>
    </w:p>
    <w:p w14:paraId="107761C0" w14:textId="3B47E403" w:rsidR="00C20C17" w:rsidRPr="00765C7E" w:rsidRDefault="00C20C17" w:rsidP="00C20C17">
      <w:pPr>
        <w:spacing w:before="360" w:after="240" w:line="240" w:lineRule="auto"/>
        <w:rPr>
          <w:rFonts w:cs="Arial"/>
          <w:b/>
          <w:u w:val="single"/>
        </w:rPr>
      </w:pPr>
      <w:r w:rsidRPr="00765C7E">
        <w:rPr>
          <w:rFonts w:cs="Arial"/>
          <w:b/>
          <w:u w:val="single"/>
        </w:rPr>
        <w:t>Contexte</w:t>
      </w:r>
      <w:r>
        <w:rPr>
          <w:rFonts w:cs="Arial"/>
          <w:b/>
          <w:u w:val="single"/>
        </w:rPr>
        <w:t xml:space="preserve"> </w:t>
      </w:r>
      <w:r w:rsidRPr="00765C7E">
        <w:rPr>
          <w:rFonts w:cs="Arial"/>
          <w:b/>
          <w:u w:val="single"/>
        </w:rPr>
        <w:t>:</w:t>
      </w:r>
    </w:p>
    <w:p w14:paraId="4EEDAB6F" w14:textId="77777777" w:rsidR="00C20C17" w:rsidRPr="00765C7E" w:rsidRDefault="00C20C17" w:rsidP="00C20C17">
      <w:pPr>
        <w:pStyle w:val="Paragraphedeliste"/>
        <w:numPr>
          <w:ilvl w:val="0"/>
          <w:numId w:val="47"/>
        </w:numPr>
        <w:spacing w:before="120" w:after="120" w:line="240" w:lineRule="auto"/>
        <w:ind w:left="1077"/>
        <w:jc w:val="both"/>
        <w:rPr>
          <w:rFonts w:cs="Arial"/>
          <w:b/>
          <w:color w:val="000000"/>
          <w:spacing w:val="2"/>
        </w:rPr>
      </w:pPr>
      <w:r w:rsidRPr="00765C7E">
        <w:rPr>
          <w:rFonts w:cs="Arial"/>
          <w:b/>
          <w:color w:val="000000"/>
          <w:spacing w:val="2"/>
        </w:rPr>
        <w:t>Le Projet d’appui à la gestion des Finances Publiques (PAGEFIP).</w:t>
      </w:r>
    </w:p>
    <w:p w14:paraId="0ED6B35E" w14:textId="77777777" w:rsidR="00C20C17" w:rsidRPr="00765C7E" w:rsidRDefault="00C20C17" w:rsidP="00C20C17">
      <w:pPr>
        <w:spacing w:after="120" w:line="240" w:lineRule="auto"/>
        <w:jc w:val="both"/>
        <w:rPr>
          <w:rFonts w:cs="Arial"/>
          <w:color w:val="000000"/>
          <w:spacing w:val="2"/>
        </w:rPr>
      </w:pPr>
      <w:r w:rsidRPr="00765C7E">
        <w:rPr>
          <w:rFonts w:cs="Arial"/>
          <w:color w:val="000000"/>
          <w:spacing w:val="2"/>
        </w:rPr>
        <w:t>Le présent projet d’Appui à la gestion des finances publiques en Mauritanie (PAGEFIP) s’inscrit dans le cadre de la composante 3 du programme d'appui à la mise en œuvre (PAMO) du FED 11. Celui-ci succède à deux programmes du 10</w:t>
      </w:r>
      <w:r w:rsidRPr="00765C7E">
        <w:rPr>
          <w:rFonts w:cs="Arial"/>
          <w:color w:val="000000"/>
          <w:spacing w:val="2"/>
          <w:vertAlign w:val="superscript"/>
        </w:rPr>
        <w:t>ème</w:t>
      </w:r>
      <w:r w:rsidRPr="00765C7E">
        <w:rPr>
          <w:rFonts w:cs="Arial"/>
          <w:color w:val="000000"/>
          <w:spacing w:val="2"/>
        </w:rPr>
        <w:t xml:space="preserve"> FED : le programme d'appui à la mise en œuvre du 10</w:t>
      </w:r>
      <w:r w:rsidRPr="00765C7E">
        <w:rPr>
          <w:rFonts w:cs="Arial"/>
          <w:color w:val="000000"/>
          <w:spacing w:val="2"/>
          <w:vertAlign w:val="superscript"/>
        </w:rPr>
        <w:t>ème</w:t>
      </w:r>
      <w:r w:rsidRPr="00765C7E">
        <w:rPr>
          <w:rFonts w:cs="Arial"/>
          <w:color w:val="000000"/>
          <w:spacing w:val="2"/>
        </w:rPr>
        <w:t xml:space="preserve"> FED (PAMO 10) et le programme d’appui budgétaire à la mise en place du cadre stratégique de lutte contre la pauvreté en Mauritanie. </w:t>
      </w:r>
    </w:p>
    <w:p w14:paraId="5DABE228" w14:textId="77777777" w:rsidR="00C20C17" w:rsidRPr="00765C7E" w:rsidRDefault="00C20C17" w:rsidP="00C20C17">
      <w:pPr>
        <w:spacing w:after="120" w:line="240" w:lineRule="auto"/>
        <w:jc w:val="both"/>
        <w:rPr>
          <w:rFonts w:cs="Arial"/>
          <w:color w:val="000000"/>
          <w:spacing w:val="2"/>
        </w:rPr>
      </w:pPr>
      <w:r w:rsidRPr="00765C7E">
        <w:rPr>
          <w:rFonts w:cs="Arial"/>
          <w:color w:val="000000"/>
          <w:spacing w:val="2"/>
        </w:rPr>
        <w:t xml:space="preserve">Le PAGEFIP, dont la mise en œuvre a été confiée à Expertise France, Agence Française d’Expertise Technique Internationale, vise à accompagner les autorités mauritaniennes dans la mise en œuvre de la réforme des finances publiques dont la stratégie est définie dans le schéma directeur de la réforme du système de gestion des finances publiques (SDR-GFP).  </w:t>
      </w:r>
    </w:p>
    <w:p w14:paraId="260FFD89" w14:textId="77777777" w:rsidR="00C20C17" w:rsidRPr="00765C7E" w:rsidRDefault="00C20C17" w:rsidP="00C20C17">
      <w:pPr>
        <w:spacing w:line="240" w:lineRule="auto"/>
        <w:jc w:val="both"/>
        <w:rPr>
          <w:rFonts w:cs="Arial"/>
          <w:color w:val="000000"/>
          <w:spacing w:val="2"/>
        </w:rPr>
      </w:pPr>
      <w:r w:rsidRPr="00765C7E">
        <w:rPr>
          <w:rFonts w:cs="Arial"/>
          <w:color w:val="000000"/>
          <w:spacing w:val="2"/>
        </w:rPr>
        <w:t>Le projet interviendra sur cinq axes qui feront l’objet d’activités mises en œuvre par Expertise France. Il s’agit des axes suivants :</w:t>
      </w:r>
    </w:p>
    <w:p w14:paraId="4E7E44EA" w14:textId="77777777" w:rsidR="00C20C17" w:rsidRPr="00765C7E" w:rsidRDefault="00C20C17" w:rsidP="00C20C17">
      <w:pPr>
        <w:pStyle w:val="Paragraphedeliste"/>
        <w:numPr>
          <w:ilvl w:val="0"/>
          <w:numId w:val="49"/>
        </w:numPr>
        <w:spacing w:after="120" w:line="240" w:lineRule="auto"/>
        <w:jc w:val="both"/>
        <w:rPr>
          <w:rFonts w:cs="Arial"/>
          <w:color w:val="000000"/>
          <w:spacing w:val="2"/>
        </w:rPr>
      </w:pPr>
      <w:r w:rsidRPr="00765C7E">
        <w:rPr>
          <w:rFonts w:cs="Arial"/>
          <w:color w:val="000000"/>
          <w:spacing w:val="2"/>
        </w:rPr>
        <w:t>Le pilotage de la réforme, conduite du changement et formation,</w:t>
      </w:r>
    </w:p>
    <w:p w14:paraId="5D269E2C" w14:textId="77777777" w:rsidR="00C20C17" w:rsidRPr="00765C7E" w:rsidRDefault="00C20C17" w:rsidP="00C20C17">
      <w:pPr>
        <w:pStyle w:val="Paragraphedeliste"/>
        <w:numPr>
          <w:ilvl w:val="0"/>
          <w:numId w:val="49"/>
        </w:numPr>
        <w:spacing w:after="120" w:line="240" w:lineRule="auto"/>
        <w:jc w:val="both"/>
        <w:rPr>
          <w:rFonts w:cs="Arial"/>
          <w:color w:val="000000"/>
          <w:spacing w:val="2"/>
        </w:rPr>
      </w:pPr>
      <w:r w:rsidRPr="00765C7E">
        <w:rPr>
          <w:rFonts w:cs="Arial"/>
          <w:color w:val="000000"/>
          <w:spacing w:val="2"/>
        </w:rPr>
        <w:t xml:space="preserve">L’appui à la réforme budgétaire, </w:t>
      </w:r>
    </w:p>
    <w:p w14:paraId="2D8EDDAB" w14:textId="77777777" w:rsidR="00C20C17" w:rsidRPr="00765C7E" w:rsidRDefault="00C20C17" w:rsidP="00C20C17">
      <w:pPr>
        <w:pStyle w:val="Paragraphedeliste"/>
        <w:numPr>
          <w:ilvl w:val="0"/>
          <w:numId w:val="49"/>
        </w:numPr>
        <w:spacing w:after="120" w:line="240" w:lineRule="auto"/>
        <w:jc w:val="both"/>
        <w:rPr>
          <w:rFonts w:cs="Arial"/>
          <w:color w:val="000000"/>
          <w:spacing w:val="2"/>
        </w:rPr>
      </w:pPr>
      <w:r w:rsidRPr="00765C7E">
        <w:rPr>
          <w:rFonts w:cs="Arial"/>
          <w:color w:val="000000"/>
          <w:spacing w:val="2"/>
        </w:rPr>
        <w:t xml:space="preserve">L’appui à la mise en place de la réforme comptable, </w:t>
      </w:r>
    </w:p>
    <w:p w14:paraId="5CDAC13C" w14:textId="77777777" w:rsidR="00C20C17" w:rsidRPr="00765C7E" w:rsidRDefault="00C20C17" w:rsidP="00C20C17">
      <w:pPr>
        <w:pStyle w:val="Paragraphedeliste"/>
        <w:numPr>
          <w:ilvl w:val="0"/>
          <w:numId w:val="49"/>
        </w:numPr>
        <w:spacing w:after="120" w:line="240" w:lineRule="auto"/>
        <w:jc w:val="both"/>
        <w:rPr>
          <w:rFonts w:cs="Arial"/>
          <w:color w:val="000000"/>
          <w:spacing w:val="2"/>
        </w:rPr>
      </w:pPr>
      <w:r w:rsidRPr="00765C7E">
        <w:rPr>
          <w:rFonts w:cs="Arial"/>
          <w:color w:val="000000"/>
          <w:spacing w:val="2"/>
        </w:rPr>
        <w:t xml:space="preserve">Le soutien au système de mobilisation des ressources intérieures, </w:t>
      </w:r>
    </w:p>
    <w:p w14:paraId="4F340C03" w14:textId="77777777" w:rsidR="00C20C17" w:rsidRPr="00765C7E" w:rsidRDefault="00C20C17" w:rsidP="00C20C17">
      <w:pPr>
        <w:pStyle w:val="Paragraphedeliste"/>
        <w:numPr>
          <w:ilvl w:val="0"/>
          <w:numId w:val="49"/>
        </w:numPr>
        <w:spacing w:after="120" w:line="240" w:lineRule="auto"/>
        <w:jc w:val="both"/>
        <w:rPr>
          <w:rFonts w:cs="Arial"/>
          <w:color w:val="000000"/>
          <w:spacing w:val="2"/>
        </w:rPr>
      </w:pPr>
      <w:r w:rsidRPr="00765C7E">
        <w:rPr>
          <w:rFonts w:cs="Arial"/>
          <w:color w:val="000000"/>
          <w:spacing w:val="2"/>
        </w:rPr>
        <w:t>Le renforcement du système de contrôle.</w:t>
      </w:r>
    </w:p>
    <w:p w14:paraId="1ABDBA8A" w14:textId="77777777" w:rsidR="00C20C17" w:rsidRPr="00765C7E" w:rsidRDefault="00C20C17" w:rsidP="00C20C17">
      <w:pPr>
        <w:spacing w:after="120" w:line="240" w:lineRule="auto"/>
        <w:jc w:val="both"/>
        <w:rPr>
          <w:rFonts w:cs="Arial"/>
        </w:rPr>
      </w:pPr>
      <w:r w:rsidRPr="00765C7E">
        <w:rPr>
          <w:rFonts w:cs="Arial"/>
        </w:rPr>
        <w:t xml:space="preserve">En ce qui concerne la mobilisation des recettes fiscales intérieures le Projet s’attachera à appuyer la réalisation des objectifs du SD-RGFP en agissant prioritairement sur les principaux points de fragilité identifiés par le FMI et par l’évaluation PEFA de 2014. </w:t>
      </w:r>
    </w:p>
    <w:p w14:paraId="7BAA05BD" w14:textId="77777777" w:rsidR="00C20C17" w:rsidRPr="00765C7E" w:rsidRDefault="00C20C17" w:rsidP="00C20C17">
      <w:pPr>
        <w:spacing w:after="120" w:line="240" w:lineRule="auto"/>
        <w:jc w:val="both"/>
        <w:rPr>
          <w:rFonts w:cs="Arial"/>
          <w:bCs/>
        </w:rPr>
      </w:pPr>
      <w:r w:rsidRPr="00765C7E">
        <w:rPr>
          <w:rFonts w:cs="Arial"/>
        </w:rPr>
        <w:t xml:space="preserve">Les travaux concerneront l’élaboration </w:t>
      </w:r>
      <w:r w:rsidRPr="00765C7E">
        <w:rPr>
          <w:rFonts w:cs="Arial"/>
          <w:bCs/>
        </w:rPr>
        <w:t>d’une cartographie des procédures et des risques, suivie par l’organisation et la mise en place d’un pilotage par objectifs ainsi que la mise en place d’un système de contrôle et d’audit interne.</w:t>
      </w:r>
    </w:p>
    <w:p w14:paraId="44AB1A0C" w14:textId="77777777" w:rsidR="00C20C17" w:rsidRPr="00765C7E" w:rsidRDefault="00C20C17" w:rsidP="00C20C17">
      <w:pPr>
        <w:spacing w:after="120" w:line="240" w:lineRule="auto"/>
        <w:jc w:val="both"/>
        <w:rPr>
          <w:rFonts w:cs="Arial"/>
          <w:bCs/>
        </w:rPr>
      </w:pPr>
      <w:r w:rsidRPr="00765C7E">
        <w:rPr>
          <w:rFonts w:cs="Arial"/>
          <w:bCs/>
        </w:rPr>
        <w:t>Par ailleurs, le projet appuiera l’administration mauritanienne dans la réforme de la fiscalité directe des bénéfices et la modernisation de la documentation fiscale.</w:t>
      </w:r>
    </w:p>
    <w:p w14:paraId="731317E5" w14:textId="77777777" w:rsidR="00C20C17" w:rsidRPr="00765C7E" w:rsidRDefault="00C20C17" w:rsidP="00C20C17">
      <w:pPr>
        <w:pStyle w:val="Paragraphedeliste"/>
        <w:numPr>
          <w:ilvl w:val="0"/>
          <w:numId w:val="47"/>
        </w:numPr>
        <w:spacing w:before="240" w:after="120" w:line="240" w:lineRule="auto"/>
        <w:ind w:left="1077"/>
        <w:rPr>
          <w:rFonts w:cs="Arial"/>
          <w:b/>
        </w:rPr>
      </w:pPr>
      <w:r w:rsidRPr="00765C7E">
        <w:rPr>
          <w:rFonts w:cs="Arial"/>
          <w:b/>
        </w:rPr>
        <w:t>Contexte de l’activité</w:t>
      </w:r>
    </w:p>
    <w:p w14:paraId="3E88AEB8" w14:textId="77777777" w:rsidR="00C20C17" w:rsidRPr="00765C7E" w:rsidRDefault="00C20C17" w:rsidP="00C20C17">
      <w:pPr>
        <w:spacing w:after="120" w:line="240" w:lineRule="auto"/>
        <w:jc w:val="both"/>
        <w:rPr>
          <w:rFonts w:cs="Arial"/>
        </w:rPr>
      </w:pPr>
      <w:r w:rsidRPr="00765C7E">
        <w:rPr>
          <w:rFonts w:cs="Arial"/>
        </w:rPr>
        <w:t>En Mauritanie, le Code Général des Impôts (CGI) a été créé par l’ordonnance 82-060 du 24 mai 1982 dont certaines dispositions ont été abrogées, amendées ou modifiées à l’occasion de la promulgation des lois de finances ou de l’engagement de réformes. Lancé en début d’année 2018, le projet de réécriture du CGI est actuellement terminé. Le texte est actuellement en cours de validation</w:t>
      </w:r>
      <w:r>
        <w:rPr>
          <w:rFonts w:cs="Arial"/>
        </w:rPr>
        <w:t>.</w:t>
      </w:r>
    </w:p>
    <w:p w14:paraId="1CA38C82" w14:textId="77777777" w:rsidR="00C20C17" w:rsidRDefault="00C20C17" w:rsidP="00C20C17">
      <w:pPr>
        <w:spacing w:after="120" w:line="240" w:lineRule="auto"/>
        <w:jc w:val="both"/>
        <w:rPr>
          <w:rFonts w:cs="Arial"/>
        </w:rPr>
      </w:pPr>
      <w:r w:rsidRPr="00765C7E">
        <w:rPr>
          <w:rFonts w:cs="Arial"/>
        </w:rPr>
        <w:t xml:space="preserve">Ce projet de CGI réécrit intègre une importante réforme de la fiscalité directe des bénéfices en introduisant un impôt sur les sociétés et en regroupant </w:t>
      </w:r>
      <w:r>
        <w:rPr>
          <w:rFonts w:cs="Arial"/>
        </w:rPr>
        <w:t>les I</w:t>
      </w:r>
      <w:r w:rsidRPr="00765C7E">
        <w:rPr>
          <w:rFonts w:cs="Arial"/>
        </w:rPr>
        <w:t>mpôt sur les Bénéfices Industriels et Commerciaux (IBIIC) et sur les Bénéfices Non Commerciaux (IBNC) au sein de l’Impôt sur le Bénéfice d’Affaires des Personnes Physiques (IBAPP).</w:t>
      </w:r>
      <w:r>
        <w:rPr>
          <w:rFonts w:cs="Arial"/>
        </w:rPr>
        <w:t xml:space="preserve"> Les règles de procédure sont quant à elles intégrées dans un projet de Livre des Procédures Fiscales (LPF).</w:t>
      </w:r>
    </w:p>
    <w:p w14:paraId="49520B87" w14:textId="77777777" w:rsidR="00C20C17" w:rsidRDefault="00C20C17" w:rsidP="00C20C17">
      <w:pPr>
        <w:spacing w:after="120" w:line="240" w:lineRule="auto"/>
        <w:jc w:val="both"/>
        <w:rPr>
          <w:rFonts w:cs="Arial"/>
        </w:rPr>
      </w:pPr>
      <w:r w:rsidRPr="00765C7E">
        <w:rPr>
          <w:rFonts w:cs="Arial"/>
        </w:rPr>
        <w:t>Enfin, la DGI ne dispose actuellement pas d’un</w:t>
      </w:r>
      <w:r>
        <w:rPr>
          <w:rFonts w:cs="Arial"/>
        </w:rPr>
        <w:t xml:space="preserve"> document unique rassemblant la</w:t>
      </w:r>
      <w:r w:rsidRPr="00765C7E">
        <w:rPr>
          <w:rFonts w:cs="Arial"/>
        </w:rPr>
        <w:t xml:space="preserve"> doctrine administrative fiscale à jour rassemblée en un seul document.</w:t>
      </w:r>
    </w:p>
    <w:p w14:paraId="6B910BA3" w14:textId="77777777" w:rsidR="00C20C17" w:rsidRPr="00291D1C" w:rsidRDefault="00C20C17" w:rsidP="00C20C17">
      <w:pPr>
        <w:spacing w:after="120" w:line="240" w:lineRule="auto"/>
        <w:jc w:val="both"/>
        <w:rPr>
          <w:rFonts w:cs="Arial"/>
        </w:rPr>
      </w:pPr>
      <w:r w:rsidRPr="00291D1C">
        <w:rPr>
          <w:rFonts w:cs="Arial"/>
        </w:rPr>
        <w:lastRenderedPageBreak/>
        <w:t xml:space="preserve">Or, une administration fiscale moderne doit mettre à disposition de ces agents </w:t>
      </w:r>
      <w:r>
        <w:rPr>
          <w:rFonts w:cs="Arial"/>
        </w:rPr>
        <w:t xml:space="preserve">mais aussi des contribuables </w:t>
      </w:r>
      <w:r w:rsidRPr="00291D1C">
        <w:rPr>
          <w:rFonts w:cs="Arial"/>
        </w:rPr>
        <w:t xml:space="preserve">une documentation </w:t>
      </w:r>
      <w:r>
        <w:rPr>
          <w:rFonts w:cs="Arial"/>
        </w:rPr>
        <w:t xml:space="preserve">complète </w:t>
      </w:r>
      <w:r w:rsidRPr="00291D1C">
        <w:rPr>
          <w:rFonts w:cs="Arial"/>
        </w:rPr>
        <w:t xml:space="preserve">décrivant les procédures relatives à ses missions afin de les sécuriser et d’assurer un égal traitement des contribuables de la part des services fiscaux. </w:t>
      </w:r>
    </w:p>
    <w:p w14:paraId="36786500" w14:textId="77777777" w:rsidR="00C20C17" w:rsidRDefault="00C20C17" w:rsidP="00C20C17">
      <w:pPr>
        <w:spacing w:after="120" w:line="240" w:lineRule="auto"/>
        <w:jc w:val="both"/>
        <w:rPr>
          <w:rFonts w:cs="Arial"/>
        </w:rPr>
      </w:pPr>
      <w:r w:rsidRPr="00765C7E">
        <w:rPr>
          <w:rFonts w:cs="Arial"/>
        </w:rPr>
        <w:t xml:space="preserve">L’objectif est </w:t>
      </w:r>
      <w:r>
        <w:rPr>
          <w:rFonts w:cs="Arial"/>
        </w:rPr>
        <w:t xml:space="preserve">de </w:t>
      </w:r>
      <w:r w:rsidRPr="00765C7E">
        <w:rPr>
          <w:rFonts w:cs="Arial"/>
        </w:rPr>
        <w:t xml:space="preserve">permettre à la DGI de proposer simultanément un </w:t>
      </w:r>
      <w:r>
        <w:rPr>
          <w:rFonts w:cs="Arial"/>
        </w:rPr>
        <w:t>CGI</w:t>
      </w:r>
      <w:r w:rsidRPr="00765C7E">
        <w:rPr>
          <w:rFonts w:cs="Arial"/>
        </w:rPr>
        <w:t xml:space="preserve"> réécrit intégrant une réforme majeure de la fiscalité directe des bénéfices</w:t>
      </w:r>
      <w:r>
        <w:rPr>
          <w:rFonts w:cs="Arial"/>
        </w:rPr>
        <w:t xml:space="preserve"> accompagné d’une </w:t>
      </w:r>
      <w:r w:rsidRPr="00765C7E">
        <w:rPr>
          <w:rFonts w:cs="Arial"/>
        </w:rPr>
        <w:t>instruction générale portant doctrine administrative fiscale</w:t>
      </w:r>
      <w:r>
        <w:rPr>
          <w:rFonts w:cs="Arial"/>
        </w:rPr>
        <w:t>.</w:t>
      </w:r>
    </w:p>
    <w:p w14:paraId="43C78359" w14:textId="77777777" w:rsidR="00C20C17" w:rsidRPr="00765C7E" w:rsidRDefault="00C20C17" w:rsidP="00C20C17">
      <w:pPr>
        <w:spacing w:line="240" w:lineRule="auto"/>
        <w:jc w:val="both"/>
        <w:rPr>
          <w:rFonts w:cs="Arial"/>
        </w:rPr>
      </w:pPr>
      <w:r>
        <w:rPr>
          <w:rFonts w:cs="Arial"/>
        </w:rPr>
        <w:t xml:space="preserve">Cette </w:t>
      </w:r>
      <w:r w:rsidRPr="00765C7E">
        <w:rPr>
          <w:rFonts w:cs="Arial"/>
        </w:rPr>
        <w:t>instruction générale d’application du CGI et du LPF couvrira les principaux impôts et taxes, à savoir :</w:t>
      </w:r>
    </w:p>
    <w:p w14:paraId="5806B8B5"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Les impôts directs sur les bénéfices et sur les revenus :</w:t>
      </w:r>
    </w:p>
    <w:p w14:paraId="14E8ED9E" w14:textId="77777777" w:rsidR="00C20C17" w:rsidRPr="00F636E1" w:rsidRDefault="00C20C17" w:rsidP="00C20C17">
      <w:pPr>
        <w:pStyle w:val="Paragraphedeliste"/>
        <w:numPr>
          <w:ilvl w:val="1"/>
          <w:numId w:val="49"/>
        </w:numPr>
        <w:spacing w:after="120" w:line="240" w:lineRule="auto"/>
        <w:jc w:val="both"/>
        <w:rPr>
          <w:rFonts w:cs="Arial"/>
        </w:rPr>
      </w:pPr>
      <w:r w:rsidRPr="00765C7E">
        <w:rPr>
          <w:rFonts w:cs="Arial"/>
        </w:rPr>
        <w:t>Impôt sur les Sociétés,</w:t>
      </w:r>
    </w:p>
    <w:p w14:paraId="46F09586"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Impôt sur les Bénéfices d’Affaires des Personnes Physiques ;</w:t>
      </w:r>
    </w:p>
    <w:p w14:paraId="16A50854"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Impôts sur les Revenus Fonciers ;</w:t>
      </w:r>
    </w:p>
    <w:p w14:paraId="543D3F67"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Impôts sur les Traitements et Salaires ;</w:t>
      </w:r>
    </w:p>
    <w:p w14:paraId="4CB637CC"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Impôts sur les Revenus des Capitaux Mobiliers ;</w:t>
      </w:r>
    </w:p>
    <w:p w14:paraId="05875DBC"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Les retenues à la source ;</w:t>
      </w:r>
    </w:p>
    <w:p w14:paraId="3523B9DB"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La Taxe sur les véhicules à moteur ;</w:t>
      </w:r>
    </w:p>
    <w:p w14:paraId="369DE81E" w14:textId="77777777" w:rsidR="00C20C17" w:rsidRPr="00765C7E" w:rsidRDefault="00C20C17" w:rsidP="00C20C17">
      <w:pPr>
        <w:pStyle w:val="Paragraphedeliste"/>
        <w:numPr>
          <w:ilvl w:val="1"/>
          <w:numId w:val="49"/>
        </w:numPr>
        <w:spacing w:after="120" w:line="240" w:lineRule="auto"/>
        <w:jc w:val="both"/>
        <w:rPr>
          <w:rFonts w:cs="Arial"/>
        </w:rPr>
      </w:pPr>
      <w:r w:rsidRPr="00765C7E">
        <w:rPr>
          <w:rFonts w:cs="Arial"/>
        </w:rPr>
        <w:t>La Taxe d’apprentissage ;</w:t>
      </w:r>
    </w:p>
    <w:p w14:paraId="62DE8D67"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Taxe sur la Valeur Ajoutée ;</w:t>
      </w:r>
    </w:p>
    <w:p w14:paraId="0EE3A5B4"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Taxe sur les Opérations financières ;</w:t>
      </w:r>
    </w:p>
    <w:p w14:paraId="4E58927A"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Taxe sur Assurances ;</w:t>
      </w:r>
    </w:p>
    <w:p w14:paraId="36F832FB"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taxe d’Apprentissage ;</w:t>
      </w:r>
    </w:p>
    <w:p w14:paraId="6AC886CC"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Les Droits d’enregistrement ;</w:t>
      </w:r>
    </w:p>
    <w:p w14:paraId="29E8221E"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Patente ;</w:t>
      </w:r>
    </w:p>
    <w:p w14:paraId="4971A2DA" w14:textId="77777777" w:rsidR="00C20C17" w:rsidRPr="00765C7E" w:rsidRDefault="00C20C17" w:rsidP="00C20C17">
      <w:pPr>
        <w:pStyle w:val="Paragraphedeliste"/>
        <w:numPr>
          <w:ilvl w:val="0"/>
          <w:numId w:val="49"/>
        </w:numPr>
        <w:spacing w:after="120" w:line="240" w:lineRule="auto"/>
        <w:jc w:val="both"/>
        <w:rPr>
          <w:rFonts w:cs="Arial"/>
        </w:rPr>
      </w:pPr>
      <w:r w:rsidRPr="00765C7E">
        <w:rPr>
          <w:rFonts w:cs="Arial"/>
        </w:rPr>
        <w:t>La Contribution Foncière sur les propriétés bâties ;</w:t>
      </w:r>
    </w:p>
    <w:p w14:paraId="278169C0" w14:textId="77777777" w:rsidR="00C20C17" w:rsidRPr="003E3F5F" w:rsidRDefault="00C20C17" w:rsidP="00C20C17">
      <w:pPr>
        <w:pStyle w:val="Paragraphedeliste"/>
        <w:numPr>
          <w:ilvl w:val="0"/>
          <w:numId w:val="49"/>
        </w:numPr>
        <w:spacing w:after="120" w:line="240" w:lineRule="auto"/>
        <w:jc w:val="both"/>
        <w:rPr>
          <w:rFonts w:cs="Arial"/>
        </w:rPr>
      </w:pPr>
      <w:r w:rsidRPr="003E3F5F">
        <w:rPr>
          <w:rFonts w:cs="Arial"/>
        </w:rPr>
        <w:t>Les procédures fiscales.</w:t>
      </w:r>
    </w:p>
    <w:p w14:paraId="2AC2BB73" w14:textId="5891305D" w:rsidR="00C20C17" w:rsidRPr="00765C7E" w:rsidRDefault="00C20C17" w:rsidP="00C20C17">
      <w:pPr>
        <w:spacing w:before="360" w:after="240" w:line="240" w:lineRule="auto"/>
        <w:rPr>
          <w:rFonts w:cs="Arial"/>
          <w:b/>
          <w:u w:val="single"/>
        </w:rPr>
      </w:pPr>
      <w:r w:rsidRPr="00765C7E">
        <w:rPr>
          <w:rFonts w:cs="Arial"/>
          <w:b/>
          <w:u w:val="single"/>
        </w:rPr>
        <w:t>Objet de l’appel d’offres</w:t>
      </w:r>
      <w:r>
        <w:rPr>
          <w:rFonts w:cs="Arial"/>
          <w:b/>
          <w:u w:val="single"/>
        </w:rPr>
        <w:t> :</w:t>
      </w:r>
    </w:p>
    <w:p w14:paraId="0B9DF64F" w14:textId="77777777" w:rsidR="00C20C17" w:rsidRPr="000E64ED" w:rsidRDefault="00C20C17" w:rsidP="00C20C17">
      <w:pPr>
        <w:spacing w:after="120" w:line="240" w:lineRule="auto"/>
        <w:rPr>
          <w:rFonts w:cs="Arial"/>
        </w:rPr>
      </w:pPr>
      <w:r w:rsidRPr="000E64ED">
        <w:rPr>
          <w:rFonts w:cs="Arial"/>
        </w:rPr>
        <w:t xml:space="preserve">Sur la base du constat décrit ci-dessus, les travaux devront être conduits pour : </w:t>
      </w:r>
    </w:p>
    <w:p w14:paraId="45FEEBC5" w14:textId="77777777" w:rsidR="00C20C17" w:rsidRPr="005140AA" w:rsidRDefault="00C20C17" w:rsidP="00C20C17">
      <w:pPr>
        <w:pStyle w:val="Paragraphedeliste"/>
        <w:numPr>
          <w:ilvl w:val="0"/>
          <w:numId w:val="48"/>
        </w:numPr>
        <w:spacing w:after="120" w:line="240" w:lineRule="auto"/>
        <w:rPr>
          <w:rFonts w:cs="Arial"/>
          <w:b/>
          <w:u w:val="single"/>
        </w:rPr>
      </w:pPr>
      <w:r w:rsidRPr="000E64ED">
        <w:rPr>
          <w:rFonts w:cs="Arial"/>
        </w:rPr>
        <w:t>Rassembler l’ensemble d</w:t>
      </w:r>
      <w:r>
        <w:rPr>
          <w:rFonts w:cs="Arial"/>
        </w:rPr>
        <w:t>e la doctrine administrative fiscale existante </w:t>
      </w:r>
      <w:r w:rsidRPr="000E64ED">
        <w:rPr>
          <w:rFonts w:cs="Arial"/>
        </w:rPr>
        <w:t>;</w:t>
      </w:r>
    </w:p>
    <w:p w14:paraId="5FA7D1CF" w14:textId="77777777" w:rsidR="00C20C17" w:rsidRPr="00B9531B" w:rsidRDefault="00C20C17" w:rsidP="00C20C17">
      <w:pPr>
        <w:pStyle w:val="Paragraphedeliste"/>
        <w:numPr>
          <w:ilvl w:val="0"/>
          <w:numId w:val="48"/>
        </w:numPr>
        <w:spacing w:after="120" w:line="240" w:lineRule="auto"/>
        <w:rPr>
          <w:rFonts w:cs="Arial"/>
          <w:b/>
          <w:u w:val="single"/>
        </w:rPr>
      </w:pPr>
      <w:r w:rsidRPr="00B9531B">
        <w:rPr>
          <w:rFonts w:cs="Arial"/>
        </w:rPr>
        <w:t>Mettre à</w:t>
      </w:r>
      <w:r w:rsidRPr="0047694B">
        <w:rPr>
          <w:rFonts w:cs="Arial"/>
        </w:rPr>
        <w:t xml:space="preserve"> jour</w:t>
      </w:r>
      <w:r>
        <w:rPr>
          <w:rFonts w:cs="Arial"/>
        </w:rPr>
        <w:t xml:space="preserve"> la</w:t>
      </w:r>
      <w:r w:rsidRPr="0047694B">
        <w:rPr>
          <w:rFonts w:cs="Arial"/>
          <w:b/>
        </w:rPr>
        <w:t xml:space="preserve"> </w:t>
      </w:r>
      <w:r w:rsidRPr="0047694B">
        <w:rPr>
          <w:rFonts w:cs="Arial"/>
        </w:rPr>
        <w:t>doctrine</w:t>
      </w:r>
      <w:r>
        <w:rPr>
          <w:rFonts w:cs="Arial"/>
        </w:rPr>
        <w:t xml:space="preserve"> administrative fiscale existante au regard des </w:t>
      </w:r>
      <w:r w:rsidRPr="000E64ED">
        <w:rPr>
          <w:rFonts w:cs="Arial"/>
        </w:rPr>
        <w:t>dernières réformes introduites dans le droit positif ;</w:t>
      </w:r>
    </w:p>
    <w:p w14:paraId="4428EBF5" w14:textId="77777777" w:rsidR="00C20C17" w:rsidRPr="000E64ED" w:rsidRDefault="00C20C17" w:rsidP="00C20C17">
      <w:pPr>
        <w:pStyle w:val="Paragraphedeliste"/>
        <w:numPr>
          <w:ilvl w:val="0"/>
          <w:numId w:val="48"/>
        </w:numPr>
        <w:spacing w:after="120" w:line="240" w:lineRule="auto"/>
        <w:rPr>
          <w:rFonts w:cs="Arial"/>
        </w:rPr>
      </w:pPr>
      <w:r>
        <w:rPr>
          <w:rFonts w:cs="Arial"/>
        </w:rPr>
        <w:t>Ecrire la</w:t>
      </w:r>
      <w:r w:rsidRPr="0047694B">
        <w:rPr>
          <w:rFonts w:cs="Arial"/>
          <w:b/>
        </w:rPr>
        <w:t xml:space="preserve"> </w:t>
      </w:r>
      <w:r w:rsidRPr="0047694B">
        <w:rPr>
          <w:rFonts w:cs="Arial"/>
        </w:rPr>
        <w:t>doctrine</w:t>
      </w:r>
      <w:r>
        <w:rPr>
          <w:rFonts w:cs="Arial"/>
        </w:rPr>
        <w:t xml:space="preserve"> administrative fiscale relative aux impôts, taxes et procédures pour lesquels elle n’a pas non encore été formalisée.</w:t>
      </w:r>
    </w:p>
    <w:p w14:paraId="70F0F636" w14:textId="77777777" w:rsidR="00C20C17" w:rsidRDefault="00C20C17" w:rsidP="00C20C17">
      <w:pPr>
        <w:spacing w:after="120" w:line="240" w:lineRule="auto"/>
        <w:jc w:val="both"/>
        <w:rPr>
          <w:rFonts w:cs="Arial"/>
        </w:rPr>
      </w:pPr>
      <w:r>
        <w:rPr>
          <w:rFonts w:cs="Arial"/>
        </w:rPr>
        <w:t>Ce projet d’instruction générale d’application du CGI intègrera ainsi l’intégralité de la doctrine administrative fiscale relative aux impôts, taxes et procédures arrêtés dans les projets de CGI et de LPF.</w:t>
      </w:r>
    </w:p>
    <w:p w14:paraId="67225825" w14:textId="77777777" w:rsidR="00C20C17" w:rsidRPr="0010027E" w:rsidRDefault="00C20C17" w:rsidP="00C20C17">
      <w:pPr>
        <w:spacing w:after="120" w:line="240" w:lineRule="auto"/>
        <w:jc w:val="both"/>
        <w:rPr>
          <w:rFonts w:cs="Arial"/>
        </w:rPr>
      </w:pPr>
      <w:r w:rsidRPr="0010027E">
        <w:rPr>
          <w:rFonts w:cs="Arial"/>
        </w:rPr>
        <w:t>Cette refonte permettra d’offrir un outil de travail complet et à jour aux agents de la DGI et une documentation fiscale exhaustive aux contribuables.</w:t>
      </w:r>
    </w:p>
    <w:p w14:paraId="2B9C7E40" w14:textId="77777777" w:rsidR="00C20C17" w:rsidRPr="00113206" w:rsidRDefault="00C20C17" w:rsidP="00C20C17">
      <w:pPr>
        <w:spacing w:after="120" w:line="240" w:lineRule="auto"/>
        <w:rPr>
          <w:rFonts w:cs="Arial"/>
        </w:rPr>
      </w:pPr>
      <w:r w:rsidRPr="00113206">
        <w:rPr>
          <w:rFonts w:cs="Arial"/>
        </w:rPr>
        <w:t>Plus précisément, le Prestataire sera en charge de l’activité suivante :</w:t>
      </w:r>
    </w:p>
    <w:p w14:paraId="2DA42BED" w14:textId="77777777" w:rsidR="00C20C17" w:rsidRDefault="00C20C17" w:rsidP="00C20C17">
      <w:pPr>
        <w:pStyle w:val="Paragraphedeliste"/>
        <w:numPr>
          <w:ilvl w:val="1"/>
          <w:numId w:val="50"/>
        </w:numPr>
        <w:spacing w:after="120" w:line="240" w:lineRule="auto"/>
        <w:rPr>
          <w:rFonts w:cs="Arial"/>
          <w:i/>
        </w:rPr>
      </w:pPr>
      <w:r w:rsidRPr="0070081D">
        <w:rPr>
          <w:rFonts w:cs="Arial"/>
          <w:i/>
        </w:rPr>
        <w:t>Recensement et compilation des dispositifs existants</w:t>
      </w:r>
      <w:r>
        <w:rPr>
          <w:rFonts w:cs="Arial"/>
          <w:i/>
        </w:rPr>
        <w:t xml:space="preserve"> et identification</w:t>
      </w:r>
      <w:r w:rsidRPr="00685EB8">
        <w:rPr>
          <w:rFonts w:cs="Arial"/>
          <w:i/>
        </w:rPr>
        <w:t xml:space="preserve"> </w:t>
      </w:r>
      <w:r>
        <w:rPr>
          <w:rFonts w:cs="Arial"/>
          <w:i/>
        </w:rPr>
        <w:t>des impôts, taxes et procédures pour lesquels il n’existe pas de doctrine administrative fiscale</w:t>
      </w:r>
    </w:p>
    <w:p w14:paraId="0E35F24D" w14:textId="77777777" w:rsidR="00C20C17" w:rsidRDefault="00C20C17" w:rsidP="00C20C17">
      <w:pPr>
        <w:spacing w:after="120" w:line="240" w:lineRule="auto"/>
        <w:jc w:val="both"/>
        <w:rPr>
          <w:rFonts w:cs="Arial"/>
        </w:rPr>
      </w:pPr>
      <w:r w:rsidRPr="00A013B9">
        <w:rPr>
          <w:rFonts w:cs="Arial"/>
        </w:rPr>
        <w:t xml:space="preserve">Le prestataire aura pour mission d’analyser la doctrine administrative fiscale existante </w:t>
      </w:r>
      <w:r>
        <w:rPr>
          <w:rFonts w:cs="Arial"/>
        </w:rPr>
        <w:t>pour établir</w:t>
      </w:r>
      <w:r w:rsidRPr="00A013B9">
        <w:rPr>
          <w:rFonts w:cs="Arial"/>
        </w:rPr>
        <w:t xml:space="preserve"> un état des lieux des textes fiscaux existants.</w:t>
      </w:r>
    </w:p>
    <w:p w14:paraId="469D2739" w14:textId="77777777" w:rsidR="00C20C17" w:rsidRDefault="00C20C17" w:rsidP="00C20C17">
      <w:pPr>
        <w:spacing w:after="120" w:line="240" w:lineRule="auto"/>
        <w:jc w:val="both"/>
        <w:rPr>
          <w:rFonts w:cs="Arial"/>
        </w:rPr>
      </w:pPr>
      <w:r w:rsidRPr="006277BE">
        <w:rPr>
          <w:rFonts w:cs="Arial"/>
        </w:rPr>
        <w:t>Le Prestataire devra s’attacher dans le cadre de cette cartographie à identifier toutes les règles, notions et termes qui devront faire l’objet d’une définition précise ainsi que ceux pour lesquels l’Administration devra prendre une position</w:t>
      </w:r>
      <w:r>
        <w:rPr>
          <w:rFonts w:cs="Arial"/>
        </w:rPr>
        <w:t>.</w:t>
      </w:r>
    </w:p>
    <w:p w14:paraId="15F698D7" w14:textId="77777777" w:rsidR="00C20C17" w:rsidRPr="00577C2A" w:rsidRDefault="00C20C17" w:rsidP="00C20C17">
      <w:pPr>
        <w:spacing w:after="120" w:line="240" w:lineRule="auto"/>
        <w:jc w:val="both"/>
        <w:rPr>
          <w:rFonts w:cs="Arial"/>
        </w:rPr>
      </w:pPr>
      <w:r w:rsidRPr="00577C2A">
        <w:rPr>
          <w:rFonts w:cs="Arial"/>
        </w:rPr>
        <w:t xml:space="preserve">Ce travail devra se faire en étroite collaboration avec les autorités nationales compétentes et Expertise France. L’arbitrage sera de la responsabilité des autorités mauritaniennes. </w:t>
      </w:r>
    </w:p>
    <w:p w14:paraId="30522F7F" w14:textId="77777777" w:rsidR="00C20C17" w:rsidRDefault="00C20C17" w:rsidP="00C20C17">
      <w:pPr>
        <w:pStyle w:val="Paragraphedeliste"/>
        <w:numPr>
          <w:ilvl w:val="1"/>
          <w:numId w:val="50"/>
        </w:numPr>
        <w:spacing w:after="120" w:line="240" w:lineRule="auto"/>
        <w:jc w:val="both"/>
        <w:rPr>
          <w:rFonts w:cs="Arial"/>
          <w:i/>
        </w:rPr>
      </w:pPr>
      <w:r>
        <w:rPr>
          <w:rFonts w:cs="Arial"/>
          <w:i/>
        </w:rPr>
        <w:t>Rédaction du projet d’instruction générale d’application du CGI et du LPF</w:t>
      </w:r>
    </w:p>
    <w:p w14:paraId="5BF4E83D" w14:textId="77777777" w:rsidR="00C20C17" w:rsidRPr="00697309" w:rsidRDefault="00C20C17" w:rsidP="00C20C17">
      <w:pPr>
        <w:spacing w:after="120" w:line="240" w:lineRule="auto"/>
        <w:jc w:val="both"/>
        <w:rPr>
          <w:rFonts w:cs="Arial"/>
        </w:rPr>
      </w:pPr>
      <w:r w:rsidRPr="00577C2A">
        <w:rPr>
          <w:rFonts w:cs="Arial"/>
        </w:rPr>
        <w:lastRenderedPageBreak/>
        <w:t>Le Prestataire sera chargé de rédiger le projet d’instruction générale d’application du CGI et du LPF</w:t>
      </w:r>
      <w:r>
        <w:rPr>
          <w:rFonts w:cs="Arial"/>
        </w:rPr>
        <w:t xml:space="preserve"> qui </w:t>
      </w:r>
      <w:r w:rsidRPr="00697309">
        <w:rPr>
          <w:rFonts w:cs="Arial"/>
        </w:rPr>
        <w:t>devra être validé</w:t>
      </w:r>
      <w:r>
        <w:rPr>
          <w:rFonts w:cs="Arial"/>
        </w:rPr>
        <w:t>e</w:t>
      </w:r>
      <w:r w:rsidRPr="00697309">
        <w:rPr>
          <w:rFonts w:cs="Arial"/>
        </w:rPr>
        <w:t xml:space="preserve"> et certifié</w:t>
      </w:r>
      <w:r>
        <w:rPr>
          <w:rFonts w:cs="Arial"/>
        </w:rPr>
        <w:t>e</w:t>
      </w:r>
      <w:r w:rsidRPr="00697309">
        <w:rPr>
          <w:rFonts w:cs="Arial"/>
        </w:rPr>
        <w:t xml:space="preserve"> par les autorités mauritaniennes compétentes.</w:t>
      </w:r>
    </w:p>
    <w:p w14:paraId="5D7E427A" w14:textId="77777777" w:rsidR="00C20C17" w:rsidRPr="00765C7E" w:rsidRDefault="00C20C17" w:rsidP="00C20C17">
      <w:pPr>
        <w:spacing w:after="120" w:line="240" w:lineRule="auto"/>
        <w:jc w:val="both"/>
        <w:rPr>
          <w:rFonts w:cs="Arial"/>
        </w:rPr>
      </w:pPr>
      <w:r>
        <w:rPr>
          <w:rFonts w:cs="Arial"/>
        </w:rPr>
        <w:t>L’</w:t>
      </w:r>
      <w:r w:rsidRPr="00577C2A">
        <w:rPr>
          <w:rFonts w:cs="Arial"/>
        </w:rPr>
        <w:t>instruction générale d’application du CGI et du LPF</w:t>
      </w:r>
      <w:r>
        <w:rPr>
          <w:rFonts w:cs="Arial"/>
        </w:rPr>
        <w:t xml:space="preserve"> sera </w:t>
      </w:r>
      <w:proofErr w:type="gramStart"/>
      <w:r w:rsidRPr="00697309">
        <w:rPr>
          <w:rFonts w:cs="Arial"/>
        </w:rPr>
        <w:t>édité</w:t>
      </w:r>
      <w:proofErr w:type="gramEnd"/>
      <w:r w:rsidRPr="00697309">
        <w:rPr>
          <w:rFonts w:cs="Arial"/>
        </w:rPr>
        <w:t xml:space="preserve"> en français.</w:t>
      </w:r>
      <w:r w:rsidRPr="00765C7E">
        <w:rPr>
          <w:rFonts w:cs="Arial"/>
        </w:rPr>
        <w:t xml:space="preserve"> </w:t>
      </w:r>
    </w:p>
    <w:p w14:paraId="4FC925C0" w14:textId="77777777" w:rsidR="00C20C17" w:rsidRPr="00765C7E" w:rsidRDefault="00C20C17" w:rsidP="00C20C17">
      <w:pPr>
        <w:spacing w:after="120" w:line="240" w:lineRule="auto"/>
        <w:rPr>
          <w:rFonts w:cs="Arial"/>
          <w:b/>
          <w:u w:val="single"/>
        </w:rPr>
      </w:pPr>
    </w:p>
    <w:p w14:paraId="72BA1203" w14:textId="77777777" w:rsidR="00C20C17" w:rsidRPr="00765C7E" w:rsidRDefault="00C20C17" w:rsidP="00C20C17">
      <w:pPr>
        <w:spacing w:after="120" w:line="240" w:lineRule="auto"/>
        <w:rPr>
          <w:rFonts w:cs="Arial"/>
          <w:b/>
          <w:u w:val="single"/>
        </w:rPr>
      </w:pPr>
      <w:r w:rsidRPr="00765C7E">
        <w:rPr>
          <w:rFonts w:cs="Arial"/>
          <w:b/>
          <w:u w:val="single"/>
        </w:rPr>
        <w:t>Livrables :</w:t>
      </w:r>
    </w:p>
    <w:p w14:paraId="6751E011" w14:textId="77777777" w:rsidR="00C20C17" w:rsidRPr="006851FD" w:rsidRDefault="00C20C17" w:rsidP="00C20C17">
      <w:pPr>
        <w:pStyle w:val="Paragraphedeliste"/>
        <w:numPr>
          <w:ilvl w:val="0"/>
          <w:numId w:val="45"/>
        </w:numPr>
        <w:spacing w:after="120" w:line="240" w:lineRule="auto"/>
        <w:rPr>
          <w:rFonts w:cs="Arial"/>
        </w:rPr>
      </w:pPr>
      <w:r w:rsidRPr="006851FD">
        <w:rPr>
          <w:rFonts w:cs="Arial"/>
        </w:rPr>
        <w:t>Cartographie exhaustive de la doctrine administrative fiscale existante et celle à rédiger</w:t>
      </w:r>
    </w:p>
    <w:p w14:paraId="4B0DEA6E" w14:textId="77777777" w:rsidR="00C20C17" w:rsidRPr="006851FD" w:rsidRDefault="00C20C17" w:rsidP="00C20C17">
      <w:pPr>
        <w:pStyle w:val="Paragraphedeliste"/>
        <w:spacing w:after="120" w:line="240" w:lineRule="auto"/>
        <w:rPr>
          <w:rFonts w:cs="Arial"/>
        </w:rPr>
      </w:pPr>
      <w:r w:rsidRPr="006851FD">
        <w:rPr>
          <w:rFonts w:cs="Arial"/>
        </w:rPr>
        <w:t>Cette cartographie devra être organisée et triée de manière claire et lisible et pourra inclure des schémas et tableaux ;</w:t>
      </w:r>
    </w:p>
    <w:p w14:paraId="6FE75A45" w14:textId="77777777" w:rsidR="00C20C17" w:rsidRPr="006851FD" w:rsidRDefault="00C20C17" w:rsidP="00C20C17">
      <w:pPr>
        <w:pStyle w:val="Paragraphedeliste"/>
        <w:numPr>
          <w:ilvl w:val="0"/>
          <w:numId w:val="45"/>
        </w:numPr>
        <w:spacing w:after="120" w:line="240" w:lineRule="auto"/>
        <w:rPr>
          <w:rFonts w:cs="Arial"/>
        </w:rPr>
      </w:pPr>
      <w:r w:rsidRPr="006851FD">
        <w:rPr>
          <w:rFonts w:cs="Arial"/>
        </w:rPr>
        <w:t>Proposition de versions d’instruction générale d’application du CGI et du LPF</w:t>
      </w:r>
      <w:r>
        <w:rPr>
          <w:rFonts w:cs="Arial"/>
        </w:rPr>
        <w:t xml:space="preserve"> sous format Microsoft Word (.doc).</w:t>
      </w:r>
    </w:p>
    <w:p w14:paraId="197F00E1" w14:textId="77777777" w:rsidR="00C20C17" w:rsidRPr="006851FD" w:rsidRDefault="00C20C17" w:rsidP="00C20C17">
      <w:pPr>
        <w:pStyle w:val="Paragraphedeliste"/>
        <w:spacing w:after="120" w:line="240" w:lineRule="auto"/>
        <w:rPr>
          <w:rFonts w:cs="Arial"/>
        </w:rPr>
      </w:pPr>
    </w:p>
    <w:p w14:paraId="38517C4C" w14:textId="77777777" w:rsidR="00C20C17" w:rsidRPr="00765C7E" w:rsidRDefault="00C20C17" w:rsidP="00C20C17">
      <w:pPr>
        <w:spacing w:after="120" w:line="240" w:lineRule="auto"/>
        <w:rPr>
          <w:rFonts w:cs="Arial"/>
        </w:rPr>
      </w:pPr>
    </w:p>
    <w:p w14:paraId="291A512B" w14:textId="77777777" w:rsidR="00C20C17" w:rsidRPr="00765C7E" w:rsidRDefault="00C20C17" w:rsidP="00C20C17">
      <w:pPr>
        <w:spacing w:after="120" w:line="240" w:lineRule="auto"/>
        <w:rPr>
          <w:rFonts w:cs="Arial"/>
          <w:u w:val="single"/>
        </w:rPr>
      </w:pPr>
      <w:r w:rsidRPr="00765C7E">
        <w:rPr>
          <w:rFonts w:cs="Arial"/>
          <w:u w:val="single"/>
        </w:rPr>
        <w:t>Conditions particulières de la mission :</w:t>
      </w:r>
    </w:p>
    <w:p w14:paraId="71A8A520" w14:textId="77777777" w:rsidR="00C20C17" w:rsidRPr="00765C7E" w:rsidRDefault="00C20C17" w:rsidP="00C20C17">
      <w:pPr>
        <w:spacing w:after="120" w:line="240" w:lineRule="auto"/>
        <w:jc w:val="both"/>
        <w:rPr>
          <w:rFonts w:cs="Arial"/>
        </w:rPr>
      </w:pPr>
      <w:r w:rsidRPr="00765C7E">
        <w:rPr>
          <w:rFonts w:cs="Arial"/>
        </w:rPr>
        <w:t>Le prestataire réalisera sa mission en collaboration avec les services de la DGI et les équipes d’Expertise France, en particulier l’expert fiscaliste basé en Mauritanie ainsi que l’équipe en charge du projet au siège.</w:t>
      </w:r>
    </w:p>
    <w:p w14:paraId="6DD3B9E7" w14:textId="77777777" w:rsidR="00C20C17" w:rsidRPr="00765C7E" w:rsidRDefault="00C20C17" w:rsidP="00C20C17">
      <w:pPr>
        <w:spacing w:after="120" w:line="240" w:lineRule="auto"/>
        <w:rPr>
          <w:rFonts w:cs="Arial"/>
          <w:b/>
          <w:u w:val="single"/>
        </w:rPr>
      </w:pPr>
    </w:p>
    <w:p w14:paraId="6E8FC7BB" w14:textId="54F94B62" w:rsidR="00C20C17" w:rsidRPr="00765C7E" w:rsidRDefault="00C20C17" w:rsidP="00C20C17">
      <w:pPr>
        <w:spacing w:after="120" w:line="240" w:lineRule="auto"/>
        <w:rPr>
          <w:rFonts w:cs="Arial"/>
          <w:b/>
          <w:u w:val="single"/>
        </w:rPr>
      </w:pPr>
      <w:r w:rsidRPr="00765C7E">
        <w:rPr>
          <w:rFonts w:cs="Arial"/>
          <w:b/>
          <w:u w:val="single"/>
        </w:rPr>
        <w:t>Sélection du prestataire :</w:t>
      </w:r>
    </w:p>
    <w:p w14:paraId="1CEE31AB" w14:textId="77777777" w:rsidR="00C20C17" w:rsidRPr="00765C7E" w:rsidRDefault="00C20C17" w:rsidP="00C20C17">
      <w:pPr>
        <w:spacing w:after="120" w:line="240" w:lineRule="auto"/>
        <w:rPr>
          <w:rFonts w:cs="Arial"/>
          <w:u w:val="single"/>
        </w:rPr>
      </w:pPr>
    </w:p>
    <w:p w14:paraId="78F433C6" w14:textId="77777777" w:rsidR="00C20C17" w:rsidRPr="00765C7E" w:rsidRDefault="00C20C17" w:rsidP="00C20C17">
      <w:pPr>
        <w:spacing w:after="120" w:line="240" w:lineRule="auto"/>
        <w:rPr>
          <w:rFonts w:cs="Arial"/>
          <w:u w:val="single"/>
        </w:rPr>
      </w:pPr>
      <w:r w:rsidRPr="00765C7E">
        <w:rPr>
          <w:rFonts w:cs="Arial"/>
          <w:u w:val="single"/>
        </w:rPr>
        <w:t>Critères d’éligibilité de l’entreprise soumissionnaire :</w:t>
      </w:r>
    </w:p>
    <w:p w14:paraId="4B733E25" w14:textId="77777777" w:rsidR="00C20C17" w:rsidRPr="00765C7E" w:rsidRDefault="00C20C17" w:rsidP="00C20C17">
      <w:pPr>
        <w:pStyle w:val="Paragraphedeliste"/>
        <w:numPr>
          <w:ilvl w:val="0"/>
          <w:numId w:val="45"/>
        </w:numPr>
        <w:spacing w:after="120" w:line="240" w:lineRule="auto"/>
        <w:rPr>
          <w:rFonts w:cs="Arial"/>
          <w:u w:val="single"/>
        </w:rPr>
      </w:pPr>
      <w:r w:rsidRPr="00765C7E">
        <w:rPr>
          <w:rFonts w:cs="Arial"/>
        </w:rPr>
        <w:t xml:space="preserve">Cabinet juridique justifiant d’expériences réussies en matière de </w:t>
      </w:r>
      <w:proofErr w:type="spellStart"/>
      <w:r w:rsidRPr="00765C7E">
        <w:rPr>
          <w:rFonts w:cs="Arial"/>
        </w:rPr>
        <w:t>légistique</w:t>
      </w:r>
      <w:proofErr w:type="spellEnd"/>
      <w:r w:rsidRPr="00765C7E">
        <w:rPr>
          <w:rFonts w:cs="Arial"/>
        </w:rPr>
        <w:t xml:space="preserve"> fiscale ;</w:t>
      </w:r>
    </w:p>
    <w:p w14:paraId="1F23FE2A" w14:textId="77777777" w:rsidR="00C20C17" w:rsidRPr="00765C7E" w:rsidRDefault="00C20C17" w:rsidP="00C20C17">
      <w:pPr>
        <w:pStyle w:val="Paragraphedeliste"/>
        <w:numPr>
          <w:ilvl w:val="0"/>
          <w:numId w:val="45"/>
        </w:numPr>
        <w:spacing w:after="120" w:line="240" w:lineRule="auto"/>
        <w:rPr>
          <w:rFonts w:cs="Arial"/>
          <w:u w:val="single"/>
        </w:rPr>
      </w:pPr>
      <w:r w:rsidRPr="00765C7E">
        <w:rPr>
          <w:rFonts w:cs="Arial"/>
        </w:rPr>
        <w:t>L’entreprise devra pouvoir justifier au moins 3 références dans le domaine de la conception, édition de documentation juridico-légale dans le domaine fiscal ;</w:t>
      </w:r>
    </w:p>
    <w:p w14:paraId="42DA5A3D" w14:textId="77777777" w:rsidR="00C20C17" w:rsidRPr="007D51EA" w:rsidRDefault="00C20C17" w:rsidP="00C20C17">
      <w:pPr>
        <w:pStyle w:val="Paragraphedeliste"/>
        <w:numPr>
          <w:ilvl w:val="0"/>
          <w:numId w:val="45"/>
        </w:numPr>
        <w:spacing w:after="120" w:line="240" w:lineRule="auto"/>
        <w:rPr>
          <w:rFonts w:cs="Arial"/>
          <w:u w:val="single"/>
        </w:rPr>
      </w:pPr>
      <w:r w:rsidRPr="007D51EA">
        <w:rPr>
          <w:rFonts w:cs="Arial"/>
        </w:rPr>
        <w:t>Connaissance de l’Afrique de l’Ouest. La connaissance du contexte de cette sous-région dans le domaine juridico-légal serait un plus.</w:t>
      </w:r>
    </w:p>
    <w:p w14:paraId="4DC4ACDA" w14:textId="77777777" w:rsidR="00C20C17" w:rsidRPr="00765C7E" w:rsidRDefault="00C20C17" w:rsidP="00C20C17">
      <w:pPr>
        <w:pStyle w:val="Paragraphedeliste"/>
        <w:spacing w:after="120" w:line="240" w:lineRule="auto"/>
        <w:rPr>
          <w:rFonts w:cs="Arial"/>
          <w:u w:val="single"/>
        </w:rPr>
      </w:pPr>
    </w:p>
    <w:p w14:paraId="0D28071B" w14:textId="77777777" w:rsidR="00C20C17" w:rsidRPr="00765C7E" w:rsidRDefault="00C20C17" w:rsidP="00C20C17">
      <w:pPr>
        <w:spacing w:after="120" w:line="240" w:lineRule="auto"/>
        <w:rPr>
          <w:rFonts w:cs="Arial"/>
          <w:u w:val="single"/>
        </w:rPr>
      </w:pPr>
      <w:r w:rsidRPr="00765C7E">
        <w:rPr>
          <w:rFonts w:cs="Arial"/>
          <w:u w:val="single"/>
        </w:rPr>
        <w:t>Critères de sélection de l’offre :</w:t>
      </w:r>
    </w:p>
    <w:p w14:paraId="53A55D77" w14:textId="77777777" w:rsidR="00C20C17" w:rsidRPr="00765C7E" w:rsidRDefault="00C20C17" w:rsidP="00C20C17">
      <w:pPr>
        <w:spacing w:after="120" w:line="240" w:lineRule="auto"/>
        <w:rPr>
          <w:rFonts w:cs="Arial"/>
          <w:b/>
          <w:u w:val="single"/>
        </w:rPr>
      </w:pPr>
    </w:p>
    <w:p w14:paraId="09FF8316" w14:textId="77777777" w:rsidR="00C20C17" w:rsidRPr="00765C7E" w:rsidRDefault="00C20C17" w:rsidP="00C20C17">
      <w:pPr>
        <w:spacing w:after="120" w:line="240" w:lineRule="auto"/>
        <w:rPr>
          <w:rFonts w:cs="Arial"/>
        </w:rPr>
      </w:pPr>
      <w:r w:rsidRPr="00765C7E">
        <w:rPr>
          <w:rFonts w:cs="Arial"/>
        </w:rPr>
        <w:t>L’offre de l’entreprise soumissionnaire devra inclure dans son offre au moins les éléments suivants :</w:t>
      </w:r>
    </w:p>
    <w:p w14:paraId="2A54A934" w14:textId="77777777" w:rsidR="00C20C17" w:rsidRPr="00765C7E" w:rsidRDefault="00C20C17" w:rsidP="00C20C17">
      <w:pPr>
        <w:pStyle w:val="Paragraphedeliste"/>
        <w:numPr>
          <w:ilvl w:val="0"/>
          <w:numId w:val="46"/>
        </w:numPr>
        <w:suppressAutoHyphens/>
        <w:overflowPunct w:val="0"/>
        <w:autoSpaceDE w:val="0"/>
        <w:autoSpaceDN w:val="0"/>
        <w:adjustRightInd w:val="0"/>
        <w:spacing w:after="120" w:line="240" w:lineRule="auto"/>
        <w:ind w:left="851" w:hanging="142"/>
        <w:jc w:val="both"/>
        <w:textAlignment w:val="baseline"/>
        <w:rPr>
          <w:rFonts w:cs="Arial"/>
          <w:u w:val="single"/>
        </w:rPr>
      </w:pPr>
      <w:r w:rsidRPr="00765C7E">
        <w:rPr>
          <w:rFonts w:cs="Arial"/>
          <w:u w:val="single"/>
        </w:rPr>
        <w:t>Offre technique :</w:t>
      </w:r>
    </w:p>
    <w:p w14:paraId="0CEBEAF0" w14:textId="77777777" w:rsidR="00C20C17" w:rsidRPr="00993396" w:rsidRDefault="00C20C17" w:rsidP="00C20C17">
      <w:pPr>
        <w:pStyle w:val="Paragraphedeliste"/>
        <w:numPr>
          <w:ilvl w:val="1"/>
          <w:numId w:val="46"/>
        </w:numPr>
        <w:suppressAutoHyphens/>
        <w:overflowPunct w:val="0"/>
        <w:autoSpaceDE w:val="0"/>
        <w:autoSpaceDN w:val="0"/>
        <w:adjustRightInd w:val="0"/>
        <w:spacing w:after="120" w:line="240" w:lineRule="auto"/>
        <w:jc w:val="both"/>
        <w:textAlignment w:val="baseline"/>
        <w:rPr>
          <w:rFonts w:cs="Arial"/>
        </w:rPr>
      </w:pPr>
      <w:r w:rsidRPr="00993396">
        <w:rPr>
          <w:rFonts w:cs="Arial"/>
        </w:rPr>
        <w:t xml:space="preserve">Méthodologie envisagée pour établir l’analyse et la cartographie des textes </w:t>
      </w:r>
    </w:p>
    <w:p w14:paraId="51A0B1C2" w14:textId="77777777" w:rsidR="00C20C17" w:rsidRPr="00993396" w:rsidRDefault="00C20C17" w:rsidP="00C20C17">
      <w:pPr>
        <w:pStyle w:val="Paragraphedeliste"/>
        <w:numPr>
          <w:ilvl w:val="1"/>
          <w:numId w:val="46"/>
        </w:numPr>
        <w:suppressAutoHyphens/>
        <w:overflowPunct w:val="0"/>
        <w:autoSpaceDE w:val="0"/>
        <w:autoSpaceDN w:val="0"/>
        <w:adjustRightInd w:val="0"/>
        <w:spacing w:after="120" w:line="240" w:lineRule="auto"/>
        <w:jc w:val="both"/>
        <w:textAlignment w:val="baseline"/>
        <w:rPr>
          <w:rFonts w:cs="Arial"/>
        </w:rPr>
      </w:pPr>
      <w:r w:rsidRPr="00993396">
        <w:rPr>
          <w:rFonts w:cs="Arial"/>
        </w:rPr>
        <w:t>Format de la cartographie envisagé</w:t>
      </w:r>
    </w:p>
    <w:p w14:paraId="1CD03EA3" w14:textId="77777777" w:rsidR="00C20C17" w:rsidRPr="00993396" w:rsidRDefault="00C20C17" w:rsidP="00C20C17">
      <w:pPr>
        <w:pStyle w:val="Paragraphedeliste"/>
        <w:numPr>
          <w:ilvl w:val="1"/>
          <w:numId w:val="46"/>
        </w:numPr>
        <w:suppressAutoHyphens/>
        <w:overflowPunct w:val="0"/>
        <w:autoSpaceDE w:val="0"/>
        <w:autoSpaceDN w:val="0"/>
        <w:adjustRightInd w:val="0"/>
        <w:spacing w:after="120" w:line="240" w:lineRule="auto"/>
        <w:jc w:val="both"/>
        <w:textAlignment w:val="baseline"/>
        <w:rPr>
          <w:rFonts w:cs="Arial"/>
        </w:rPr>
      </w:pPr>
      <w:r w:rsidRPr="00993396">
        <w:rPr>
          <w:rFonts w:cs="Arial"/>
        </w:rPr>
        <w:t>Chronogramme prévisionnel des travaux</w:t>
      </w:r>
    </w:p>
    <w:p w14:paraId="7BFFC0EA" w14:textId="77777777" w:rsidR="00C20C17" w:rsidRPr="00765C7E" w:rsidRDefault="00C20C17" w:rsidP="00C20C17">
      <w:pPr>
        <w:suppressAutoHyphens/>
        <w:overflowPunct w:val="0"/>
        <w:autoSpaceDE w:val="0"/>
        <w:autoSpaceDN w:val="0"/>
        <w:adjustRightInd w:val="0"/>
        <w:spacing w:after="120" w:line="240" w:lineRule="auto"/>
        <w:jc w:val="both"/>
        <w:textAlignment w:val="baseline"/>
        <w:rPr>
          <w:rFonts w:cs="Arial"/>
        </w:rPr>
      </w:pPr>
    </w:p>
    <w:p w14:paraId="1D98B8B6" w14:textId="77777777" w:rsidR="00C20C17" w:rsidRPr="00765C7E" w:rsidRDefault="00C20C17" w:rsidP="00C20C17">
      <w:pPr>
        <w:pStyle w:val="Paragraphedeliste"/>
        <w:numPr>
          <w:ilvl w:val="0"/>
          <w:numId w:val="46"/>
        </w:numPr>
        <w:suppressAutoHyphens/>
        <w:overflowPunct w:val="0"/>
        <w:autoSpaceDE w:val="0"/>
        <w:autoSpaceDN w:val="0"/>
        <w:adjustRightInd w:val="0"/>
        <w:spacing w:after="120" w:line="240" w:lineRule="auto"/>
        <w:ind w:left="851" w:hanging="142"/>
        <w:textAlignment w:val="baseline"/>
        <w:rPr>
          <w:rFonts w:cs="Arial"/>
          <w:u w:val="single"/>
        </w:rPr>
      </w:pPr>
      <w:r w:rsidRPr="00765C7E">
        <w:rPr>
          <w:rFonts w:cs="Arial"/>
          <w:u w:val="single"/>
        </w:rPr>
        <w:t>Offre financière :</w:t>
      </w:r>
    </w:p>
    <w:p w14:paraId="06F2E095" w14:textId="77777777" w:rsidR="00C20C17" w:rsidRPr="00765C7E" w:rsidRDefault="00C20C17" w:rsidP="00C20C17">
      <w:pPr>
        <w:pStyle w:val="Paragraphedeliste"/>
        <w:numPr>
          <w:ilvl w:val="1"/>
          <w:numId w:val="46"/>
        </w:numPr>
        <w:suppressAutoHyphens/>
        <w:overflowPunct w:val="0"/>
        <w:autoSpaceDE w:val="0"/>
        <w:autoSpaceDN w:val="0"/>
        <w:adjustRightInd w:val="0"/>
        <w:spacing w:after="120" w:line="240" w:lineRule="auto"/>
        <w:textAlignment w:val="baseline"/>
        <w:rPr>
          <w:rFonts w:cs="Arial"/>
        </w:rPr>
      </w:pPr>
      <w:r w:rsidRPr="00765C7E">
        <w:rPr>
          <w:rFonts w:cs="Arial"/>
        </w:rPr>
        <w:t>Devis complet et détaillé par nature de dépense pour chaque activité ;</w:t>
      </w:r>
    </w:p>
    <w:p w14:paraId="2E9E6C07" w14:textId="77777777" w:rsidR="00C20C17" w:rsidRPr="00765C7E" w:rsidRDefault="00C20C17" w:rsidP="00C20C17">
      <w:pPr>
        <w:pStyle w:val="Paragraphedeliste"/>
        <w:numPr>
          <w:ilvl w:val="1"/>
          <w:numId w:val="46"/>
        </w:numPr>
        <w:suppressAutoHyphens/>
        <w:overflowPunct w:val="0"/>
        <w:autoSpaceDE w:val="0"/>
        <w:autoSpaceDN w:val="0"/>
        <w:adjustRightInd w:val="0"/>
        <w:spacing w:after="120" w:line="240" w:lineRule="auto"/>
        <w:jc w:val="both"/>
        <w:textAlignment w:val="baseline"/>
        <w:rPr>
          <w:rFonts w:cs="Arial"/>
        </w:rPr>
      </w:pPr>
      <w:r w:rsidRPr="00765C7E">
        <w:rPr>
          <w:rFonts w:cs="Arial"/>
        </w:rPr>
        <w:t xml:space="preserve">L’enveloppe disponible est de 70 000€. </w:t>
      </w:r>
    </w:p>
    <w:p w14:paraId="0EA30F5B" w14:textId="77777777" w:rsidR="00C20C17" w:rsidRPr="00765C7E" w:rsidRDefault="00C20C17" w:rsidP="00C20C17">
      <w:pPr>
        <w:suppressAutoHyphens/>
        <w:overflowPunct w:val="0"/>
        <w:autoSpaceDE w:val="0"/>
        <w:autoSpaceDN w:val="0"/>
        <w:adjustRightInd w:val="0"/>
        <w:spacing w:after="120" w:line="240" w:lineRule="auto"/>
        <w:jc w:val="both"/>
        <w:textAlignment w:val="baseline"/>
        <w:rPr>
          <w:rFonts w:cs="Arial"/>
        </w:rPr>
      </w:pPr>
    </w:p>
    <w:p w14:paraId="2090BC20" w14:textId="77777777" w:rsidR="00C20C17" w:rsidRPr="00765C7E" w:rsidRDefault="00C20C17" w:rsidP="00C20C17">
      <w:pPr>
        <w:pStyle w:val="Paragraphedeliste"/>
        <w:numPr>
          <w:ilvl w:val="0"/>
          <w:numId w:val="46"/>
        </w:numPr>
        <w:suppressAutoHyphens/>
        <w:overflowPunct w:val="0"/>
        <w:autoSpaceDE w:val="0"/>
        <w:autoSpaceDN w:val="0"/>
        <w:adjustRightInd w:val="0"/>
        <w:spacing w:after="120" w:line="240" w:lineRule="auto"/>
        <w:ind w:left="851" w:hanging="142"/>
        <w:jc w:val="both"/>
        <w:textAlignment w:val="baseline"/>
        <w:rPr>
          <w:rFonts w:cs="Arial"/>
        </w:rPr>
      </w:pPr>
      <w:r w:rsidRPr="00765C7E">
        <w:rPr>
          <w:rFonts w:cs="Arial"/>
          <w:u w:val="single"/>
        </w:rPr>
        <w:t>Délai de réalisation des prestations :</w:t>
      </w:r>
      <w:r w:rsidRPr="00765C7E">
        <w:rPr>
          <w:rFonts w:cs="Arial"/>
        </w:rPr>
        <w:t xml:space="preserve"> 6 mois incompressibles compte tenu de l’importance de cette activité pour la suite du projet. </w:t>
      </w:r>
    </w:p>
    <w:p w14:paraId="265A2A8F" w14:textId="77777777" w:rsidR="00C20C17" w:rsidRPr="001B5605" w:rsidRDefault="00C20C17" w:rsidP="00540DA7">
      <w:pPr>
        <w:pStyle w:val="TITF1"/>
        <w:spacing w:before="600" w:after="240"/>
        <w:ind w:left="357" w:hanging="357"/>
        <w:jc w:val="left"/>
        <w:outlineLvl w:val="0"/>
        <w:rPr>
          <w:rFonts w:asciiTheme="minorHAnsi" w:hAnsiTheme="minorHAnsi"/>
          <w:sz w:val="24"/>
        </w:rPr>
      </w:pPr>
    </w:p>
    <w:sectPr w:rsidR="00C20C17" w:rsidRPr="001B5605" w:rsidSect="002129B8">
      <w:headerReference w:type="default" r:id="rId16"/>
      <w:footerReference w:type="even" r:id="rId17"/>
      <w:pgSz w:w="11906" w:h="16838" w:code="9"/>
      <w:pgMar w:top="845" w:right="1009" w:bottom="142" w:left="1151" w:header="43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A4FB" w14:textId="77777777" w:rsidR="00903E3F" w:rsidRDefault="00903E3F">
      <w:r>
        <w:separator/>
      </w:r>
    </w:p>
  </w:endnote>
  <w:endnote w:type="continuationSeparator" w:id="0">
    <w:p w14:paraId="69DC9DF6" w14:textId="77777777" w:rsidR="00903E3F" w:rsidRDefault="0090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B356" w14:textId="77777777" w:rsidR="00903E3F" w:rsidRDefault="00903E3F">
    <w:pPr>
      <w:pStyle w:val="Pieddepage"/>
      <w:spacing w:line="240" w:lineRule="exact"/>
    </w:pPr>
  </w:p>
  <w:p w14:paraId="7E68C846" w14:textId="77777777" w:rsidR="00903E3F" w:rsidRDefault="00903E3F">
    <w:pPr>
      <w:pStyle w:val="Pieddepage"/>
    </w:pPr>
  </w:p>
  <w:p w14:paraId="14D82410" w14:textId="77777777" w:rsidR="00903E3F" w:rsidRDefault="00903E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2D4C" w14:textId="77777777" w:rsidR="00903E3F" w:rsidRPr="00092030" w:rsidRDefault="00903E3F">
    <w:pPr>
      <w:pStyle w:val="Pieddepage"/>
      <w:rPr>
        <w:rFonts w:asciiTheme="minorHAnsi" w:hAnsiTheme="minorHAnsi"/>
      </w:rPr>
    </w:pPr>
  </w:p>
  <w:sdt>
    <w:sdtPr>
      <w:rPr>
        <w:rFonts w:asciiTheme="minorHAnsi" w:hAnsiTheme="minorHAnsi"/>
        <w:sz w:val="22"/>
        <w:szCs w:val="22"/>
      </w:rPr>
      <w:id w:val="-381716756"/>
      <w:docPartObj>
        <w:docPartGallery w:val="Page Numbers (Bottom of Page)"/>
        <w:docPartUnique/>
      </w:docPartObj>
    </w:sdtPr>
    <w:sdtContent>
      <w:sdt>
        <w:sdtPr>
          <w:rPr>
            <w:rFonts w:asciiTheme="minorHAnsi" w:hAnsiTheme="minorHAnsi"/>
            <w:sz w:val="22"/>
            <w:szCs w:val="22"/>
          </w:rPr>
          <w:id w:val="-2067784111"/>
          <w:docPartObj>
            <w:docPartGallery w:val="Page Numbers (Top of Page)"/>
            <w:docPartUnique/>
          </w:docPartObj>
        </w:sdtPr>
        <w:sdtContent>
          <w:p w14:paraId="23BFC7EF" w14:textId="3CDC2E25" w:rsidR="00903E3F" w:rsidRPr="0036169C" w:rsidRDefault="00903E3F" w:rsidP="00947488">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1623038302"/>
                <w:docPartObj>
                  <w:docPartGallery w:val="Page Numbers (Top of Page)"/>
                  <w:docPartUnique/>
                </w:docPartObj>
              </w:sdtPr>
              <w:sdtContent>
                <w:proofErr w:type="spellStart"/>
                <w:r w:rsidRPr="0036169C">
                  <w:rPr>
                    <w:rFonts w:asciiTheme="minorHAnsi" w:hAnsiTheme="minorHAnsi"/>
                    <w:sz w:val="22"/>
                    <w:szCs w:val="22"/>
                  </w:rPr>
                  <w:t>Ref</w:t>
                </w:r>
                <w:proofErr w:type="spellEnd"/>
                <w:r w:rsidRPr="0036169C">
                  <w:rPr>
                    <w:rFonts w:asciiTheme="minorHAnsi" w:hAnsiTheme="minorHAnsi"/>
                    <w:sz w:val="22"/>
                    <w:szCs w:val="22"/>
                  </w:rPr>
                  <w:t> : DAJ_M0</w:t>
                </w:r>
                <w:r>
                  <w:rPr>
                    <w:rFonts w:asciiTheme="minorHAnsi" w:hAnsiTheme="minorHAnsi"/>
                    <w:sz w:val="22"/>
                    <w:szCs w:val="22"/>
                  </w:rPr>
                  <w:t>10</w:t>
                </w:r>
                <w:r w:rsidRPr="0036169C">
                  <w:rPr>
                    <w:rFonts w:asciiTheme="minorHAnsi" w:hAnsiTheme="minorHAnsi"/>
                    <w:sz w:val="22"/>
                    <w:szCs w:val="22"/>
                  </w:rPr>
                  <w:t>_v01</w:t>
                </w: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4A3D32">
                  <w:rPr>
                    <w:rFonts w:asciiTheme="minorHAnsi" w:hAnsiTheme="minorHAnsi"/>
                    <w:b/>
                    <w:bCs/>
                    <w:noProof/>
                    <w:sz w:val="22"/>
                    <w:szCs w:val="22"/>
                  </w:rPr>
                  <w:t>1</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4A3D32">
                  <w:rPr>
                    <w:rFonts w:asciiTheme="minorHAnsi" w:hAnsiTheme="minorHAnsi"/>
                    <w:b/>
                    <w:bCs/>
                    <w:noProof/>
                    <w:sz w:val="22"/>
                    <w:szCs w:val="22"/>
                  </w:rPr>
                  <w:t>15</w:t>
                </w:r>
                <w:r w:rsidRPr="0036169C">
                  <w:rPr>
                    <w:rFonts w:asciiTheme="minorHAnsi" w:hAnsiTheme="minorHAnsi"/>
                    <w:b/>
                    <w:bCs/>
                    <w:sz w:val="22"/>
                    <w:szCs w:val="22"/>
                  </w:rPr>
                  <w:fldChar w:fldCharType="end"/>
                </w:r>
              </w:sdtContent>
            </w:sdt>
          </w:p>
          <w:p w14:paraId="0F65D5E6" w14:textId="77777777" w:rsidR="00903E3F" w:rsidRPr="0036169C" w:rsidRDefault="00903E3F" w:rsidP="00947488">
            <w:pPr>
              <w:pStyle w:val="Pieddepage"/>
              <w:spacing w:line="240" w:lineRule="exact"/>
              <w:rPr>
                <w:sz w:val="22"/>
                <w:szCs w:val="22"/>
              </w:rPr>
            </w:pPr>
          </w:p>
          <w:p w14:paraId="50CB8343" w14:textId="77777777" w:rsidR="00903E3F" w:rsidRPr="0036169C" w:rsidRDefault="00903E3F" w:rsidP="00947488">
            <w:pPr>
              <w:pStyle w:val="Pieddepage"/>
              <w:tabs>
                <w:tab w:val="clear" w:pos="4536"/>
                <w:tab w:val="clear" w:pos="9072"/>
                <w:tab w:val="right" w:pos="9746"/>
              </w:tabs>
              <w:spacing w:line="240" w:lineRule="auto"/>
              <w:rPr>
                <w:rFonts w:asciiTheme="minorHAnsi" w:hAnsiTheme="minorHAnsi"/>
                <w:sz w:val="22"/>
                <w:szCs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2460" w14:textId="77777777" w:rsidR="00903E3F" w:rsidRDefault="00903E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367361D" w14:textId="77777777" w:rsidR="00903E3F" w:rsidRDefault="00903E3F">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B918" w14:textId="77777777" w:rsidR="00903E3F" w:rsidRPr="00092030" w:rsidRDefault="00903E3F" w:rsidP="00947488">
    <w:pPr>
      <w:pStyle w:val="Pieddepage"/>
      <w:rPr>
        <w:rFonts w:asciiTheme="minorHAnsi" w:hAnsiTheme="minorHAnsi"/>
      </w:rPr>
    </w:pPr>
  </w:p>
  <w:sdt>
    <w:sdtPr>
      <w:rPr>
        <w:rFonts w:asciiTheme="minorHAnsi" w:hAnsiTheme="minorHAnsi"/>
        <w:sz w:val="22"/>
        <w:szCs w:val="22"/>
      </w:rPr>
      <w:id w:val="-311563839"/>
      <w:docPartObj>
        <w:docPartGallery w:val="Page Numbers (Top of Page)"/>
        <w:docPartUnique/>
      </w:docPartObj>
    </w:sdtPr>
    <w:sdtContent>
      <w:p w14:paraId="2A934BBF" w14:textId="56ED08FB" w:rsidR="00903E3F" w:rsidRDefault="00903E3F" w:rsidP="00947488">
        <w:pPr>
          <w:pStyle w:val="Pieddepage"/>
          <w:tabs>
            <w:tab w:val="clear" w:pos="4536"/>
            <w:tab w:val="clear" w:pos="9072"/>
            <w:tab w:val="right" w:pos="9746"/>
          </w:tabs>
          <w:jc w:val="right"/>
          <w:rPr>
            <w:rFonts w:asciiTheme="minorHAnsi" w:hAnsiTheme="minorHAnsi"/>
            <w:b/>
            <w:bCs/>
            <w:sz w:val="22"/>
            <w:szCs w:val="22"/>
          </w:rPr>
        </w:pPr>
        <w:proofErr w:type="spellStart"/>
        <w:r w:rsidRPr="0036169C">
          <w:rPr>
            <w:rFonts w:asciiTheme="minorHAnsi" w:hAnsiTheme="minorHAnsi"/>
            <w:sz w:val="22"/>
            <w:szCs w:val="22"/>
          </w:rPr>
          <w:t>Ref</w:t>
        </w:r>
        <w:proofErr w:type="spellEnd"/>
        <w:r w:rsidRPr="0036169C">
          <w:rPr>
            <w:rFonts w:asciiTheme="minorHAnsi" w:hAnsiTheme="minorHAnsi"/>
            <w:sz w:val="22"/>
            <w:szCs w:val="22"/>
          </w:rPr>
          <w:t xml:space="preserve"> : </w:t>
        </w:r>
        <w:r>
          <w:rPr>
            <w:rFonts w:asciiTheme="minorHAnsi" w:hAnsiTheme="minorHAnsi"/>
            <w:sz w:val="22"/>
            <w:szCs w:val="22"/>
          </w:rPr>
          <w:t>Contrat Beit El Mal</w:t>
        </w: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4A3D32">
          <w:rPr>
            <w:rFonts w:asciiTheme="minorHAnsi" w:hAnsiTheme="minorHAnsi"/>
            <w:b/>
            <w:bCs/>
            <w:noProof/>
            <w:sz w:val="22"/>
            <w:szCs w:val="22"/>
          </w:rPr>
          <w:t>11</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4A3D32">
          <w:rPr>
            <w:rFonts w:asciiTheme="minorHAnsi" w:hAnsiTheme="minorHAnsi"/>
            <w:b/>
            <w:bCs/>
            <w:noProof/>
            <w:sz w:val="22"/>
            <w:szCs w:val="22"/>
          </w:rPr>
          <w:t>15</w:t>
        </w:r>
        <w:r w:rsidRPr="0036169C">
          <w:rPr>
            <w:rFonts w:asciiTheme="minorHAnsi" w:hAnsiTheme="minorHAnsi"/>
            <w:b/>
            <w:bCs/>
            <w:sz w:val="22"/>
            <w:szCs w:val="22"/>
          </w:rPr>
          <w:fldChar w:fldCharType="end"/>
        </w:r>
      </w:p>
      <w:p w14:paraId="786E305E" w14:textId="6FCDB7C6" w:rsidR="00903E3F" w:rsidRPr="00947488" w:rsidRDefault="00903E3F" w:rsidP="00947488">
        <w:pPr>
          <w:pStyle w:val="Pieddepage"/>
          <w:tabs>
            <w:tab w:val="clear" w:pos="4536"/>
            <w:tab w:val="clear" w:pos="9072"/>
            <w:tab w:val="right" w:pos="9746"/>
          </w:tabs>
          <w:jc w:val="right"/>
          <w:rPr>
            <w:rFonts w:asciiTheme="minorHAnsi" w:hAnsiTheme="minorHAnsi"/>
            <w:sz w:val="22"/>
            <w:szCs w:val="2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2D2F" w14:textId="77777777" w:rsidR="00903E3F" w:rsidRDefault="00903E3F">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CC18" w14:textId="77777777" w:rsidR="00903E3F" w:rsidRDefault="00903E3F">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42365" w14:textId="77777777" w:rsidR="00903E3F" w:rsidRDefault="00903E3F">
      <w:r>
        <w:separator/>
      </w:r>
    </w:p>
  </w:footnote>
  <w:footnote w:type="continuationSeparator" w:id="0">
    <w:p w14:paraId="583A8AF2" w14:textId="77777777" w:rsidR="00903E3F" w:rsidRDefault="00903E3F">
      <w:r>
        <w:continuationSeparator/>
      </w:r>
    </w:p>
  </w:footnote>
  <w:footnote w:id="1">
    <w:p w14:paraId="442F7CD6" w14:textId="43A8AF59" w:rsidR="00903E3F" w:rsidRDefault="00903E3F" w:rsidP="00996FEA">
      <w:pPr>
        <w:pStyle w:val="Notedebasdepage"/>
        <w:spacing w:before="0"/>
        <w:rPr>
          <w:rFonts w:ascii="Calibri" w:hAnsi="Calibri"/>
        </w:rPr>
      </w:pPr>
      <w:r>
        <w:rPr>
          <w:rStyle w:val="Appelnotedebasdep"/>
          <w:rFonts w:ascii="Calibri" w:hAnsi="Calibri"/>
        </w:rPr>
        <w:footnoteRef/>
      </w:r>
      <w:r>
        <w:rPr>
          <w:rFonts w:ascii="Calibri" w:hAnsi="Calibri"/>
        </w:rPr>
        <w:t xml:space="preserve"> </w:t>
      </w:r>
      <w:r w:rsidRPr="00C84056">
        <w:rPr>
          <w:rFonts w:ascii="Calibri" w:hAnsi="Calibri"/>
          <w:sz w:val="16"/>
        </w:rPr>
        <w:t xml:space="preserve">Document non joint dont le </w:t>
      </w:r>
      <w:r>
        <w:rPr>
          <w:rFonts w:ascii="Calibri" w:hAnsi="Calibri"/>
          <w:smallCaps/>
          <w:sz w:val="16"/>
        </w:rPr>
        <w:t>CONTRACTANT</w:t>
      </w:r>
      <w:r w:rsidRPr="00C84056">
        <w:rPr>
          <w:rFonts w:ascii="Calibri" w:hAnsi="Calibri"/>
          <w:sz w:val="16"/>
        </w:rPr>
        <w:t xml:space="preserve"> déclare avoir pris connaissance.</w:t>
      </w:r>
    </w:p>
  </w:footnote>
  <w:footnote w:id="2">
    <w:p w14:paraId="6CD4E9B8" w14:textId="77777777" w:rsidR="00903E3F" w:rsidRDefault="00903E3F"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76F8AC1C" w14:textId="77777777" w:rsidR="00903E3F" w:rsidRDefault="00903E3F"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E792" w14:textId="77777777" w:rsidR="00903E3F" w:rsidRDefault="00903E3F">
    <w:pPr>
      <w:pStyle w:val="En-tte"/>
    </w:pPr>
  </w:p>
  <w:p w14:paraId="28E1734E" w14:textId="77777777" w:rsidR="00903E3F" w:rsidRDefault="00903E3F">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C31A" w14:textId="0F79654C" w:rsidR="00903E3F" w:rsidRDefault="00903E3F" w:rsidP="00707B69">
    <w:pPr>
      <w:pStyle w:val="En-tte"/>
      <w:ind w:left="-993"/>
    </w:pPr>
    <w:r w:rsidRPr="001D0D1F">
      <w:rPr>
        <w:rFonts w:ascii="Calibri" w:hAnsi="Calibri"/>
        <w:noProof/>
        <w:color w:val="1F497D"/>
      </w:rPr>
      <w:drawing>
        <wp:inline distT="0" distB="0" distL="0" distR="0" wp14:anchorId="3F2FDF77" wp14:editId="2A9C9D51">
          <wp:extent cx="923925" cy="1190625"/>
          <wp:effectExtent l="0" t="0" r="9525" b="9525"/>
          <wp:docPr id="23" name="Image 23"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p w14:paraId="4F9CC749" w14:textId="77777777" w:rsidR="00903E3F" w:rsidRDefault="00903E3F"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530A" w14:textId="77777777" w:rsidR="00903E3F" w:rsidRPr="00707B69" w:rsidRDefault="00903E3F" w:rsidP="00AC48DD">
    <w:pPr>
      <w:pStyle w:val="En-tte"/>
      <w:rPr>
        <w:rFonts w:asciiTheme="minorHAnsi" w:hAnsiTheme="minorHAnsi" w:cs="Arial"/>
        <w:sz w:val="24"/>
      </w:rPr>
    </w:pPr>
    <w:r>
      <w:rPr>
        <w:noProof/>
      </w:rPr>
      <w:drawing>
        <wp:inline distT="0" distB="0" distL="0" distR="0" wp14:anchorId="6819A5ED" wp14:editId="3AFF74C7">
          <wp:extent cx="829339" cy="829339"/>
          <wp:effectExtent l="0" t="0" r="8890" b="8890"/>
          <wp:docPr id="6" name="Image 6"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59E56845" w14:textId="18F1687A" w:rsidR="00903E3F" w:rsidRPr="00AC48DD" w:rsidRDefault="00903E3F"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r>
  </w:p>
  <w:p w14:paraId="50DDFD67" w14:textId="77777777" w:rsidR="00903E3F" w:rsidRDefault="00903E3F"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F4F2631" w14:textId="77777777" w:rsidR="00903E3F" w:rsidRPr="00AC48DD" w:rsidRDefault="00903E3F"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8D2D" w14:textId="77777777" w:rsidR="00903E3F" w:rsidRPr="00707B69" w:rsidRDefault="00903E3F" w:rsidP="00996FEA">
    <w:pPr>
      <w:pStyle w:val="En-tte"/>
      <w:rPr>
        <w:rFonts w:asciiTheme="minorHAnsi" w:hAnsiTheme="minorHAnsi" w:cs="Arial"/>
        <w:sz w:val="24"/>
      </w:rPr>
    </w:pPr>
    <w:r>
      <w:rPr>
        <w:noProof/>
      </w:rPr>
      <w:drawing>
        <wp:inline distT="0" distB="0" distL="0" distR="0" wp14:anchorId="752FBD8C" wp14:editId="43879A19">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2A61C9EC" w14:textId="5485C62F" w:rsidR="00903E3F" w:rsidRPr="00AC48DD" w:rsidRDefault="00903E3F"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t>ANNEXE</w:t>
    </w:r>
  </w:p>
  <w:p w14:paraId="048C1CA8" w14:textId="77777777" w:rsidR="00903E3F" w:rsidRDefault="00903E3F"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E341C2C" w14:textId="77777777" w:rsidR="00903E3F" w:rsidRPr="00996FEA" w:rsidRDefault="00903E3F"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BB66A26"/>
    <w:multiLevelType w:val="hybridMultilevel"/>
    <w:tmpl w:val="702231A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FB7C505C">
      <w:numFmt w:val="bullet"/>
      <w:lvlText w:val=""/>
      <w:lvlJc w:val="left"/>
      <w:pPr>
        <w:ind w:left="3225" w:hanging="705"/>
      </w:pPr>
      <w:rPr>
        <w:rFonts w:ascii="Symbol" w:eastAsia="Calibri" w:hAnsi="Symbol" w:cs="Arial"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B060D3"/>
    <w:multiLevelType w:val="hybridMultilevel"/>
    <w:tmpl w:val="5936CC8E"/>
    <w:lvl w:ilvl="0" w:tplc="40D4623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783381A"/>
    <w:multiLevelType w:val="hybridMultilevel"/>
    <w:tmpl w:val="04DCCE86"/>
    <w:lvl w:ilvl="0" w:tplc="0A4ECEA2">
      <w:start w:val="5"/>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A4ECEA2">
      <w:start w:val="5"/>
      <w:numFmt w:val="bullet"/>
      <w:lvlText w:val="-"/>
      <w:lvlJc w:val="left"/>
      <w:pPr>
        <w:ind w:left="2520" w:hanging="360"/>
      </w:pPr>
      <w:rPr>
        <w:rFonts w:ascii="Calibri" w:eastAsia="Calibri" w:hAnsi="Calibri" w:cs="Calibr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32B69"/>
    <w:multiLevelType w:val="hybridMultilevel"/>
    <w:tmpl w:val="9710C206"/>
    <w:lvl w:ilvl="0" w:tplc="33E4140C">
      <w:start w:val="3"/>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A3F06C0"/>
    <w:multiLevelType w:val="hybridMultilevel"/>
    <w:tmpl w:val="4782A86A"/>
    <w:lvl w:ilvl="0" w:tplc="FEC45FAE">
      <w:start w:val="3"/>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B58432D"/>
    <w:multiLevelType w:val="hybridMultilevel"/>
    <w:tmpl w:val="847878C2"/>
    <w:lvl w:ilvl="0" w:tplc="51A0F08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E45F38"/>
    <w:multiLevelType w:val="hybridMultilevel"/>
    <w:tmpl w:val="EF0ADCE8"/>
    <w:lvl w:ilvl="0" w:tplc="46303154">
      <w:numFmt w:val="bullet"/>
      <w:lvlText w:val="-"/>
      <w:lvlJc w:val="left"/>
      <w:pPr>
        <w:ind w:left="1065" w:hanging="705"/>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17C46"/>
    <w:multiLevelType w:val="hybridMultilevel"/>
    <w:tmpl w:val="98E8AB22"/>
    <w:lvl w:ilvl="0" w:tplc="FEC45FAE">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3365B04"/>
    <w:multiLevelType w:val="hybridMultilevel"/>
    <w:tmpl w:val="CE727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4C0D36"/>
    <w:multiLevelType w:val="hybridMultilevel"/>
    <w:tmpl w:val="825A4B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BC34F3"/>
    <w:multiLevelType w:val="hybridMultilevel"/>
    <w:tmpl w:val="2C7E614E"/>
    <w:lvl w:ilvl="0" w:tplc="99049F14">
      <w:numFmt w:val="bullet"/>
      <w:lvlText w:val="-"/>
      <w:lvlJc w:val="left"/>
      <w:pPr>
        <w:ind w:left="720" w:hanging="360"/>
      </w:pPr>
      <w:rPr>
        <w:rFonts w:ascii="Calibri" w:eastAsiaTheme="minorHAnsi" w:hAnsi="Calibri"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6"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9" w15:restartNumberingAfterBreak="0">
    <w:nsid w:val="490F0D36"/>
    <w:multiLevelType w:val="hybridMultilevel"/>
    <w:tmpl w:val="FD6CB0D2"/>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D64488"/>
    <w:multiLevelType w:val="hybridMultilevel"/>
    <w:tmpl w:val="8D30CE82"/>
    <w:lvl w:ilvl="0" w:tplc="FEC45FA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610DAA"/>
    <w:multiLevelType w:val="hybridMultilevel"/>
    <w:tmpl w:val="8F94B4A2"/>
    <w:lvl w:ilvl="0" w:tplc="8E02760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4C5B4B"/>
    <w:multiLevelType w:val="hybridMultilevel"/>
    <w:tmpl w:val="BAFAB0B0"/>
    <w:lvl w:ilvl="0" w:tplc="75129B3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7347F0"/>
    <w:multiLevelType w:val="hybridMultilevel"/>
    <w:tmpl w:val="122465D0"/>
    <w:lvl w:ilvl="0" w:tplc="1C369F62">
      <w:start w:val="8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29D6371"/>
    <w:multiLevelType w:val="hybridMultilevel"/>
    <w:tmpl w:val="74705696"/>
    <w:lvl w:ilvl="0" w:tplc="C84244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66215535"/>
    <w:multiLevelType w:val="hybridMultilevel"/>
    <w:tmpl w:val="42169800"/>
    <w:lvl w:ilvl="0" w:tplc="0A4ECEA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D63AC1"/>
    <w:multiLevelType w:val="multilevel"/>
    <w:tmpl w:val="73B455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0">
    <w:nsid w:val="68CB0F83"/>
    <w:multiLevelType w:val="hybridMultilevel"/>
    <w:tmpl w:val="A976BD66"/>
    <w:lvl w:ilvl="0" w:tplc="0A4ECEA2">
      <w:start w:val="5"/>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AA21C94"/>
    <w:multiLevelType w:val="hybridMultilevel"/>
    <w:tmpl w:val="CF2412A8"/>
    <w:lvl w:ilvl="0" w:tplc="F0743C3E">
      <w:start w:val="1"/>
      <w:numFmt w:val="decimal"/>
      <w:lvlText w:val="%1-"/>
      <w:lvlJc w:val="left"/>
      <w:pPr>
        <w:ind w:left="720" w:hanging="360"/>
      </w:pPr>
      <w:rPr>
        <w:rFonts w:ascii="Calibri" w:eastAsia="Calibri" w:hAnsi="Calibri" w:cs="Aria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6" w15:restartNumberingAfterBreak="0">
    <w:nsid w:val="737D421E"/>
    <w:multiLevelType w:val="hybridMultilevel"/>
    <w:tmpl w:val="51082854"/>
    <w:lvl w:ilvl="0" w:tplc="FEC45FAE">
      <w:start w:val="3"/>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7"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31"/>
  </w:num>
  <w:num w:numId="5">
    <w:abstractNumId w:val="3"/>
  </w:num>
  <w:num w:numId="6">
    <w:abstractNumId w:val="38"/>
  </w:num>
  <w:num w:numId="7">
    <w:abstractNumId w:val="16"/>
  </w:num>
  <w:num w:numId="8">
    <w:abstractNumId w:val="24"/>
  </w:num>
  <w:num w:numId="9">
    <w:abstractNumId w:val="12"/>
  </w:num>
  <w:num w:numId="10">
    <w:abstractNumId w:val="18"/>
  </w:num>
  <w:num w:numId="11">
    <w:abstractNumId w:val="20"/>
  </w:num>
  <w:num w:numId="12">
    <w:abstractNumId w:val="17"/>
  </w:num>
  <w:num w:numId="13">
    <w:abstractNumId w:val="37"/>
  </w:num>
  <w:num w:numId="14">
    <w:abstractNumId w:val="7"/>
  </w:num>
  <w:num w:numId="15">
    <w:abstractNumId w:val="40"/>
  </w:num>
  <w:num w:numId="16">
    <w:abstractNumId w:val="25"/>
  </w:num>
  <w:num w:numId="17">
    <w:abstractNumId w:val="45"/>
  </w:num>
  <w:num w:numId="18">
    <w:abstractNumId w:val="0"/>
    <w:lvlOverride w:ilvl="0">
      <w:startOverride w:val="1"/>
    </w:lvlOverride>
  </w:num>
  <w:num w:numId="19">
    <w:abstractNumId w:val="26"/>
  </w:num>
  <w:num w:numId="20">
    <w:abstractNumId w:val="1"/>
  </w:num>
  <w:num w:numId="21">
    <w:abstractNumId w:val="48"/>
  </w:num>
  <w:num w:numId="22">
    <w:abstractNumId w:val="47"/>
  </w:num>
  <w:num w:numId="23">
    <w:abstractNumId w:val="27"/>
  </w:num>
  <w:num w:numId="24">
    <w:abstractNumId w:val="36"/>
  </w:num>
  <w:num w:numId="25">
    <w:abstractNumId w:val="14"/>
  </w:num>
  <w:num w:numId="26">
    <w:abstractNumId w:val="9"/>
  </w:num>
  <w:num w:numId="27">
    <w:abstractNumId w:val="2"/>
  </w:num>
  <w:num w:numId="28">
    <w:abstractNumId w:val="33"/>
  </w:num>
  <w:num w:numId="29">
    <w:abstractNumId w:val="28"/>
  </w:num>
  <w:num w:numId="30">
    <w:abstractNumId w:val="35"/>
  </w:num>
  <w:num w:numId="31">
    <w:abstractNumId w:val="32"/>
  </w:num>
  <w:num w:numId="32">
    <w:abstractNumId w:val="44"/>
  </w:num>
  <w:num w:numId="33">
    <w:abstractNumId w:val="22"/>
  </w:num>
  <w:num w:numId="34">
    <w:abstractNumId w:val="13"/>
  </w:num>
  <w:num w:numId="35">
    <w:abstractNumId w:val="41"/>
  </w:num>
  <w:num w:numId="36">
    <w:abstractNumId w:val="8"/>
  </w:num>
  <w:num w:numId="37">
    <w:abstractNumId w:val="43"/>
  </w:num>
  <w:num w:numId="38">
    <w:abstractNumId w:val="5"/>
  </w:num>
  <w:num w:numId="39">
    <w:abstractNumId w:val="29"/>
  </w:num>
  <w:num w:numId="40">
    <w:abstractNumId w:val="19"/>
  </w:num>
  <w:num w:numId="41">
    <w:abstractNumId w:val="30"/>
  </w:num>
  <w:num w:numId="42">
    <w:abstractNumId w:val="11"/>
  </w:num>
  <w:num w:numId="43">
    <w:abstractNumId w:val="46"/>
  </w:num>
  <w:num w:numId="44">
    <w:abstractNumId w:val="21"/>
  </w:num>
  <w:num w:numId="45">
    <w:abstractNumId w:val="39"/>
  </w:num>
  <w:num w:numId="46">
    <w:abstractNumId w:val="10"/>
  </w:num>
  <w:num w:numId="47">
    <w:abstractNumId w:val="34"/>
  </w:num>
  <w:num w:numId="48">
    <w:abstractNumId w:val="23"/>
  </w:num>
  <w:num w:numId="49">
    <w:abstractNumId w:val="15"/>
  </w:num>
  <w:num w:numId="50">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7372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069BF"/>
    <w:rsid w:val="000243D6"/>
    <w:rsid w:val="00024709"/>
    <w:rsid w:val="00037915"/>
    <w:rsid w:val="00051787"/>
    <w:rsid w:val="00064B06"/>
    <w:rsid w:val="00087881"/>
    <w:rsid w:val="000916BC"/>
    <w:rsid w:val="00092030"/>
    <w:rsid w:val="000A0FAF"/>
    <w:rsid w:val="000A4C31"/>
    <w:rsid w:val="000A6914"/>
    <w:rsid w:val="000A6D39"/>
    <w:rsid w:val="000A6E96"/>
    <w:rsid w:val="000B4CA7"/>
    <w:rsid w:val="000C096F"/>
    <w:rsid w:val="000C4A41"/>
    <w:rsid w:val="000D1A0F"/>
    <w:rsid w:val="000D4E94"/>
    <w:rsid w:val="000E56D6"/>
    <w:rsid w:val="000F3902"/>
    <w:rsid w:val="000F3D1E"/>
    <w:rsid w:val="000F5E16"/>
    <w:rsid w:val="000F7BAD"/>
    <w:rsid w:val="00101663"/>
    <w:rsid w:val="00115428"/>
    <w:rsid w:val="00122959"/>
    <w:rsid w:val="00127A5B"/>
    <w:rsid w:val="00141065"/>
    <w:rsid w:val="00143F6C"/>
    <w:rsid w:val="00146592"/>
    <w:rsid w:val="00150BDA"/>
    <w:rsid w:val="00155787"/>
    <w:rsid w:val="00155830"/>
    <w:rsid w:val="001570D6"/>
    <w:rsid w:val="0016094D"/>
    <w:rsid w:val="0016572D"/>
    <w:rsid w:val="00170656"/>
    <w:rsid w:val="0017191E"/>
    <w:rsid w:val="00171A81"/>
    <w:rsid w:val="001726C5"/>
    <w:rsid w:val="0018104F"/>
    <w:rsid w:val="00183314"/>
    <w:rsid w:val="00187455"/>
    <w:rsid w:val="00197CF8"/>
    <w:rsid w:val="001B5605"/>
    <w:rsid w:val="001C7353"/>
    <w:rsid w:val="001D6D88"/>
    <w:rsid w:val="001E12A9"/>
    <w:rsid w:val="001E311F"/>
    <w:rsid w:val="001E4CCB"/>
    <w:rsid w:val="00202F63"/>
    <w:rsid w:val="0021293C"/>
    <w:rsid w:val="002129B8"/>
    <w:rsid w:val="00217B4E"/>
    <w:rsid w:val="002251EE"/>
    <w:rsid w:val="0022782C"/>
    <w:rsid w:val="00227ABE"/>
    <w:rsid w:val="00234430"/>
    <w:rsid w:val="00242B40"/>
    <w:rsid w:val="0024524C"/>
    <w:rsid w:val="00247935"/>
    <w:rsid w:val="00252551"/>
    <w:rsid w:val="0026161D"/>
    <w:rsid w:val="00270261"/>
    <w:rsid w:val="002712EA"/>
    <w:rsid w:val="00276A02"/>
    <w:rsid w:val="00281B8C"/>
    <w:rsid w:val="002A5986"/>
    <w:rsid w:val="002B4A5D"/>
    <w:rsid w:val="002C46DE"/>
    <w:rsid w:val="002D5EDB"/>
    <w:rsid w:val="002F072C"/>
    <w:rsid w:val="003009BE"/>
    <w:rsid w:val="00307CED"/>
    <w:rsid w:val="003231C9"/>
    <w:rsid w:val="00330230"/>
    <w:rsid w:val="003318E8"/>
    <w:rsid w:val="003532E1"/>
    <w:rsid w:val="00355606"/>
    <w:rsid w:val="00357B46"/>
    <w:rsid w:val="00366937"/>
    <w:rsid w:val="00370EDB"/>
    <w:rsid w:val="003805AF"/>
    <w:rsid w:val="00384921"/>
    <w:rsid w:val="00390537"/>
    <w:rsid w:val="00390629"/>
    <w:rsid w:val="003927B5"/>
    <w:rsid w:val="00394DF1"/>
    <w:rsid w:val="003A4792"/>
    <w:rsid w:val="003B3CF2"/>
    <w:rsid w:val="003B5A58"/>
    <w:rsid w:val="003B63E6"/>
    <w:rsid w:val="003C19D9"/>
    <w:rsid w:val="003C6672"/>
    <w:rsid w:val="003D7CE1"/>
    <w:rsid w:val="003E0CA3"/>
    <w:rsid w:val="003E7602"/>
    <w:rsid w:val="003F36C1"/>
    <w:rsid w:val="004036D8"/>
    <w:rsid w:val="004073C5"/>
    <w:rsid w:val="0040763A"/>
    <w:rsid w:val="00422F59"/>
    <w:rsid w:val="0043352D"/>
    <w:rsid w:val="0044275E"/>
    <w:rsid w:val="004441AD"/>
    <w:rsid w:val="004537EA"/>
    <w:rsid w:val="00456DBD"/>
    <w:rsid w:val="004709C6"/>
    <w:rsid w:val="0048479B"/>
    <w:rsid w:val="004A32F8"/>
    <w:rsid w:val="004A3D32"/>
    <w:rsid w:val="004B47E5"/>
    <w:rsid w:val="004B5B87"/>
    <w:rsid w:val="004C177B"/>
    <w:rsid w:val="004D47BE"/>
    <w:rsid w:val="004F36DD"/>
    <w:rsid w:val="00501005"/>
    <w:rsid w:val="00503C26"/>
    <w:rsid w:val="005131DE"/>
    <w:rsid w:val="005204FC"/>
    <w:rsid w:val="00540DA7"/>
    <w:rsid w:val="005436FE"/>
    <w:rsid w:val="0054775A"/>
    <w:rsid w:val="00554D33"/>
    <w:rsid w:val="005554F6"/>
    <w:rsid w:val="005563C9"/>
    <w:rsid w:val="0056032E"/>
    <w:rsid w:val="005649E2"/>
    <w:rsid w:val="0057211A"/>
    <w:rsid w:val="00577E61"/>
    <w:rsid w:val="00580C7F"/>
    <w:rsid w:val="00584F07"/>
    <w:rsid w:val="005B64FD"/>
    <w:rsid w:val="005C1231"/>
    <w:rsid w:val="005C2D56"/>
    <w:rsid w:val="005D1EE3"/>
    <w:rsid w:val="005E4E1E"/>
    <w:rsid w:val="005E5F3A"/>
    <w:rsid w:val="00602D42"/>
    <w:rsid w:val="00603A99"/>
    <w:rsid w:val="00606779"/>
    <w:rsid w:val="00607934"/>
    <w:rsid w:val="00613BD8"/>
    <w:rsid w:val="00617F0E"/>
    <w:rsid w:val="00625902"/>
    <w:rsid w:val="00641B9F"/>
    <w:rsid w:val="00644EB5"/>
    <w:rsid w:val="00650AC2"/>
    <w:rsid w:val="00655B0D"/>
    <w:rsid w:val="00656639"/>
    <w:rsid w:val="0068279C"/>
    <w:rsid w:val="00694A01"/>
    <w:rsid w:val="006B620A"/>
    <w:rsid w:val="006D3BE8"/>
    <w:rsid w:val="006E2A49"/>
    <w:rsid w:val="006E57FD"/>
    <w:rsid w:val="00701BF6"/>
    <w:rsid w:val="007056F7"/>
    <w:rsid w:val="00707B69"/>
    <w:rsid w:val="0071011C"/>
    <w:rsid w:val="0071223E"/>
    <w:rsid w:val="00714BF4"/>
    <w:rsid w:val="00715F99"/>
    <w:rsid w:val="00725B1A"/>
    <w:rsid w:val="007407AA"/>
    <w:rsid w:val="00741613"/>
    <w:rsid w:val="00741D2D"/>
    <w:rsid w:val="007452D4"/>
    <w:rsid w:val="007716CB"/>
    <w:rsid w:val="00782242"/>
    <w:rsid w:val="007925B5"/>
    <w:rsid w:val="007B112F"/>
    <w:rsid w:val="007B473C"/>
    <w:rsid w:val="007E2198"/>
    <w:rsid w:val="007E712A"/>
    <w:rsid w:val="007F1475"/>
    <w:rsid w:val="00800C6C"/>
    <w:rsid w:val="00801ECC"/>
    <w:rsid w:val="008026F4"/>
    <w:rsid w:val="00821D49"/>
    <w:rsid w:val="008234E7"/>
    <w:rsid w:val="0082684B"/>
    <w:rsid w:val="008269E1"/>
    <w:rsid w:val="008278A1"/>
    <w:rsid w:val="00827C44"/>
    <w:rsid w:val="00827E92"/>
    <w:rsid w:val="00836946"/>
    <w:rsid w:val="00841BE4"/>
    <w:rsid w:val="00862433"/>
    <w:rsid w:val="00863B49"/>
    <w:rsid w:val="008648C6"/>
    <w:rsid w:val="008714BB"/>
    <w:rsid w:val="00872AE2"/>
    <w:rsid w:val="00883C5C"/>
    <w:rsid w:val="00884F2D"/>
    <w:rsid w:val="00884FDC"/>
    <w:rsid w:val="00887E13"/>
    <w:rsid w:val="00893886"/>
    <w:rsid w:val="008A0752"/>
    <w:rsid w:val="008A1CD7"/>
    <w:rsid w:val="008A32BB"/>
    <w:rsid w:val="008A4BA2"/>
    <w:rsid w:val="008A6CB0"/>
    <w:rsid w:val="008B6161"/>
    <w:rsid w:val="008B6F06"/>
    <w:rsid w:val="008C01FE"/>
    <w:rsid w:val="008C6F83"/>
    <w:rsid w:val="008C7451"/>
    <w:rsid w:val="008D0EE4"/>
    <w:rsid w:val="008E7987"/>
    <w:rsid w:val="008F6EE4"/>
    <w:rsid w:val="009011FA"/>
    <w:rsid w:val="00903E3F"/>
    <w:rsid w:val="009125F0"/>
    <w:rsid w:val="00941368"/>
    <w:rsid w:val="009433E7"/>
    <w:rsid w:val="00947488"/>
    <w:rsid w:val="00947C28"/>
    <w:rsid w:val="009511D4"/>
    <w:rsid w:val="0095137D"/>
    <w:rsid w:val="00971785"/>
    <w:rsid w:val="009879A2"/>
    <w:rsid w:val="00996FEA"/>
    <w:rsid w:val="009A549E"/>
    <w:rsid w:val="009B5103"/>
    <w:rsid w:val="009C0B55"/>
    <w:rsid w:val="009C621B"/>
    <w:rsid w:val="009D0971"/>
    <w:rsid w:val="009D6049"/>
    <w:rsid w:val="009D60D5"/>
    <w:rsid w:val="009F3B5B"/>
    <w:rsid w:val="00A2392F"/>
    <w:rsid w:val="00A26D65"/>
    <w:rsid w:val="00A34452"/>
    <w:rsid w:val="00A34CFA"/>
    <w:rsid w:val="00A41F8A"/>
    <w:rsid w:val="00A50B8E"/>
    <w:rsid w:val="00A60E16"/>
    <w:rsid w:val="00A626AC"/>
    <w:rsid w:val="00A67C9E"/>
    <w:rsid w:val="00AA590D"/>
    <w:rsid w:val="00AB2D86"/>
    <w:rsid w:val="00AC30F7"/>
    <w:rsid w:val="00AC471E"/>
    <w:rsid w:val="00AC48DD"/>
    <w:rsid w:val="00AC711D"/>
    <w:rsid w:val="00AD779A"/>
    <w:rsid w:val="00AE0CBF"/>
    <w:rsid w:val="00AE7286"/>
    <w:rsid w:val="00AF0502"/>
    <w:rsid w:val="00AF33C4"/>
    <w:rsid w:val="00B04123"/>
    <w:rsid w:val="00B0514B"/>
    <w:rsid w:val="00B07BCD"/>
    <w:rsid w:val="00B33DB8"/>
    <w:rsid w:val="00B340A9"/>
    <w:rsid w:val="00B35BCC"/>
    <w:rsid w:val="00B35D41"/>
    <w:rsid w:val="00B374AA"/>
    <w:rsid w:val="00B41178"/>
    <w:rsid w:val="00B56D55"/>
    <w:rsid w:val="00B71839"/>
    <w:rsid w:val="00B723A0"/>
    <w:rsid w:val="00B860A9"/>
    <w:rsid w:val="00B92C04"/>
    <w:rsid w:val="00B94A6D"/>
    <w:rsid w:val="00BA292B"/>
    <w:rsid w:val="00BA76D5"/>
    <w:rsid w:val="00BB519D"/>
    <w:rsid w:val="00BE3AA9"/>
    <w:rsid w:val="00C047CA"/>
    <w:rsid w:val="00C04DC9"/>
    <w:rsid w:val="00C162E1"/>
    <w:rsid w:val="00C20435"/>
    <w:rsid w:val="00C20C17"/>
    <w:rsid w:val="00C2145A"/>
    <w:rsid w:val="00C2389E"/>
    <w:rsid w:val="00C249E5"/>
    <w:rsid w:val="00C27993"/>
    <w:rsid w:val="00C32092"/>
    <w:rsid w:val="00C3308A"/>
    <w:rsid w:val="00C3644B"/>
    <w:rsid w:val="00C424F0"/>
    <w:rsid w:val="00C47801"/>
    <w:rsid w:val="00C650D5"/>
    <w:rsid w:val="00C71F4D"/>
    <w:rsid w:val="00C72690"/>
    <w:rsid w:val="00C84056"/>
    <w:rsid w:val="00C9690C"/>
    <w:rsid w:val="00CA1669"/>
    <w:rsid w:val="00CA4550"/>
    <w:rsid w:val="00CB6E0F"/>
    <w:rsid w:val="00CD6CD2"/>
    <w:rsid w:val="00CE4511"/>
    <w:rsid w:val="00CF023E"/>
    <w:rsid w:val="00CF7430"/>
    <w:rsid w:val="00D00B3A"/>
    <w:rsid w:val="00D02F3F"/>
    <w:rsid w:val="00D044BB"/>
    <w:rsid w:val="00D069BC"/>
    <w:rsid w:val="00D10387"/>
    <w:rsid w:val="00D143FE"/>
    <w:rsid w:val="00D20BD0"/>
    <w:rsid w:val="00D22975"/>
    <w:rsid w:val="00D3292F"/>
    <w:rsid w:val="00D51BB9"/>
    <w:rsid w:val="00D569AF"/>
    <w:rsid w:val="00D639EA"/>
    <w:rsid w:val="00D80144"/>
    <w:rsid w:val="00D82F0A"/>
    <w:rsid w:val="00D853CB"/>
    <w:rsid w:val="00DA472B"/>
    <w:rsid w:val="00DB1632"/>
    <w:rsid w:val="00DD54AC"/>
    <w:rsid w:val="00DE0E61"/>
    <w:rsid w:val="00DE7754"/>
    <w:rsid w:val="00DF38F4"/>
    <w:rsid w:val="00E03FEC"/>
    <w:rsid w:val="00E106A4"/>
    <w:rsid w:val="00E2279F"/>
    <w:rsid w:val="00E229AC"/>
    <w:rsid w:val="00E257FA"/>
    <w:rsid w:val="00E25860"/>
    <w:rsid w:val="00E25D2D"/>
    <w:rsid w:val="00E326F3"/>
    <w:rsid w:val="00E33FDA"/>
    <w:rsid w:val="00E4145C"/>
    <w:rsid w:val="00E541BC"/>
    <w:rsid w:val="00E551F2"/>
    <w:rsid w:val="00E637E0"/>
    <w:rsid w:val="00E64126"/>
    <w:rsid w:val="00E64828"/>
    <w:rsid w:val="00E6519B"/>
    <w:rsid w:val="00E7042A"/>
    <w:rsid w:val="00E840AE"/>
    <w:rsid w:val="00E9264A"/>
    <w:rsid w:val="00E928E4"/>
    <w:rsid w:val="00E953FE"/>
    <w:rsid w:val="00EA1301"/>
    <w:rsid w:val="00EB4258"/>
    <w:rsid w:val="00EB6F85"/>
    <w:rsid w:val="00ED6301"/>
    <w:rsid w:val="00EF395A"/>
    <w:rsid w:val="00EF653D"/>
    <w:rsid w:val="00F02FBC"/>
    <w:rsid w:val="00F07EEF"/>
    <w:rsid w:val="00F176FF"/>
    <w:rsid w:val="00F17DE5"/>
    <w:rsid w:val="00F2136A"/>
    <w:rsid w:val="00F33BC3"/>
    <w:rsid w:val="00F33C7B"/>
    <w:rsid w:val="00F34807"/>
    <w:rsid w:val="00F37D3F"/>
    <w:rsid w:val="00F415F2"/>
    <w:rsid w:val="00F43AF5"/>
    <w:rsid w:val="00F51120"/>
    <w:rsid w:val="00F54BCF"/>
    <w:rsid w:val="00F5717F"/>
    <w:rsid w:val="00F62F27"/>
    <w:rsid w:val="00F67F42"/>
    <w:rsid w:val="00F72033"/>
    <w:rsid w:val="00F766D6"/>
    <w:rsid w:val="00F812F5"/>
    <w:rsid w:val="00F87ABD"/>
    <w:rsid w:val="00F92D77"/>
    <w:rsid w:val="00F94043"/>
    <w:rsid w:val="00FA2CCB"/>
    <w:rsid w:val="00FA47CD"/>
    <w:rsid w:val="00FA4897"/>
    <w:rsid w:val="00FC102B"/>
    <w:rsid w:val="00FC3A2A"/>
    <w:rsid w:val="00FD6649"/>
    <w:rsid w:val="00FE5DF2"/>
    <w:rsid w:val="00FF1258"/>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stroke="f">
      <v:fill color="white" on="f"/>
      <v:stroke on="f"/>
      <o:colormru v:ext="edit" colors="#00005c,#140546"/>
    </o:shapedefaults>
    <o:shapelayout v:ext="edit">
      <o:idmap v:ext="edit" data="1"/>
    </o:shapelayout>
  </w:shapeDefaults>
  <w:decimalSymbol w:val=","/>
  <w:listSeparator w:val=";"/>
  <w14:docId w14:val="02FA28F9"/>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customStyle="1" w:styleId="En-tteCar">
    <w:name w:val="En-tête Car"/>
    <w:basedOn w:val="Policepardfaut"/>
    <w:link w:val="En-tte"/>
    <w:uiPriority w:val="99"/>
    <w:rsid w:val="00E840AE"/>
    <w:rPr>
      <w:rFonts w:ascii="Arial" w:hAnsi="Arial"/>
    </w:rPr>
  </w:style>
  <w:style w:type="paragraph" w:customStyle="1" w:styleId="Paragraphedeliste1">
    <w:name w:val="Paragraphe de liste1"/>
    <w:basedOn w:val="Normal"/>
    <w:rsid w:val="00E840AE"/>
    <w:pPr>
      <w:spacing w:after="200" w:line="276" w:lineRule="auto"/>
      <w:ind w:left="720"/>
      <w:contextualSpacing/>
    </w:pPr>
    <w:rPr>
      <w:rFonts w:ascii="Calibri" w:eastAsia="Calibri" w:hAnsi="Calibri"/>
      <w:sz w:val="22"/>
      <w:szCs w:val="22"/>
      <w:lang w:eastAsia="en-US"/>
    </w:rPr>
  </w:style>
  <w:style w:type="character" w:customStyle="1" w:styleId="CarCar2">
    <w:name w:val="Car Car2"/>
    <w:basedOn w:val="Policepardfaut"/>
    <w:rsid w:val="00E840AE"/>
    <w:rPr>
      <w:sz w:val="24"/>
      <w:szCs w:val="24"/>
      <w:lang w:val="fr-FR" w:eastAsia="fr-FR" w:bidi="ar-SA"/>
    </w:rPr>
  </w:style>
  <w:style w:type="character" w:styleId="Textedelespacerserv">
    <w:name w:val="Placeholder Text"/>
    <w:basedOn w:val="Policepardfaut"/>
    <w:uiPriority w:val="99"/>
    <w:semiHidden/>
    <w:rsid w:val="00E840AE"/>
    <w:rPr>
      <w:color w:val="808080"/>
    </w:rPr>
  </w:style>
  <w:style w:type="paragraph" w:customStyle="1" w:styleId="Paragraphedeliste2">
    <w:name w:val="Paragraphe de liste2"/>
    <w:basedOn w:val="Normal"/>
    <w:uiPriority w:val="34"/>
    <w:qFormat/>
    <w:rsid w:val="00E840AE"/>
    <w:pPr>
      <w:spacing w:line="240" w:lineRule="auto"/>
      <w:ind w:left="708"/>
    </w:pPr>
    <w:rPr>
      <w:rFonts w:ascii="Times New Roman" w:eastAsia="Times New Roman" w:hAnsi="Times New Roman"/>
      <w:sz w:val="24"/>
      <w:szCs w:val="24"/>
    </w:rPr>
  </w:style>
  <w:style w:type="table" w:customStyle="1" w:styleId="Grilledutableau1">
    <w:name w:val="Grille du tableau1"/>
    <w:basedOn w:val="TableauNormal"/>
    <w:next w:val="Grilledutableau"/>
    <w:uiPriority w:val="39"/>
    <w:rsid w:val="00E840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E840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75821190">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29344247">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B819-9408-40CB-A1D4-48DDAADE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302</TotalTime>
  <Pages>15</Pages>
  <Words>4440</Words>
  <Characters>26846</Characters>
  <Application>Microsoft Office Word</Application>
  <DocSecurity>0</DocSecurity>
  <Lines>223</Lines>
  <Paragraphs>62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31224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Clara DELMON</cp:lastModifiedBy>
  <cp:revision>15</cp:revision>
  <cp:lastPrinted>2014-11-19T14:39:00Z</cp:lastPrinted>
  <dcterms:created xsi:type="dcterms:W3CDTF">2018-07-09T14:01:00Z</dcterms:created>
  <dcterms:modified xsi:type="dcterms:W3CDTF">2018-10-16T14:19:00Z</dcterms:modified>
</cp:coreProperties>
</file>