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084"/>
        <w:gridCol w:w="278"/>
        <w:gridCol w:w="8106"/>
      </w:tblGrid>
      <w:tr w:rsidR="008714BB" w:rsidRPr="00182599" w14:paraId="3DB39185" w14:textId="77777777" w:rsidTr="00625902">
        <w:tc>
          <w:tcPr>
            <w:tcW w:w="1384" w:type="dxa"/>
            <w:gridSpan w:val="2"/>
            <w:tcBorders>
              <w:top w:val="nil"/>
              <w:left w:val="nil"/>
              <w:bottom w:val="nil"/>
            </w:tcBorders>
          </w:tcPr>
          <w:p w14:paraId="50809452" w14:textId="77777777" w:rsidR="00625902" w:rsidRPr="00182599" w:rsidRDefault="00625902" w:rsidP="00540DA7">
            <w:pPr>
              <w:rPr>
                <w:rFonts w:asciiTheme="minorHAnsi" w:hAnsiTheme="minorHAnsi" w:cstheme="minorHAnsi"/>
                <w:b/>
                <w:sz w:val="28"/>
              </w:rPr>
            </w:pPr>
          </w:p>
        </w:tc>
        <w:tc>
          <w:tcPr>
            <w:tcW w:w="8224" w:type="dxa"/>
            <w:tcBorders>
              <w:top w:val="nil"/>
              <w:bottom w:val="single" w:sz="4" w:space="0" w:color="auto"/>
              <w:right w:val="nil"/>
            </w:tcBorders>
          </w:tcPr>
          <w:p w14:paraId="6FC6EE5E" w14:textId="1AC2E776" w:rsidR="00625902" w:rsidRPr="00182599" w:rsidRDefault="004269FC" w:rsidP="00513B7A">
            <w:pPr>
              <w:rPr>
                <w:rFonts w:asciiTheme="minorHAnsi" w:hAnsiTheme="minorHAnsi" w:cstheme="minorHAnsi"/>
                <w:b/>
                <w:caps/>
                <w:sz w:val="28"/>
              </w:rPr>
            </w:pPr>
            <w:bookmarkStart w:id="0" w:name="_Toc392669625"/>
            <w:r>
              <w:rPr>
                <w:rFonts w:asciiTheme="minorHAnsi" w:hAnsiTheme="minorHAnsi" w:cstheme="minorHAnsi"/>
                <w:b/>
                <w:caps/>
                <w:sz w:val="36"/>
              </w:rPr>
              <w:t xml:space="preserve">grant </w:t>
            </w:r>
            <w:bookmarkEnd w:id="0"/>
            <w:r w:rsidR="00513B7A">
              <w:rPr>
                <w:rFonts w:asciiTheme="minorHAnsi" w:hAnsiTheme="minorHAnsi" w:cstheme="minorHAnsi"/>
                <w:b/>
                <w:caps/>
                <w:sz w:val="36"/>
              </w:rPr>
              <w:t>contract</w:t>
            </w:r>
          </w:p>
        </w:tc>
      </w:tr>
      <w:tr w:rsidR="00C2145A" w:rsidRPr="00182599" w14:paraId="1A14E75A" w14:textId="77777777" w:rsidTr="00357B46">
        <w:tc>
          <w:tcPr>
            <w:tcW w:w="1384" w:type="dxa"/>
            <w:gridSpan w:val="2"/>
            <w:tcBorders>
              <w:top w:val="nil"/>
              <w:left w:val="nil"/>
              <w:bottom w:val="nil"/>
            </w:tcBorders>
          </w:tcPr>
          <w:p w14:paraId="2CE28172" w14:textId="77777777" w:rsidR="00C2145A" w:rsidRPr="00182599" w:rsidRDefault="00C2145A" w:rsidP="00357B46">
            <w:pPr>
              <w:rPr>
                <w:rFonts w:asciiTheme="minorHAnsi" w:hAnsiTheme="minorHAnsi" w:cstheme="minorHAnsi"/>
                <w:b/>
                <w:sz w:val="24"/>
              </w:rPr>
            </w:pPr>
          </w:p>
        </w:tc>
        <w:tc>
          <w:tcPr>
            <w:tcW w:w="8224" w:type="dxa"/>
            <w:tcBorders>
              <w:bottom w:val="single" w:sz="4" w:space="0" w:color="auto"/>
              <w:right w:val="nil"/>
            </w:tcBorders>
          </w:tcPr>
          <w:p w14:paraId="088CBBFF" w14:textId="2C90129E" w:rsidR="00C2145A" w:rsidRPr="00182599" w:rsidRDefault="00C2145A" w:rsidP="00CB4956">
            <w:pPr>
              <w:rPr>
                <w:rFonts w:asciiTheme="minorHAnsi" w:hAnsiTheme="minorHAnsi" w:cstheme="minorHAnsi"/>
                <w:b/>
                <w:sz w:val="24"/>
              </w:rPr>
            </w:pPr>
            <w:proofErr w:type="spellStart"/>
            <w:r w:rsidRPr="00182599">
              <w:rPr>
                <w:rFonts w:asciiTheme="minorHAnsi" w:hAnsiTheme="minorHAnsi" w:cstheme="minorHAnsi"/>
                <w:b/>
                <w:smallCaps/>
                <w:sz w:val="24"/>
              </w:rPr>
              <w:t>Num</w:t>
            </w:r>
            <w:r w:rsidR="004269FC">
              <w:rPr>
                <w:rFonts w:asciiTheme="minorHAnsi" w:hAnsiTheme="minorHAnsi" w:cstheme="minorHAnsi"/>
                <w:b/>
                <w:smallCaps/>
                <w:sz w:val="24"/>
              </w:rPr>
              <w:t>ber</w:t>
            </w:r>
            <w:proofErr w:type="spellEnd"/>
            <w:r w:rsidR="009433E7" w:rsidRPr="00182599">
              <w:rPr>
                <w:rFonts w:asciiTheme="minorHAnsi" w:hAnsiTheme="minorHAnsi" w:cstheme="minorHAnsi"/>
                <w:b/>
                <w:smallCaps/>
                <w:sz w:val="24"/>
              </w:rPr>
              <w:t xml:space="preserve"> </w:t>
            </w:r>
            <w:r w:rsidRPr="00182599">
              <w:rPr>
                <w:rFonts w:asciiTheme="minorHAnsi" w:hAnsiTheme="minorHAnsi" w:cstheme="minorHAnsi"/>
                <w:b/>
                <w:smallCaps/>
                <w:sz w:val="24"/>
              </w:rPr>
              <w:t xml:space="preserve">: </w:t>
            </w:r>
            <w:r w:rsidR="0049496B" w:rsidRPr="00182599">
              <w:rPr>
                <w:rFonts w:asciiTheme="minorHAnsi" w:hAnsiTheme="minorHAnsi" w:cstheme="minorHAnsi"/>
                <w:smallCaps/>
                <w:sz w:val="24"/>
                <w:highlight w:val="green"/>
              </w:rPr>
              <w:t>XXXX</w:t>
            </w:r>
          </w:p>
        </w:tc>
      </w:tr>
      <w:tr w:rsidR="008714BB" w:rsidRPr="00182599" w14:paraId="1A6304DF" w14:textId="77777777" w:rsidTr="002F072C">
        <w:tc>
          <w:tcPr>
            <w:tcW w:w="9608" w:type="dxa"/>
            <w:gridSpan w:val="3"/>
            <w:tcBorders>
              <w:top w:val="nil"/>
              <w:left w:val="nil"/>
              <w:bottom w:val="nil"/>
              <w:right w:val="nil"/>
            </w:tcBorders>
          </w:tcPr>
          <w:p w14:paraId="2EFC26A3" w14:textId="77777777" w:rsidR="00741D2D" w:rsidRPr="00182599" w:rsidRDefault="00741D2D" w:rsidP="00540DA7">
            <w:pPr>
              <w:rPr>
                <w:rFonts w:asciiTheme="minorHAnsi" w:hAnsiTheme="minorHAnsi" w:cstheme="minorHAnsi"/>
                <w:b/>
                <w:sz w:val="24"/>
              </w:rPr>
            </w:pPr>
          </w:p>
        </w:tc>
      </w:tr>
      <w:tr w:rsidR="008714BB" w:rsidRPr="009D0245" w14:paraId="69BB696C" w14:textId="77777777" w:rsidTr="002F072C">
        <w:tc>
          <w:tcPr>
            <w:tcW w:w="1384" w:type="dxa"/>
            <w:gridSpan w:val="2"/>
            <w:tcBorders>
              <w:top w:val="nil"/>
              <w:left w:val="nil"/>
              <w:bottom w:val="nil"/>
              <w:right w:val="single" w:sz="4" w:space="0" w:color="auto"/>
            </w:tcBorders>
          </w:tcPr>
          <w:p w14:paraId="63BEA7B1" w14:textId="77777777" w:rsidR="00741D2D" w:rsidRPr="00182599" w:rsidRDefault="00741D2D" w:rsidP="00540DA7">
            <w:pPr>
              <w:rPr>
                <w:rFonts w:asciiTheme="minorHAnsi" w:hAnsiTheme="minorHAnsi" w:cstheme="minorHAnsi"/>
                <w:b/>
                <w:sz w:val="24"/>
              </w:rPr>
            </w:pPr>
          </w:p>
        </w:tc>
        <w:tc>
          <w:tcPr>
            <w:tcW w:w="8224" w:type="dxa"/>
            <w:tcBorders>
              <w:top w:val="nil"/>
              <w:left w:val="single" w:sz="4" w:space="0" w:color="auto"/>
              <w:bottom w:val="single" w:sz="4" w:space="0" w:color="auto"/>
              <w:right w:val="nil"/>
            </w:tcBorders>
          </w:tcPr>
          <w:p w14:paraId="2434127C" w14:textId="67F98FA0" w:rsidR="00741D2D" w:rsidRPr="00513B7A" w:rsidRDefault="00540DA7" w:rsidP="00540DA7">
            <w:pPr>
              <w:rPr>
                <w:rFonts w:asciiTheme="minorHAnsi" w:hAnsiTheme="minorHAnsi" w:cstheme="minorHAnsi"/>
                <w:b/>
                <w:caps/>
                <w:smallCaps/>
                <w:sz w:val="24"/>
                <w:lang w:val="en-GB"/>
              </w:rPr>
            </w:pPr>
            <w:bookmarkStart w:id="1" w:name="_Toc392669627"/>
            <w:r w:rsidRPr="00513B7A">
              <w:rPr>
                <w:rFonts w:asciiTheme="minorHAnsi" w:hAnsiTheme="minorHAnsi" w:cstheme="minorHAnsi"/>
                <w:b/>
                <w:caps/>
                <w:sz w:val="24"/>
                <w:lang w:val="en-GB"/>
              </w:rPr>
              <w:t>OBJE</w:t>
            </w:r>
            <w:r w:rsidR="004269FC" w:rsidRPr="00513B7A">
              <w:rPr>
                <w:rFonts w:asciiTheme="minorHAnsi" w:hAnsiTheme="minorHAnsi" w:cstheme="minorHAnsi"/>
                <w:b/>
                <w:caps/>
                <w:sz w:val="24"/>
                <w:lang w:val="en-GB"/>
              </w:rPr>
              <w:t>ct of contract</w:t>
            </w:r>
            <w:r w:rsidR="00996FEA" w:rsidRPr="00513B7A">
              <w:rPr>
                <w:rFonts w:asciiTheme="minorHAnsi" w:hAnsiTheme="minorHAnsi" w:cstheme="minorHAnsi"/>
                <w:b/>
                <w:smallCaps/>
                <w:sz w:val="24"/>
                <w:lang w:val="en-GB"/>
              </w:rPr>
              <w:t> </w:t>
            </w:r>
            <w:r w:rsidRPr="00513B7A">
              <w:rPr>
                <w:rFonts w:asciiTheme="minorHAnsi" w:hAnsiTheme="minorHAnsi" w:cstheme="minorHAnsi"/>
                <w:b/>
                <w:smallCaps/>
                <w:sz w:val="24"/>
                <w:lang w:val="en-GB"/>
              </w:rPr>
              <w:t>:</w:t>
            </w:r>
            <w:bookmarkEnd w:id="1"/>
          </w:p>
          <w:p w14:paraId="7CB5E913" w14:textId="55EF945A" w:rsidR="00741D2D" w:rsidRPr="00513B7A" w:rsidRDefault="004269FC" w:rsidP="00513B7A">
            <w:pPr>
              <w:rPr>
                <w:rFonts w:asciiTheme="minorHAnsi" w:hAnsiTheme="minorHAnsi" w:cstheme="minorHAnsi"/>
                <w:sz w:val="24"/>
                <w:lang w:val="en-GB"/>
              </w:rPr>
            </w:pPr>
            <w:r w:rsidRPr="00513B7A">
              <w:rPr>
                <w:rFonts w:asciiTheme="minorHAnsi" w:hAnsiTheme="minorHAnsi" w:cstheme="minorHAnsi"/>
                <w:i/>
                <w:sz w:val="24"/>
                <w:highlight w:val="yellow"/>
                <w:lang w:val="en-GB"/>
              </w:rPr>
              <w:t>I</w:t>
            </w:r>
            <w:commentRangeStart w:id="2"/>
            <w:r w:rsidRPr="00513B7A">
              <w:rPr>
                <w:rFonts w:asciiTheme="minorHAnsi" w:hAnsiTheme="minorHAnsi" w:cstheme="minorHAnsi"/>
                <w:i/>
                <w:sz w:val="24"/>
                <w:highlight w:val="yellow"/>
                <w:lang w:val="en-GB"/>
              </w:rPr>
              <w:t xml:space="preserve">ndicate here the object of the grant </w:t>
            </w:r>
            <w:r w:rsidR="00513B7A">
              <w:rPr>
                <w:rFonts w:asciiTheme="minorHAnsi" w:hAnsiTheme="minorHAnsi" w:cstheme="minorHAnsi"/>
                <w:i/>
                <w:sz w:val="24"/>
                <w:highlight w:val="yellow"/>
                <w:lang w:val="en-GB"/>
              </w:rPr>
              <w:t>contract</w:t>
            </w:r>
            <w:r w:rsidR="00540DA7" w:rsidRPr="00513B7A">
              <w:rPr>
                <w:rFonts w:asciiTheme="minorHAnsi" w:hAnsiTheme="minorHAnsi" w:cstheme="minorHAnsi"/>
                <w:i/>
                <w:sz w:val="24"/>
                <w:highlight w:val="yellow"/>
                <w:lang w:val="en-GB"/>
              </w:rPr>
              <w:t xml:space="preserve">  </w:t>
            </w:r>
            <w:commentRangeEnd w:id="2"/>
            <w:r w:rsidR="00546406" w:rsidRPr="00182599">
              <w:rPr>
                <w:rStyle w:val="Marquedecommentaire"/>
                <w:rFonts w:asciiTheme="minorHAnsi" w:hAnsiTheme="minorHAnsi" w:cstheme="minorHAnsi"/>
              </w:rPr>
              <w:commentReference w:id="2"/>
            </w:r>
          </w:p>
        </w:tc>
      </w:tr>
      <w:tr w:rsidR="008714BB" w:rsidRPr="009D0245" w14:paraId="7F62351E" w14:textId="77777777" w:rsidTr="00707B69">
        <w:trPr>
          <w:trHeight w:val="318"/>
        </w:trPr>
        <w:tc>
          <w:tcPr>
            <w:tcW w:w="9608" w:type="dxa"/>
            <w:gridSpan w:val="3"/>
            <w:tcBorders>
              <w:top w:val="nil"/>
              <w:left w:val="nil"/>
              <w:bottom w:val="nil"/>
              <w:right w:val="nil"/>
            </w:tcBorders>
          </w:tcPr>
          <w:p w14:paraId="55C84740" w14:textId="77777777" w:rsidR="00741D2D" w:rsidRPr="00513B7A" w:rsidRDefault="00741D2D" w:rsidP="00540DA7">
            <w:pPr>
              <w:rPr>
                <w:rFonts w:asciiTheme="minorHAnsi" w:hAnsiTheme="minorHAnsi" w:cstheme="minorHAnsi"/>
                <w:b/>
                <w:sz w:val="24"/>
                <w:lang w:val="en-GB"/>
              </w:rPr>
            </w:pPr>
          </w:p>
        </w:tc>
      </w:tr>
      <w:tr w:rsidR="008714BB" w:rsidRPr="009D0245" w14:paraId="61EFAAEB" w14:textId="77777777" w:rsidTr="002F072C">
        <w:tc>
          <w:tcPr>
            <w:tcW w:w="1384" w:type="dxa"/>
            <w:gridSpan w:val="2"/>
            <w:tcBorders>
              <w:top w:val="nil"/>
              <w:left w:val="nil"/>
              <w:bottom w:val="nil"/>
              <w:right w:val="single" w:sz="4" w:space="0" w:color="auto"/>
            </w:tcBorders>
          </w:tcPr>
          <w:p w14:paraId="759CBC0D" w14:textId="77777777" w:rsidR="00741D2D" w:rsidRPr="00513B7A" w:rsidRDefault="00741D2D" w:rsidP="00540DA7">
            <w:pPr>
              <w:rPr>
                <w:rFonts w:asciiTheme="minorHAnsi" w:hAnsiTheme="minorHAnsi" w:cstheme="minorHAnsi"/>
                <w:b/>
                <w:sz w:val="24"/>
                <w:lang w:val="en-GB"/>
              </w:rPr>
            </w:pPr>
          </w:p>
        </w:tc>
        <w:tc>
          <w:tcPr>
            <w:tcW w:w="8224" w:type="dxa"/>
            <w:tcBorders>
              <w:top w:val="nil"/>
              <w:left w:val="single" w:sz="4" w:space="0" w:color="auto"/>
              <w:bottom w:val="single" w:sz="4" w:space="0" w:color="auto"/>
              <w:right w:val="nil"/>
            </w:tcBorders>
          </w:tcPr>
          <w:p w14:paraId="18E73E2E" w14:textId="536F14CB" w:rsidR="00741D2D" w:rsidRPr="00513B7A" w:rsidRDefault="00540DA7" w:rsidP="00540DA7">
            <w:pPr>
              <w:rPr>
                <w:rFonts w:asciiTheme="minorHAnsi" w:hAnsiTheme="minorHAnsi" w:cstheme="minorHAnsi"/>
                <w:b/>
                <w:caps/>
                <w:smallCaps/>
                <w:sz w:val="24"/>
                <w:lang w:val="en-GB"/>
              </w:rPr>
            </w:pPr>
            <w:bookmarkStart w:id="3" w:name="_Toc392669628"/>
            <w:r w:rsidRPr="00513B7A">
              <w:rPr>
                <w:rFonts w:asciiTheme="minorHAnsi" w:hAnsiTheme="minorHAnsi" w:cstheme="minorHAnsi"/>
                <w:b/>
                <w:smallCaps/>
                <w:sz w:val="24"/>
                <w:lang w:val="en-GB"/>
              </w:rPr>
              <w:t>M</w:t>
            </w:r>
            <w:r w:rsidR="004269FC" w:rsidRPr="00513B7A">
              <w:rPr>
                <w:rFonts w:asciiTheme="minorHAnsi" w:hAnsiTheme="minorHAnsi" w:cstheme="minorHAnsi"/>
                <w:b/>
                <w:smallCaps/>
                <w:sz w:val="24"/>
                <w:lang w:val="en-GB"/>
              </w:rPr>
              <w:t xml:space="preserve">AXIMUM </w:t>
            </w:r>
            <w:r w:rsidR="00827803" w:rsidRPr="00513B7A">
              <w:rPr>
                <w:rFonts w:asciiTheme="minorHAnsi" w:hAnsiTheme="minorHAnsi" w:cstheme="minorHAnsi"/>
                <w:b/>
                <w:smallCaps/>
                <w:sz w:val="24"/>
                <w:lang w:val="en-GB"/>
              </w:rPr>
              <w:t xml:space="preserve">GRANT AMOUNT </w:t>
            </w:r>
            <w:r w:rsidRPr="00513B7A">
              <w:rPr>
                <w:rFonts w:asciiTheme="minorHAnsi" w:hAnsiTheme="minorHAnsi" w:cstheme="minorHAnsi"/>
                <w:b/>
                <w:smallCaps/>
                <w:sz w:val="24"/>
                <w:lang w:val="en-GB"/>
              </w:rPr>
              <w:t>O</w:t>
            </w:r>
            <w:r w:rsidR="00BE159F" w:rsidRPr="00513B7A">
              <w:rPr>
                <w:rFonts w:asciiTheme="minorHAnsi" w:hAnsiTheme="minorHAnsi" w:cstheme="minorHAnsi"/>
                <w:b/>
                <w:smallCaps/>
                <w:sz w:val="24"/>
                <w:lang w:val="en-GB"/>
              </w:rPr>
              <w:t>F CONTRACT</w:t>
            </w:r>
            <w:r w:rsidRPr="00513B7A">
              <w:rPr>
                <w:rFonts w:asciiTheme="minorHAnsi" w:hAnsiTheme="minorHAnsi" w:cstheme="minorHAnsi"/>
                <w:b/>
                <w:smallCaps/>
                <w:sz w:val="24"/>
                <w:lang w:val="en-GB"/>
              </w:rPr>
              <w:t> :</w:t>
            </w:r>
            <w:bookmarkEnd w:id="3"/>
          </w:p>
          <w:p w14:paraId="7A491D22" w14:textId="4ED47E01" w:rsidR="00741D2D" w:rsidRPr="00513B7A" w:rsidRDefault="00BE159F" w:rsidP="00513B7A">
            <w:pPr>
              <w:jc w:val="both"/>
              <w:rPr>
                <w:rFonts w:asciiTheme="minorHAnsi" w:hAnsiTheme="minorHAnsi" w:cstheme="minorHAnsi"/>
                <w:sz w:val="24"/>
                <w:lang w:val="en-GB"/>
              </w:rPr>
            </w:pPr>
            <w:r w:rsidRPr="00513B7A">
              <w:rPr>
                <w:rFonts w:asciiTheme="minorHAnsi" w:hAnsiTheme="minorHAnsi" w:cstheme="minorHAnsi"/>
                <w:i/>
                <w:sz w:val="24"/>
                <w:highlight w:val="green"/>
                <w:lang w:val="en-GB"/>
              </w:rPr>
              <w:t>I</w:t>
            </w:r>
            <w:r w:rsidR="00540DA7" w:rsidRPr="00513B7A">
              <w:rPr>
                <w:rFonts w:asciiTheme="minorHAnsi" w:hAnsiTheme="minorHAnsi" w:cstheme="minorHAnsi"/>
                <w:i/>
                <w:sz w:val="24"/>
                <w:highlight w:val="green"/>
                <w:lang w:val="en-GB"/>
              </w:rPr>
              <w:t>ndi</w:t>
            </w:r>
            <w:r w:rsidRPr="00513B7A">
              <w:rPr>
                <w:rFonts w:asciiTheme="minorHAnsi" w:hAnsiTheme="minorHAnsi" w:cstheme="minorHAnsi"/>
                <w:i/>
                <w:sz w:val="24"/>
                <w:highlight w:val="green"/>
                <w:lang w:val="en-GB"/>
              </w:rPr>
              <w:t xml:space="preserve">cate here the maximum funding </w:t>
            </w:r>
            <w:r w:rsidR="00513B7A">
              <w:rPr>
                <w:rFonts w:asciiTheme="minorHAnsi" w:hAnsiTheme="minorHAnsi" w:cstheme="minorHAnsi"/>
                <w:i/>
                <w:sz w:val="24"/>
                <w:highlight w:val="green"/>
                <w:lang w:val="en-GB"/>
              </w:rPr>
              <w:t xml:space="preserve">amount available </w:t>
            </w:r>
            <w:r w:rsidR="00513B7A" w:rsidRPr="00513B7A">
              <w:rPr>
                <w:rFonts w:asciiTheme="minorHAnsi" w:hAnsiTheme="minorHAnsi" w:cstheme="minorHAnsi"/>
                <w:i/>
                <w:sz w:val="24"/>
                <w:highlight w:val="green"/>
                <w:lang w:val="en-GB"/>
              </w:rPr>
              <w:t>under the contract</w:t>
            </w:r>
          </w:p>
        </w:tc>
      </w:tr>
      <w:tr w:rsidR="008714BB" w:rsidRPr="009D0245" w14:paraId="20482529" w14:textId="77777777" w:rsidTr="003B3CF2">
        <w:trPr>
          <w:trHeight w:val="7018"/>
        </w:trPr>
        <w:tc>
          <w:tcPr>
            <w:tcW w:w="9608" w:type="dxa"/>
            <w:gridSpan w:val="3"/>
            <w:tcBorders>
              <w:top w:val="nil"/>
              <w:left w:val="nil"/>
              <w:bottom w:val="nil"/>
              <w:right w:val="nil"/>
            </w:tcBorders>
          </w:tcPr>
          <w:p w14:paraId="427CE618" w14:textId="77777777" w:rsidR="00580C7F" w:rsidRPr="00513B7A" w:rsidRDefault="00580C7F" w:rsidP="002F072C">
            <w:pPr>
              <w:rPr>
                <w:rFonts w:asciiTheme="minorHAnsi" w:hAnsiTheme="minorHAnsi" w:cstheme="minorHAnsi"/>
                <w:sz w:val="24"/>
                <w:lang w:val="en-GB"/>
              </w:rPr>
            </w:pPr>
          </w:p>
          <w:p w14:paraId="4C93EFB3" w14:textId="77777777" w:rsidR="00580C7F" w:rsidRPr="00513B7A" w:rsidRDefault="00580C7F" w:rsidP="00580C7F">
            <w:pPr>
              <w:rPr>
                <w:rFonts w:asciiTheme="minorHAnsi" w:hAnsiTheme="minorHAnsi" w:cstheme="minorHAnsi"/>
                <w:sz w:val="24"/>
                <w:lang w:val="en-GB"/>
              </w:rPr>
            </w:pPr>
          </w:p>
          <w:p w14:paraId="625F7CB8" w14:textId="77777777" w:rsidR="00580C7F" w:rsidRPr="00513B7A" w:rsidRDefault="00580C7F" w:rsidP="00580C7F">
            <w:pPr>
              <w:rPr>
                <w:rFonts w:asciiTheme="minorHAnsi" w:hAnsiTheme="minorHAnsi" w:cstheme="minorHAnsi"/>
                <w:sz w:val="24"/>
                <w:lang w:val="en-GB"/>
              </w:rPr>
            </w:pPr>
          </w:p>
          <w:p w14:paraId="04407EC2" w14:textId="77777777" w:rsidR="00580C7F" w:rsidRPr="00513B7A" w:rsidRDefault="00580C7F" w:rsidP="00580C7F">
            <w:pPr>
              <w:rPr>
                <w:rFonts w:asciiTheme="minorHAnsi" w:hAnsiTheme="minorHAnsi" w:cstheme="minorHAnsi"/>
                <w:sz w:val="24"/>
                <w:lang w:val="en-GB"/>
              </w:rPr>
            </w:pPr>
          </w:p>
          <w:p w14:paraId="394B78C5" w14:textId="77777777" w:rsidR="00580C7F" w:rsidRPr="00513B7A" w:rsidRDefault="00580C7F" w:rsidP="00580C7F">
            <w:pPr>
              <w:rPr>
                <w:rFonts w:asciiTheme="minorHAnsi" w:hAnsiTheme="minorHAnsi" w:cstheme="minorHAnsi"/>
                <w:sz w:val="24"/>
                <w:lang w:val="en-GB"/>
              </w:rPr>
            </w:pPr>
          </w:p>
          <w:p w14:paraId="1F65026C" w14:textId="77777777" w:rsidR="00580C7F" w:rsidRPr="00513B7A" w:rsidRDefault="00580C7F" w:rsidP="00580C7F">
            <w:pPr>
              <w:rPr>
                <w:rFonts w:asciiTheme="minorHAnsi" w:hAnsiTheme="minorHAnsi" w:cstheme="minorHAnsi"/>
                <w:sz w:val="24"/>
                <w:lang w:val="en-GB"/>
              </w:rPr>
            </w:pPr>
          </w:p>
          <w:p w14:paraId="011AAF72" w14:textId="77777777" w:rsidR="00580C7F" w:rsidRPr="00513B7A" w:rsidRDefault="00580C7F" w:rsidP="00580C7F">
            <w:pPr>
              <w:rPr>
                <w:rFonts w:asciiTheme="minorHAnsi" w:hAnsiTheme="minorHAnsi" w:cstheme="minorHAnsi"/>
                <w:sz w:val="24"/>
                <w:lang w:val="en-GB"/>
              </w:rPr>
            </w:pPr>
          </w:p>
          <w:p w14:paraId="77C96374" w14:textId="77777777" w:rsidR="00580C7F" w:rsidRPr="00513B7A" w:rsidRDefault="00580C7F" w:rsidP="00580C7F">
            <w:pPr>
              <w:rPr>
                <w:rFonts w:asciiTheme="minorHAnsi" w:hAnsiTheme="minorHAnsi" w:cstheme="minorHAnsi"/>
                <w:sz w:val="24"/>
                <w:lang w:val="en-GB"/>
              </w:rPr>
            </w:pPr>
          </w:p>
          <w:p w14:paraId="03F95E71" w14:textId="77777777" w:rsidR="00580C7F" w:rsidRPr="00513B7A" w:rsidRDefault="00580C7F" w:rsidP="00580C7F">
            <w:pPr>
              <w:rPr>
                <w:rFonts w:asciiTheme="minorHAnsi" w:hAnsiTheme="minorHAnsi" w:cstheme="minorHAnsi"/>
                <w:sz w:val="24"/>
                <w:lang w:val="en-GB"/>
              </w:rPr>
            </w:pPr>
          </w:p>
          <w:p w14:paraId="10A8D977" w14:textId="77777777" w:rsidR="00580C7F" w:rsidRPr="00513B7A" w:rsidRDefault="00580C7F" w:rsidP="00580C7F">
            <w:pPr>
              <w:rPr>
                <w:rFonts w:asciiTheme="minorHAnsi" w:hAnsiTheme="minorHAnsi" w:cstheme="minorHAnsi"/>
                <w:sz w:val="24"/>
                <w:lang w:val="en-GB"/>
              </w:rPr>
            </w:pPr>
          </w:p>
          <w:p w14:paraId="38AB577D" w14:textId="77777777" w:rsidR="00707B69" w:rsidRPr="00513B7A" w:rsidRDefault="00707B69" w:rsidP="00580C7F">
            <w:pPr>
              <w:jc w:val="right"/>
              <w:rPr>
                <w:rFonts w:asciiTheme="minorHAnsi" w:hAnsiTheme="minorHAnsi" w:cstheme="minorHAnsi"/>
                <w:sz w:val="24"/>
                <w:lang w:val="en-GB"/>
              </w:rPr>
            </w:pPr>
          </w:p>
        </w:tc>
      </w:tr>
      <w:tr w:rsidR="008714BB" w:rsidRPr="009D0245" w14:paraId="39E9CED7" w14:textId="77777777" w:rsidTr="00A67C9E">
        <w:tc>
          <w:tcPr>
            <w:tcW w:w="1101" w:type="dxa"/>
            <w:tcBorders>
              <w:top w:val="nil"/>
              <w:left w:val="nil"/>
              <w:bottom w:val="nil"/>
              <w:right w:val="single" w:sz="4" w:space="0" w:color="auto"/>
            </w:tcBorders>
          </w:tcPr>
          <w:p w14:paraId="0AC66C11" w14:textId="77777777" w:rsidR="00625902" w:rsidRPr="00513B7A" w:rsidRDefault="00625902" w:rsidP="00540DA7">
            <w:pPr>
              <w:rPr>
                <w:rFonts w:asciiTheme="minorHAnsi" w:hAnsiTheme="minorHAnsi" w:cstheme="minorHAnsi"/>
                <w:sz w:val="24"/>
                <w:lang w:val="en-GB"/>
              </w:rPr>
            </w:pPr>
          </w:p>
        </w:tc>
        <w:tc>
          <w:tcPr>
            <w:tcW w:w="8507" w:type="dxa"/>
            <w:gridSpan w:val="2"/>
            <w:tcBorders>
              <w:top w:val="single" w:sz="4" w:space="0" w:color="auto"/>
              <w:left w:val="single" w:sz="4" w:space="0" w:color="auto"/>
              <w:bottom w:val="single" w:sz="4" w:space="0" w:color="auto"/>
              <w:right w:val="single" w:sz="4" w:space="0" w:color="auto"/>
            </w:tcBorders>
          </w:tcPr>
          <w:p w14:paraId="792C774D" w14:textId="53F18672" w:rsidR="00625902" w:rsidRPr="00513B7A" w:rsidRDefault="00707B69" w:rsidP="00863B49">
            <w:pPr>
              <w:rPr>
                <w:rFonts w:asciiTheme="minorHAnsi" w:hAnsiTheme="minorHAnsi" w:cstheme="minorHAnsi"/>
                <w:b/>
                <w:sz w:val="24"/>
                <w:lang w:val="en-GB"/>
              </w:rPr>
            </w:pPr>
            <w:bookmarkStart w:id="4" w:name="_Toc392669629"/>
            <w:r w:rsidRPr="00513B7A">
              <w:rPr>
                <w:rFonts w:asciiTheme="minorHAnsi" w:hAnsiTheme="minorHAnsi" w:cstheme="minorHAnsi"/>
                <w:b/>
                <w:caps/>
                <w:smallCaps/>
                <w:sz w:val="24"/>
                <w:lang w:val="en-GB"/>
              </w:rPr>
              <w:t xml:space="preserve">Date </w:t>
            </w:r>
            <w:r w:rsidR="00BE159F" w:rsidRPr="00513B7A">
              <w:rPr>
                <w:rFonts w:asciiTheme="minorHAnsi" w:hAnsiTheme="minorHAnsi" w:cstheme="minorHAnsi"/>
                <w:b/>
                <w:caps/>
                <w:smallCaps/>
                <w:sz w:val="24"/>
                <w:lang w:val="en-GB"/>
              </w:rPr>
              <w:t xml:space="preserve">OF </w:t>
            </w:r>
            <w:r w:rsidRPr="00513B7A">
              <w:rPr>
                <w:rFonts w:asciiTheme="minorHAnsi" w:hAnsiTheme="minorHAnsi" w:cstheme="minorHAnsi"/>
                <w:b/>
                <w:caps/>
                <w:smallCaps/>
                <w:sz w:val="24"/>
                <w:lang w:val="en-GB"/>
              </w:rPr>
              <w:t xml:space="preserve">notification </w:t>
            </w:r>
            <w:r w:rsidR="00BE159F" w:rsidRPr="00513B7A">
              <w:rPr>
                <w:rFonts w:asciiTheme="minorHAnsi" w:hAnsiTheme="minorHAnsi" w:cstheme="minorHAnsi"/>
                <w:b/>
                <w:caps/>
                <w:smallCaps/>
                <w:sz w:val="24"/>
                <w:lang w:val="en-GB"/>
              </w:rPr>
              <w:t>OF</w:t>
            </w:r>
            <w:r w:rsidRPr="00513B7A">
              <w:rPr>
                <w:rFonts w:asciiTheme="minorHAnsi" w:hAnsiTheme="minorHAnsi" w:cstheme="minorHAnsi"/>
                <w:b/>
                <w:caps/>
                <w:smallCaps/>
                <w:sz w:val="24"/>
                <w:lang w:val="en-GB"/>
              </w:rPr>
              <w:t xml:space="preserve"> contra</w:t>
            </w:r>
            <w:r w:rsidR="00BE159F" w:rsidRPr="00513B7A">
              <w:rPr>
                <w:rFonts w:asciiTheme="minorHAnsi" w:hAnsiTheme="minorHAnsi" w:cstheme="minorHAnsi"/>
                <w:b/>
                <w:caps/>
                <w:smallCaps/>
                <w:sz w:val="24"/>
                <w:lang w:val="en-GB"/>
              </w:rPr>
              <w:t>C</w:t>
            </w:r>
            <w:r w:rsidRPr="00513B7A">
              <w:rPr>
                <w:rFonts w:asciiTheme="minorHAnsi" w:hAnsiTheme="minorHAnsi" w:cstheme="minorHAnsi"/>
                <w:b/>
                <w:caps/>
                <w:smallCaps/>
                <w:sz w:val="24"/>
                <w:lang w:val="en-GB"/>
              </w:rPr>
              <w:t>t</w:t>
            </w:r>
            <w:r w:rsidR="00625902" w:rsidRPr="00513B7A">
              <w:rPr>
                <w:rFonts w:asciiTheme="minorHAnsi" w:hAnsiTheme="minorHAnsi" w:cstheme="minorHAnsi"/>
                <w:b/>
                <w:caps/>
                <w:smallCaps/>
                <w:sz w:val="24"/>
                <w:lang w:val="en-GB"/>
              </w:rPr>
              <w:t> :</w:t>
            </w:r>
            <w:bookmarkEnd w:id="4"/>
            <w:r w:rsidRPr="00513B7A">
              <w:rPr>
                <w:rFonts w:asciiTheme="minorHAnsi" w:hAnsiTheme="minorHAnsi" w:cstheme="minorHAnsi"/>
                <w:caps/>
                <w:smallCaps/>
                <w:sz w:val="24"/>
                <w:lang w:val="en-GB"/>
              </w:rPr>
              <w:t xml:space="preserve"> </w:t>
            </w:r>
            <w:r w:rsidR="0049496B" w:rsidRPr="00513B7A">
              <w:rPr>
                <w:rFonts w:asciiTheme="minorHAnsi" w:hAnsiTheme="minorHAnsi" w:cstheme="minorHAnsi"/>
                <w:caps/>
                <w:smallCaps/>
                <w:sz w:val="24"/>
                <w:highlight w:val="green"/>
                <w:lang w:val="en-GB"/>
              </w:rPr>
              <w:t>XXXXX</w:t>
            </w:r>
          </w:p>
        </w:tc>
      </w:tr>
    </w:tbl>
    <w:p w14:paraId="59B0F056" w14:textId="77777777" w:rsidR="00656639" w:rsidRPr="00513B7A" w:rsidRDefault="00656639">
      <w:pPr>
        <w:rPr>
          <w:rFonts w:asciiTheme="minorHAnsi" w:hAnsiTheme="minorHAnsi" w:cstheme="minorHAnsi"/>
          <w:sz w:val="18"/>
          <w:lang w:val="en-GB"/>
        </w:rPr>
        <w:sectPr w:rsidR="00656639" w:rsidRPr="00513B7A" w:rsidSect="00863B49">
          <w:headerReference w:type="default" r:id="rId10"/>
          <w:footerReference w:type="default" r:id="rId11"/>
          <w:headerReference w:type="first" r:id="rId12"/>
          <w:footerReference w:type="first" r:id="rId13"/>
          <w:type w:val="continuous"/>
          <w:pgSz w:w="11906" w:h="16838"/>
          <w:pgMar w:top="273" w:right="680" w:bottom="851" w:left="1758" w:header="709" w:footer="709" w:gutter="0"/>
          <w:cols w:space="709"/>
          <w:titlePg/>
        </w:sectPr>
      </w:pPr>
    </w:p>
    <w:p w14:paraId="7400F219" w14:textId="77777777" w:rsidR="00656639" w:rsidRPr="00513B7A" w:rsidRDefault="00656639">
      <w:pPr>
        <w:pStyle w:val="a"/>
        <w:widowControl w:val="0"/>
        <w:rPr>
          <w:rFonts w:asciiTheme="minorHAnsi" w:hAnsiTheme="minorHAnsi" w:cstheme="minorHAnsi"/>
          <w:sz w:val="24"/>
          <w:lang w:val="en-GB"/>
        </w:rPr>
      </w:pPr>
    </w:p>
    <w:p w14:paraId="6354A7A2" w14:textId="26D56480" w:rsidR="00656639" w:rsidRPr="00254187" w:rsidRDefault="00254187">
      <w:pPr>
        <w:pStyle w:val="a"/>
        <w:widowControl w:val="0"/>
        <w:jc w:val="left"/>
        <w:rPr>
          <w:rFonts w:asciiTheme="minorHAnsi" w:hAnsiTheme="minorHAnsi" w:cstheme="minorHAnsi"/>
          <w:b/>
          <w:lang w:val="en-GB"/>
        </w:rPr>
      </w:pPr>
      <w:r w:rsidRPr="00254187">
        <w:rPr>
          <w:rFonts w:asciiTheme="minorHAnsi" w:hAnsiTheme="minorHAnsi" w:cstheme="minorHAnsi"/>
          <w:b/>
          <w:lang w:val="en-GB"/>
        </w:rPr>
        <w:t>Between:</w:t>
      </w:r>
    </w:p>
    <w:p w14:paraId="41AFEA1D" w14:textId="77777777" w:rsidR="00656639" w:rsidRPr="00254187" w:rsidRDefault="00656639">
      <w:pPr>
        <w:pStyle w:val="a"/>
        <w:widowControl w:val="0"/>
        <w:jc w:val="left"/>
        <w:rPr>
          <w:rFonts w:asciiTheme="minorHAnsi" w:hAnsiTheme="minorHAnsi" w:cstheme="minorHAnsi"/>
          <w:lang w:val="en-GB"/>
        </w:rPr>
      </w:pPr>
    </w:p>
    <w:p w14:paraId="14B52278" w14:textId="77777777" w:rsidR="00656639" w:rsidRPr="00254187" w:rsidRDefault="004537EA">
      <w:pPr>
        <w:pStyle w:val="a"/>
        <w:widowControl w:val="0"/>
        <w:jc w:val="left"/>
        <w:rPr>
          <w:rFonts w:asciiTheme="minorHAnsi" w:hAnsiTheme="minorHAnsi" w:cstheme="minorHAnsi"/>
          <w:smallCaps/>
          <w:sz w:val="28"/>
          <w:u w:val="single"/>
          <w:lang w:val="en-GB"/>
        </w:rPr>
      </w:pPr>
      <w:r w:rsidRPr="00254187">
        <w:rPr>
          <w:rFonts w:asciiTheme="minorHAnsi" w:hAnsiTheme="minorHAnsi" w:cstheme="minorHAnsi"/>
          <w:b/>
          <w:smallCaps/>
          <w:sz w:val="28"/>
          <w:u w:val="single"/>
          <w:lang w:val="en-GB"/>
        </w:rPr>
        <w:t xml:space="preserve">Expertise </w:t>
      </w:r>
      <w:r w:rsidR="00E7042A" w:rsidRPr="00254187">
        <w:rPr>
          <w:rFonts w:asciiTheme="minorHAnsi" w:hAnsiTheme="minorHAnsi" w:cstheme="minorHAnsi"/>
          <w:b/>
          <w:smallCaps/>
          <w:sz w:val="28"/>
          <w:u w:val="single"/>
          <w:lang w:val="en-GB"/>
        </w:rPr>
        <w:t xml:space="preserve">France </w:t>
      </w:r>
    </w:p>
    <w:p w14:paraId="016C14DA" w14:textId="00C9E8C7" w:rsidR="00A7454F" w:rsidRPr="00254187" w:rsidRDefault="00A7454F" w:rsidP="00A7454F">
      <w:pPr>
        <w:pStyle w:val="a"/>
        <w:widowControl w:val="0"/>
        <w:jc w:val="left"/>
        <w:rPr>
          <w:rFonts w:asciiTheme="minorHAnsi" w:hAnsiTheme="minorHAnsi" w:cstheme="minorHAnsi"/>
          <w:sz w:val="20"/>
          <w:lang w:val="en-GB"/>
        </w:rPr>
      </w:pPr>
      <w:r w:rsidRPr="00254187">
        <w:rPr>
          <w:rFonts w:asciiTheme="minorHAnsi" w:hAnsiTheme="minorHAnsi" w:cstheme="minorHAnsi"/>
          <w:sz w:val="20"/>
          <w:lang w:val="en-GB"/>
        </w:rPr>
        <w:t>(</w:t>
      </w:r>
      <w:r w:rsidR="00BE159F" w:rsidRPr="00254187">
        <w:rPr>
          <w:rFonts w:asciiTheme="minorHAnsi" w:hAnsiTheme="minorHAnsi" w:cstheme="minorHAnsi"/>
          <w:sz w:val="20"/>
          <w:lang w:val="en-GB"/>
        </w:rPr>
        <w:t xml:space="preserve">Herein </w:t>
      </w:r>
      <w:r w:rsidR="00254187" w:rsidRPr="00254187">
        <w:rPr>
          <w:rFonts w:asciiTheme="minorHAnsi" w:hAnsiTheme="minorHAnsi" w:cstheme="minorHAnsi"/>
          <w:sz w:val="20"/>
          <w:lang w:val="en-GB"/>
        </w:rPr>
        <w:t>called «</w:t>
      </w:r>
      <w:r w:rsidRPr="00254187">
        <w:rPr>
          <w:rFonts w:asciiTheme="minorHAnsi" w:hAnsiTheme="minorHAnsi" w:cstheme="minorHAnsi"/>
          <w:sz w:val="20"/>
          <w:lang w:val="en-GB"/>
        </w:rPr>
        <w:t> </w:t>
      </w:r>
      <w:r w:rsidR="00BE159F" w:rsidRPr="00254187">
        <w:rPr>
          <w:rFonts w:asciiTheme="minorHAnsi" w:hAnsiTheme="minorHAnsi" w:cstheme="minorHAnsi"/>
          <w:smallCaps/>
          <w:sz w:val="20"/>
          <w:lang w:val="en-GB"/>
        </w:rPr>
        <w:t>contracting authority</w:t>
      </w:r>
      <w:r w:rsidRPr="00254187">
        <w:rPr>
          <w:rFonts w:asciiTheme="minorHAnsi" w:hAnsiTheme="minorHAnsi" w:cstheme="minorHAnsi"/>
          <w:sz w:val="20"/>
          <w:lang w:val="en-GB"/>
        </w:rPr>
        <w:t> »)</w:t>
      </w:r>
    </w:p>
    <w:p w14:paraId="03F81776" w14:textId="1419F8DB" w:rsidR="00E7042A" w:rsidRPr="00254187" w:rsidRDefault="0033365A">
      <w:pPr>
        <w:pStyle w:val="a"/>
        <w:widowControl w:val="0"/>
        <w:jc w:val="left"/>
        <w:rPr>
          <w:rFonts w:asciiTheme="minorHAnsi" w:hAnsiTheme="minorHAnsi" w:cstheme="minorHAnsi"/>
          <w:szCs w:val="16"/>
          <w:lang w:val="en-GB"/>
        </w:rPr>
      </w:pPr>
      <w:r w:rsidRPr="00254187">
        <w:rPr>
          <w:rFonts w:asciiTheme="minorHAnsi" w:hAnsiTheme="minorHAnsi" w:cstheme="minorHAnsi"/>
          <w:szCs w:val="16"/>
          <w:lang w:val="en-GB"/>
        </w:rPr>
        <w:t xml:space="preserve">73, rue de </w:t>
      </w:r>
      <w:proofErr w:type="spellStart"/>
      <w:r w:rsidRPr="00254187">
        <w:rPr>
          <w:rFonts w:asciiTheme="minorHAnsi" w:hAnsiTheme="minorHAnsi" w:cstheme="minorHAnsi"/>
          <w:szCs w:val="16"/>
          <w:lang w:val="en-GB"/>
        </w:rPr>
        <w:t>Vaugirard</w:t>
      </w:r>
      <w:proofErr w:type="spellEnd"/>
      <w:r w:rsidR="004537EA" w:rsidRPr="00254187">
        <w:rPr>
          <w:rFonts w:asciiTheme="minorHAnsi" w:hAnsiTheme="minorHAnsi" w:cstheme="minorHAnsi"/>
          <w:szCs w:val="16"/>
          <w:lang w:val="en-GB"/>
        </w:rPr>
        <w:t>, 750</w:t>
      </w:r>
      <w:r w:rsidR="00BD2DF7" w:rsidRPr="00254187">
        <w:rPr>
          <w:rFonts w:asciiTheme="minorHAnsi" w:hAnsiTheme="minorHAnsi" w:cstheme="minorHAnsi"/>
          <w:szCs w:val="16"/>
          <w:lang w:val="en-GB"/>
        </w:rPr>
        <w:t>06</w:t>
      </w:r>
      <w:r w:rsidR="004537EA" w:rsidRPr="00254187">
        <w:rPr>
          <w:rFonts w:asciiTheme="minorHAnsi" w:hAnsiTheme="minorHAnsi" w:cstheme="minorHAnsi"/>
          <w:szCs w:val="16"/>
          <w:lang w:val="en-GB"/>
        </w:rPr>
        <w:t xml:space="preserve"> </w:t>
      </w:r>
      <w:r w:rsidR="00E551F2" w:rsidRPr="00254187">
        <w:rPr>
          <w:rFonts w:asciiTheme="minorHAnsi" w:hAnsiTheme="minorHAnsi" w:cstheme="minorHAnsi"/>
          <w:szCs w:val="16"/>
          <w:lang w:val="en-GB"/>
        </w:rPr>
        <w:t xml:space="preserve">PARIS, </w:t>
      </w:r>
      <w:r w:rsidR="00E7042A" w:rsidRPr="00254187">
        <w:rPr>
          <w:rFonts w:asciiTheme="minorHAnsi" w:hAnsiTheme="minorHAnsi" w:cstheme="minorHAnsi"/>
          <w:szCs w:val="16"/>
          <w:lang w:val="en-GB"/>
        </w:rPr>
        <w:t>France</w:t>
      </w:r>
    </w:p>
    <w:p w14:paraId="5FA8B061" w14:textId="379AFE18" w:rsidR="00656639" w:rsidRPr="00254187" w:rsidRDefault="00E7042A">
      <w:pPr>
        <w:pStyle w:val="a"/>
        <w:widowControl w:val="0"/>
        <w:jc w:val="left"/>
        <w:rPr>
          <w:rFonts w:asciiTheme="minorHAnsi" w:hAnsiTheme="minorHAnsi" w:cstheme="minorHAnsi"/>
          <w:lang w:val="en-GB"/>
        </w:rPr>
      </w:pPr>
      <w:r w:rsidRPr="00254187">
        <w:rPr>
          <w:rFonts w:asciiTheme="minorHAnsi" w:hAnsiTheme="minorHAnsi" w:cstheme="minorHAnsi"/>
          <w:lang w:val="en-GB"/>
        </w:rPr>
        <w:t>Industri</w:t>
      </w:r>
      <w:r w:rsidR="00BE159F" w:rsidRPr="00254187">
        <w:rPr>
          <w:rFonts w:asciiTheme="minorHAnsi" w:hAnsiTheme="minorHAnsi" w:cstheme="minorHAnsi"/>
          <w:lang w:val="en-GB"/>
        </w:rPr>
        <w:t>a</w:t>
      </w:r>
      <w:r w:rsidRPr="00254187">
        <w:rPr>
          <w:rFonts w:asciiTheme="minorHAnsi" w:hAnsiTheme="minorHAnsi" w:cstheme="minorHAnsi"/>
          <w:lang w:val="en-GB"/>
        </w:rPr>
        <w:t xml:space="preserve">l </w:t>
      </w:r>
      <w:r w:rsidR="00BE159F" w:rsidRPr="00254187">
        <w:rPr>
          <w:rFonts w:asciiTheme="minorHAnsi" w:hAnsiTheme="minorHAnsi" w:cstheme="minorHAnsi"/>
          <w:lang w:val="en-GB"/>
        </w:rPr>
        <w:t>and</w:t>
      </w:r>
      <w:r w:rsidRPr="00254187">
        <w:rPr>
          <w:rFonts w:asciiTheme="minorHAnsi" w:hAnsiTheme="minorHAnsi" w:cstheme="minorHAnsi"/>
          <w:lang w:val="en-GB"/>
        </w:rPr>
        <w:t xml:space="preserve"> Commercial</w:t>
      </w:r>
      <w:r w:rsidR="00E551F2" w:rsidRPr="00254187">
        <w:rPr>
          <w:rFonts w:asciiTheme="minorHAnsi" w:hAnsiTheme="minorHAnsi" w:cstheme="minorHAnsi"/>
          <w:lang w:val="en-GB"/>
        </w:rPr>
        <w:t xml:space="preserve"> </w:t>
      </w:r>
      <w:r w:rsidR="003A658A" w:rsidRPr="00254187">
        <w:rPr>
          <w:rFonts w:asciiTheme="minorHAnsi" w:hAnsiTheme="minorHAnsi" w:cstheme="minorHAnsi"/>
          <w:lang w:val="en-GB"/>
        </w:rPr>
        <w:t>Public Establishment (</w:t>
      </w:r>
      <w:r w:rsidRPr="00254187">
        <w:rPr>
          <w:rFonts w:asciiTheme="minorHAnsi" w:hAnsiTheme="minorHAnsi" w:cstheme="minorHAnsi"/>
          <w:lang w:val="en-GB"/>
        </w:rPr>
        <w:t>IC</w:t>
      </w:r>
      <w:r w:rsidR="003A658A" w:rsidRPr="00254187">
        <w:rPr>
          <w:rFonts w:asciiTheme="minorHAnsi" w:hAnsiTheme="minorHAnsi" w:cstheme="minorHAnsi"/>
          <w:lang w:val="en-GB"/>
        </w:rPr>
        <w:t>PE</w:t>
      </w:r>
      <w:r w:rsidRPr="00254187">
        <w:rPr>
          <w:rFonts w:asciiTheme="minorHAnsi" w:hAnsiTheme="minorHAnsi" w:cstheme="minorHAnsi"/>
          <w:lang w:val="en-GB"/>
        </w:rPr>
        <w:t xml:space="preserve">) </w:t>
      </w:r>
      <w:r w:rsidR="003A658A" w:rsidRPr="00254187">
        <w:rPr>
          <w:rFonts w:asciiTheme="minorHAnsi" w:hAnsiTheme="minorHAnsi" w:cstheme="minorHAnsi"/>
          <w:lang w:val="en-GB"/>
        </w:rPr>
        <w:t xml:space="preserve">registered under the following </w:t>
      </w:r>
      <w:r w:rsidR="00643276" w:rsidRPr="00254187">
        <w:rPr>
          <w:rFonts w:asciiTheme="minorHAnsi" w:hAnsiTheme="minorHAnsi" w:cstheme="minorHAnsi"/>
          <w:lang w:val="en-GB"/>
        </w:rPr>
        <w:t>numbers:</w:t>
      </w:r>
    </w:p>
    <w:p w14:paraId="65836103" w14:textId="10418579" w:rsidR="00E7042A" w:rsidRPr="009451D2" w:rsidRDefault="003A658A" w:rsidP="000A6D39">
      <w:pPr>
        <w:pStyle w:val="a"/>
        <w:widowControl w:val="0"/>
        <w:numPr>
          <w:ilvl w:val="0"/>
          <w:numId w:val="3"/>
        </w:numPr>
        <w:tabs>
          <w:tab w:val="clear" w:pos="360"/>
          <w:tab w:val="num" w:pos="1134"/>
        </w:tabs>
        <w:ind w:left="1134"/>
        <w:jc w:val="left"/>
        <w:rPr>
          <w:rFonts w:asciiTheme="minorHAnsi" w:hAnsiTheme="minorHAnsi" w:cstheme="minorHAnsi"/>
        </w:rPr>
      </w:pPr>
      <w:r w:rsidRPr="009451D2">
        <w:rPr>
          <w:rFonts w:asciiTheme="minorHAnsi" w:hAnsiTheme="minorHAnsi" w:cstheme="minorHAnsi"/>
        </w:rPr>
        <w:t>Name</w:t>
      </w:r>
      <w:r w:rsidR="00E7042A" w:rsidRPr="009451D2">
        <w:rPr>
          <w:rFonts w:asciiTheme="minorHAnsi" w:hAnsiTheme="minorHAnsi" w:cstheme="minorHAnsi"/>
        </w:rPr>
        <w:t xml:space="preserve"> : Agence Française d’Expertise Technique Internationale (AFETI)</w:t>
      </w:r>
    </w:p>
    <w:p w14:paraId="7C2D9FE1" w14:textId="3FB432FE" w:rsidR="00656639" w:rsidRPr="00254187" w:rsidRDefault="00E551F2" w:rsidP="000A6D39">
      <w:pPr>
        <w:pStyle w:val="a"/>
        <w:widowControl w:val="0"/>
        <w:numPr>
          <w:ilvl w:val="0"/>
          <w:numId w:val="3"/>
        </w:numPr>
        <w:tabs>
          <w:tab w:val="clear" w:pos="360"/>
          <w:tab w:val="num" w:pos="1134"/>
        </w:tabs>
        <w:ind w:left="1134"/>
        <w:jc w:val="left"/>
        <w:rPr>
          <w:rFonts w:asciiTheme="minorHAnsi" w:hAnsiTheme="minorHAnsi" w:cstheme="minorHAnsi"/>
          <w:lang w:val="en-GB"/>
        </w:rPr>
      </w:pPr>
      <w:r w:rsidRPr="00254187">
        <w:rPr>
          <w:rFonts w:asciiTheme="minorHAnsi" w:hAnsiTheme="minorHAnsi" w:cstheme="minorHAnsi"/>
          <w:lang w:val="en-GB"/>
        </w:rPr>
        <w:t xml:space="preserve">N° SIRET : </w:t>
      </w:r>
      <w:r w:rsidR="00C04DC9" w:rsidRPr="00254187">
        <w:rPr>
          <w:rFonts w:asciiTheme="minorHAnsi" w:hAnsiTheme="minorHAnsi" w:cstheme="minorHAnsi"/>
          <w:lang w:val="en-GB"/>
        </w:rPr>
        <w:t>808 734 792 000</w:t>
      </w:r>
      <w:r w:rsidR="00BD2DF7" w:rsidRPr="00254187">
        <w:rPr>
          <w:rFonts w:asciiTheme="minorHAnsi" w:hAnsiTheme="minorHAnsi" w:cstheme="minorHAnsi"/>
          <w:lang w:val="en-GB"/>
        </w:rPr>
        <w:t>27</w:t>
      </w:r>
      <w:r w:rsidR="00C04DC9" w:rsidRPr="00254187">
        <w:rPr>
          <w:rFonts w:asciiTheme="minorHAnsi" w:hAnsiTheme="minorHAnsi" w:cstheme="minorHAnsi"/>
          <w:lang w:val="en-GB"/>
        </w:rPr>
        <w:t xml:space="preserve"> </w:t>
      </w:r>
    </w:p>
    <w:p w14:paraId="7D5B7B3D" w14:textId="17D16435" w:rsidR="00A41F8A" w:rsidRPr="00254187" w:rsidRDefault="003A658A" w:rsidP="000A6D39">
      <w:pPr>
        <w:pStyle w:val="a"/>
        <w:widowControl w:val="0"/>
        <w:numPr>
          <w:ilvl w:val="0"/>
          <w:numId w:val="3"/>
        </w:numPr>
        <w:tabs>
          <w:tab w:val="clear" w:pos="360"/>
          <w:tab w:val="num" w:pos="1134"/>
        </w:tabs>
        <w:ind w:left="1134"/>
        <w:jc w:val="left"/>
        <w:rPr>
          <w:rFonts w:asciiTheme="minorHAnsi" w:hAnsiTheme="minorHAnsi" w:cstheme="minorHAnsi"/>
          <w:lang w:val="en-GB"/>
        </w:rPr>
      </w:pPr>
      <w:r w:rsidRPr="00254187">
        <w:rPr>
          <w:rFonts w:asciiTheme="minorHAnsi" w:hAnsiTheme="minorHAnsi" w:cstheme="minorHAnsi"/>
          <w:lang w:val="en-GB"/>
        </w:rPr>
        <w:t>I</w:t>
      </w:r>
      <w:r w:rsidR="00FA2CCB" w:rsidRPr="00254187">
        <w:rPr>
          <w:rFonts w:asciiTheme="minorHAnsi" w:hAnsiTheme="minorHAnsi" w:cstheme="minorHAnsi"/>
          <w:lang w:val="en-GB"/>
        </w:rPr>
        <w:t>ntra-commun</w:t>
      </w:r>
      <w:r w:rsidRPr="00254187">
        <w:rPr>
          <w:rFonts w:asciiTheme="minorHAnsi" w:hAnsiTheme="minorHAnsi" w:cstheme="minorHAnsi"/>
          <w:lang w:val="en-GB"/>
        </w:rPr>
        <w:t>ity VAT N°</w:t>
      </w:r>
      <w:r w:rsidR="00A41F8A" w:rsidRPr="00254187">
        <w:rPr>
          <w:rFonts w:asciiTheme="minorHAnsi" w:hAnsiTheme="minorHAnsi" w:cstheme="minorHAnsi"/>
          <w:lang w:val="en-GB"/>
        </w:rPr>
        <w:t xml:space="preserve"> : </w:t>
      </w:r>
      <w:r w:rsidR="00C04DC9" w:rsidRPr="00254187">
        <w:rPr>
          <w:rFonts w:asciiTheme="minorHAnsi" w:hAnsiTheme="minorHAnsi" w:cstheme="minorHAnsi"/>
          <w:lang w:val="en-GB"/>
        </w:rPr>
        <w:t>FR36 808734792</w:t>
      </w:r>
    </w:p>
    <w:p w14:paraId="3993C0C8" w14:textId="77777777" w:rsidR="00656639" w:rsidRPr="00254187" w:rsidRDefault="00656639">
      <w:pPr>
        <w:pStyle w:val="a"/>
        <w:widowControl w:val="0"/>
        <w:jc w:val="left"/>
        <w:rPr>
          <w:rFonts w:asciiTheme="minorHAnsi" w:hAnsiTheme="minorHAnsi" w:cstheme="minorHAnsi"/>
          <w:lang w:val="en-GB"/>
        </w:rPr>
      </w:pPr>
    </w:p>
    <w:p w14:paraId="7457889A" w14:textId="7855FEE7" w:rsidR="00656639" w:rsidRPr="00254187" w:rsidRDefault="00E551F2">
      <w:pPr>
        <w:pStyle w:val="a"/>
        <w:widowControl w:val="0"/>
        <w:jc w:val="left"/>
        <w:rPr>
          <w:rFonts w:asciiTheme="minorHAnsi" w:hAnsiTheme="minorHAnsi" w:cstheme="minorHAnsi"/>
          <w:lang w:val="en-GB"/>
        </w:rPr>
      </w:pPr>
      <w:r w:rsidRPr="00254187">
        <w:rPr>
          <w:rFonts w:asciiTheme="minorHAnsi" w:hAnsiTheme="minorHAnsi" w:cstheme="minorHAnsi"/>
          <w:lang w:val="en-GB"/>
        </w:rPr>
        <w:t>Repr</w:t>
      </w:r>
      <w:r w:rsidR="003A658A" w:rsidRPr="00254187">
        <w:rPr>
          <w:rFonts w:asciiTheme="minorHAnsi" w:hAnsiTheme="minorHAnsi" w:cstheme="minorHAnsi"/>
          <w:lang w:val="en-GB"/>
        </w:rPr>
        <w:t>e</w:t>
      </w:r>
      <w:r w:rsidRPr="00254187">
        <w:rPr>
          <w:rFonts w:asciiTheme="minorHAnsi" w:hAnsiTheme="minorHAnsi" w:cstheme="minorHAnsi"/>
          <w:lang w:val="en-GB"/>
        </w:rPr>
        <w:t>sent</w:t>
      </w:r>
      <w:r w:rsidR="003A658A" w:rsidRPr="00254187">
        <w:rPr>
          <w:rFonts w:asciiTheme="minorHAnsi" w:hAnsiTheme="minorHAnsi" w:cstheme="minorHAnsi"/>
          <w:lang w:val="en-GB"/>
        </w:rPr>
        <w:t xml:space="preserve">ed by </w:t>
      </w:r>
      <w:r w:rsidRPr="00254187">
        <w:rPr>
          <w:rFonts w:asciiTheme="minorHAnsi" w:hAnsiTheme="minorHAnsi" w:cstheme="minorHAnsi"/>
          <w:lang w:val="en-GB"/>
        </w:rPr>
        <w:t>M</w:t>
      </w:r>
      <w:r w:rsidR="004537EA" w:rsidRPr="00254187">
        <w:rPr>
          <w:rFonts w:asciiTheme="minorHAnsi" w:hAnsiTheme="minorHAnsi" w:cstheme="minorHAnsi"/>
          <w:lang w:val="en-GB"/>
        </w:rPr>
        <w:t>r</w:t>
      </w:r>
      <w:r w:rsidR="003A658A" w:rsidRPr="00254187">
        <w:rPr>
          <w:rFonts w:asciiTheme="minorHAnsi" w:hAnsiTheme="minorHAnsi" w:cstheme="minorHAnsi"/>
          <w:lang w:val="en-GB"/>
        </w:rPr>
        <w:t>.</w:t>
      </w:r>
      <w:r w:rsidR="004537EA" w:rsidRPr="00254187">
        <w:rPr>
          <w:rFonts w:asciiTheme="minorHAnsi" w:hAnsiTheme="minorHAnsi" w:cstheme="minorHAnsi"/>
          <w:lang w:val="en-GB"/>
        </w:rPr>
        <w:t xml:space="preserve"> </w:t>
      </w:r>
      <w:proofErr w:type="spellStart"/>
      <w:r w:rsidR="009451D2">
        <w:rPr>
          <w:rFonts w:asciiTheme="minorHAnsi" w:hAnsiTheme="minorHAnsi" w:cstheme="minorHAnsi"/>
          <w:lang w:val="en-GB"/>
        </w:rPr>
        <w:t>Jérémie</w:t>
      </w:r>
      <w:proofErr w:type="spellEnd"/>
      <w:r w:rsidR="009451D2">
        <w:rPr>
          <w:rFonts w:asciiTheme="minorHAnsi" w:hAnsiTheme="minorHAnsi" w:cstheme="minorHAnsi"/>
          <w:lang w:val="en-GB"/>
        </w:rPr>
        <w:t xml:space="preserve"> PELLET</w:t>
      </w:r>
      <w:r w:rsidRPr="00254187">
        <w:rPr>
          <w:rFonts w:asciiTheme="minorHAnsi" w:hAnsiTheme="minorHAnsi" w:cstheme="minorHAnsi"/>
          <w:lang w:val="en-GB"/>
        </w:rPr>
        <w:t xml:space="preserve">, </w:t>
      </w:r>
      <w:r w:rsidR="004537EA" w:rsidRPr="00254187">
        <w:rPr>
          <w:rFonts w:asciiTheme="minorHAnsi" w:hAnsiTheme="minorHAnsi" w:cstheme="minorHAnsi"/>
          <w:lang w:val="en-GB"/>
        </w:rPr>
        <w:t>Direct</w:t>
      </w:r>
      <w:r w:rsidR="003A658A" w:rsidRPr="00254187">
        <w:rPr>
          <w:rFonts w:asciiTheme="minorHAnsi" w:hAnsiTheme="minorHAnsi" w:cstheme="minorHAnsi"/>
          <w:lang w:val="en-GB"/>
        </w:rPr>
        <w:t>o</w:t>
      </w:r>
      <w:r w:rsidR="004537EA" w:rsidRPr="00254187">
        <w:rPr>
          <w:rFonts w:asciiTheme="minorHAnsi" w:hAnsiTheme="minorHAnsi" w:cstheme="minorHAnsi"/>
          <w:lang w:val="en-GB"/>
        </w:rPr>
        <w:t>r G</w:t>
      </w:r>
      <w:r w:rsidR="003A658A" w:rsidRPr="00254187">
        <w:rPr>
          <w:rFonts w:asciiTheme="minorHAnsi" w:hAnsiTheme="minorHAnsi" w:cstheme="minorHAnsi"/>
          <w:lang w:val="en-GB"/>
        </w:rPr>
        <w:t>e</w:t>
      </w:r>
      <w:r w:rsidR="004537EA" w:rsidRPr="00254187">
        <w:rPr>
          <w:rFonts w:asciiTheme="minorHAnsi" w:hAnsiTheme="minorHAnsi" w:cstheme="minorHAnsi"/>
          <w:lang w:val="en-GB"/>
        </w:rPr>
        <w:t>n</w:t>
      </w:r>
      <w:r w:rsidR="003A658A" w:rsidRPr="00254187">
        <w:rPr>
          <w:rFonts w:asciiTheme="minorHAnsi" w:hAnsiTheme="minorHAnsi" w:cstheme="minorHAnsi"/>
          <w:lang w:val="en-GB"/>
        </w:rPr>
        <w:t>e</w:t>
      </w:r>
      <w:r w:rsidR="004537EA" w:rsidRPr="00254187">
        <w:rPr>
          <w:rFonts w:asciiTheme="minorHAnsi" w:hAnsiTheme="minorHAnsi" w:cstheme="minorHAnsi"/>
          <w:lang w:val="en-GB"/>
        </w:rPr>
        <w:t>ral</w:t>
      </w:r>
      <w:r w:rsidRPr="00254187">
        <w:rPr>
          <w:rFonts w:asciiTheme="minorHAnsi" w:hAnsiTheme="minorHAnsi" w:cstheme="minorHAnsi"/>
          <w:lang w:val="en-GB"/>
        </w:rPr>
        <w:t>,</w:t>
      </w:r>
    </w:p>
    <w:p w14:paraId="5D2074E1" w14:textId="77777777" w:rsidR="00656639" w:rsidRPr="00254187" w:rsidRDefault="00656639">
      <w:pPr>
        <w:pStyle w:val="a"/>
        <w:widowControl w:val="0"/>
        <w:jc w:val="left"/>
        <w:rPr>
          <w:rFonts w:asciiTheme="minorHAnsi" w:hAnsiTheme="minorHAnsi" w:cstheme="minorHAnsi"/>
          <w:lang w:val="en-GB"/>
        </w:rPr>
      </w:pPr>
    </w:p>
    <w:p w14:paraId="4130BC2C" w14:textId="4F24FBB2" w:rsidR="00656639" w:rsidRPr="00254187" w:rsidRDefault="003A658A" w:rsidP="000A6D39">
      <w:pPr>
        <w:widowControl w:val="0"/>
        <w:jc w:val="right"/>
        <w:rPr>
          <w:rFonts w:asciiTheme="minorHAnsi" w:hAnsiTheme="minorHAnsi" w:cstheme="minorHAnsi"/>
          <w:b/>
          <w:bCs/>
          <w:sz w:val="22"/>
          <w:lang w:val="en-GB"/>
        </w:rPr>
      </w:pPr>
      <w:r w:rsidRPr="00254187">
        <w:rPr>
          <w:rFonts w:asciiTheme="minorHAnsi" w:hAnsiTheme="minorHAnsi" w:cstheme="minorHAnsi"/>
          <w:b/>
          <w:bCs/>
          <w:sz w:val="22"/>
          <w:lang w:val="en-GB"/>
        </w:rPr>
        <w:t>On the one hand</w:t>
      </w:r>
      <w:r w:rsidR="00E551F2" w:rsidRPr="00254187">
        <w:rPr>
          <w:rFonts w:asciiTheme="minorHAnsi" w:hAnsiTheme="minorHAnsi" w:cstheme="minorHAnsi"/>
          <w:b/>
          <w:bCs/>
          <w:sz w:val="22"/>
          <w:lang w:val="en-GB"/>
        </w:rPr>
        <w:t>,</w:t>
      </w:r>
    </w:p>
    <w:p w14:paraId="05AFB510" w14:textId="77777777" w:rsidR="00656639" w:rsidRPr="00254187" w:rsidRDefault="00656639">
      <w:pPr>
        <w:widowControl w:val="0"/>
        <w:jc w:val="both"/>
        <w:rPr>
          <w:rFonts w:asciiTheme="minorHAnsi" w:hAnsiTheme="minorHAnsi" w:cstheme="minorHAnsi"/>
          <w:b/>
          <w:bCs/>
          <w:sz w:val="22"/>
          <w:lang w:val="en-GB"/>
        </w:rPr>
      </w:pPr>
    </w:p>
    <w:p w14:paraId="40C1C875" w14:textId="019566F2" w:rsidR="00656639" w:rsidRPr="00254187" w:rsidRDefault="00254187">
      <w:pPr>
        <w:widowControl w:val="0"/>
        <w:jc w:val="both"/>
        <w:rPr>
          <w:rFonts w:asciiTheme="minorHAnsi" w:hAnsiTheme="minorHAnsi" w:cstheme="minorHAnsi"/>
          <w:b/>
          <w:bCs/>
          <w:sz w:val="22"/>
          <w:highlight w:val="yellow"/>
          <w:lang w:val="en-GB"/>
        </w:rPr>
      </w:pPr>
      <w:r w:rsidRPr="00254187">
        <w:rPr>
          <w:rFonts w:asciiTheme="minorHAnsi" w:hAnsiTheme="minorHAnsi" w:cstheme="minorHAnsi"/>
          <w:b/>
          <w:bCs/>
          <w:sz w:val="22"/>
          <w:lang w:val="en-GB"/>
        </w:rPr>
        <w:t>And:</w:t>
      </w:r>
    </w:p>
    <w:p w14:paraId="6533F955" w14:textId="77777777" w:rsidR="00656639" w:rsidRPr="00254187" w:rsidRDefault="00656639">
      <w:pPr>
        <w:pStyle w:val="Titre5"/>
        <w:rPr>
          <w:rFonts w:asciiTheme="minorHAnsi" w:hAnsiTheme="minorHAnsi" w:cstheme="minorHAnsi"/>
          <w:sz w:val="22"/>
          <w:lang w:val="en-GB"/>
        </w:rPr>
      </w:pPr>
    </w:p>
    <w:p w14:paraId="15F12100" w14:textId="2BD266F5" w:rsidR="00656639" w:rsidRPr="00254187" w:rsidRDefault="00D569AF">
      <w:pPr>
        <w:pStyle w:val="a"/>
        <w:widowControl w:val="0"/>
        <w:jc w:val="left"/>
        <w:rPr>
          <w:rFonts w:asciiTheme="minorHAnsi" w:hAnsiTheme="minorHAnsi" w:cstheme="minorHAnsi"/>
          <w:b/>
          <w:smallCaps/>
          <w:sz w:val="28"/>
          <w:u w:val="single"/>
          <w:lang w:val="en-GB"/>
        </w:rPr>
      </w:pPr>
      <w:r w:rsidRPr="00254187">
        <w:rPr>
          <w:rFonts w:asciiTheme="minorHAnsi" w:hAnsiTheme="minorHAnsi" w:cstheme="minorHAnsi"/>
          <w:b/>
          <w:smallCaps/>
          <w:sz w:val="28"/>
          <w:highlight w:val="yellow"/>
          <w:u w:val="single"/>
          <w:lang w:val="en-GB"/>
        </w:rPr>
        <w:t>Ind</w:t>
      </w:r>
      <w:r w:rsidR="003A658A" w:rsidRPr="00254187">
        <w:rPr>
          <w:rFonts w:asciiTheme="minorHAnsi" w:hAnsiTheme="minorHAnsi" w:cstheme="minorHAnsi"/>
          <w:b/>
          <w:smallCaps/>
          <w:sz w:val="28"/>
          <w:highlight w:val="yellow"/>
          <w:u w:val="single"/>
          <w:lang w:val="en-GB"/>
        </w:rPr>
        <w:t>icate here the coordinator’s name</w:t>
      </w:r>
      <w:r w:rsidR="00B35D41" w:rsidRPr="00254187">
        <w:rPr>
          <w:rFonts w:asciiTheme="minorHAnsi" w:hAnsiTheme="minorHAnsi" w:cstheme="minorHAnsi"/>
          <w:b/>
          <w:smallCaps/>
          <w:sz w:val="28"/>
          <w:highlight w:val="yellow"/>
          <w:u w:val="single"/>
          <w:lang w:val="en-GB"/>
        </w:rPr>
        <w:t xml:space="preserve"> </w:t>
      </w:r>
    </w:p>
    <w:p w14:paraId="5E8BBEC9" w14:textId="50796999" w:rsidR="00656639" w:rsidRPr="00254187" w:rsidRDefault="00656639">
      <w:pPr>
        <w:pStyle w:val="a"/>
        <w:widowControl w:val="0"/>
        <w:jc w:val="left"/>
        <w:rPr>
          <w:rFonts w:asciiTheme="minorHAnsi" w:hAnsiTheme="minorHAnsi" w:cstheme="minorHAnsi"/>
          <w:sz w:val="20"/>
          <w:lang w:val="en-GB"/>
        </w:rPr>
      </w:pPr>
    </w:p>
    <w:p w14:paraId="3223114B" w14:textId="77777777" w:rsidR="00C84056" w:rsidRPr="00254187" w:rsidRDefault="00C84056">
      <w:pPr>
        <w:pStyle w:val="a"/>
        <w:widowControl w:val="0"/>
        <w:jc w:val="left"/>
        <w:rPr>
          <w:rFonts w:asciiTheme="minorHAnsi" w:hAnsiTheme="minorHAnsi" w:cstheme="minorHAnsi"/>
          <w:lang w:val="en-GB"/>
        </w:rPr>
      </w:pPr>
    </w:p>
    <w:p w14:paraId="065B2FC9" w14:textId="09AD5C57" w:rsidR="00D569AF" w:rsidRPr="00254187" w:rsidRDefault="003A658A" w:rsidP="000A6D39">
      <w:pPr>
        <w:pStyle w:val="a"/>
        <w:widowControl w:val="0"/>
        <w:numPr>
          <w:ilvl w:val="0"/>
          <w:numId w:val="3"/>
        </w:numPr>
        <w:tabs>
          <w:tab w:val="clear" w:pos="360"/>
          <w:tab w:val="num" w:pos="1134"/>
        </w:tabs>
        <w:ind w:left="1134"/>
        <w:jc w:val="left"/>
        <w:rPr>
          <w:rFonts w:asciiTheme="minorHAnsi" w:hAnsiTheme="minorHAnsi" w:cstheme="minorHAnsi"/>
          <w:highlight w:val="yellow"/>
          <w:lang w:val="en-GB"/>
        </w:rPr>
      </w:pPr>
      <w:r w:rsidRPr="00254187">
        <w:rPr>
          <w:rFonts w:asciiTheme="minorHAnsi" w:hAnsiTheme="minorHAnsi" w:cstheme="minorHAnsi"/>
          <w:highlight w:val="yellow"/>
          <w:lang w:val="en-GB"/>
        </w:rPr>
        <w:t xml:space="preserve">Registration Number </w:t>
      </w:r>
      <w:r w:rsidR="00731614" w:rsidRPr="00254187">
        <w:rPr>
          <w:rFonts w:asciiTheme="minorHAnsi" w:hAnsiTheme="minorHAnsi" w:cstheme="minorHAnsi"/>
          <w:highlight w:val="yellow"/>
          <w:lang w:val="en-GB"/>
        </w:rPr>
        <w:t>(</w:t>
      </w:r>
      <w:r w:rsidRPr="00254187">
        <w:rPr>
          <w:rFonts w:asciiTheme="minorHAnsi" w:hAnsiTheme="minorHAnsi" w:cstheme="minorHAnsi"/>
          <w:highlight w:val="yellow"/>
          <w:lang w:val="en-GB"/>
        </w:rPr>
        <w:t>Trade and corporate registry</w:t>
      </w:r>
      <w:r w:rsidR="00731614" w:rsidRPr="00254187">
        <w:rPr>
          <w:rFonts w:asciiTheme="minorHAnsi" w:hAnsiTheme="minorHAnsi" w:cstheme="minorHAnsi"/>
          <w:highlight w:val="yellow"/>
          <w:lang w:val="en-GB"/>
        </w:rPr>
        <w:t>)</w:t>
      </w:r>
      <w:r w:rsidR="006E2A49" w:rsidRPr="00254187">
        <w:rPr>
          <w:rFonts w:asciiTheme="minorHAnsi" w:hAnsiTheme="minorHAnsi" w:cstheme="minorHAnsi"/>
          <w:highlight w:val="yellow"/>
          <w:lang w:val="en-GB"/>
        </w:rPr>
        <w:t> :</w:t>
      </w:r>
    </w:p>
    <w:p w14:paraId="54545800" w14:textId="5D2A3D35" w:rsidR="0064011F" w:rsidRPr="00254187" w:rsidRDefault="003A658A" w:rsidP="000A6D39">
      <w:pPr>
        <w:pStyle w:val="a"/>
        <w:widowControl w:val="0"/>
        <w:numPr>
          <w:ilvl w:val="0"/>
          <w:numId w:val="3"/>
        </w:numPr>
        <w:tabs>
          <w:tab w:val="clear" w:pos="360"/>
          <w:tab w:val="num" w:pos="1134"/>
        </w:tabs>
        <w:ind w:left="1134"/>
        <w:jc w:val="left"/>
        <w:rPr>
          <w:rFonts w:asciiTheme="minorHAnsi" w:hAnsiTheme="minorHAnsi" w:cstheme="minorHAnsi"/>
          <w:highlight w:val="yellow"/>
          <w:lang w:val="en-GB"/>
        </w:rPr>
      </w:pPr>
      <w:r w:rsidRPr="00254187">
        <w:rPr>
          <w:rFonts w:asciiTheme="minorHAnsi" w:hAnsiTheme="minorHAnsi" w:cstheme="minorHAnsi"/>
          <w:highlight w:val="yellow"/>
          <w:lang w:val="en-GB"/>
        </w:rPr>
        <w:t>Other identifier</w:t>
      </w:r>
      <w:r w:rsidR="0064011F" w:rsidRPr="00254187">
        <w:rPr>
          <w:rFonts w:asciiTheme="minorHAnsi" w:hAnsiTheme="minorHAnsi" w:cstheme="minorHAnsi"/>
          <w:highlight w:val="yellow"/>
          <w:lang w:val="en-GB"/>
        </w:rPr>
        <w:t> :</w:t>
      </w:r>
    </w:p>
    <w:p w14:paraId="7344D4B5" w14:textId="417C3043" w:rsidR="00A41F8A" w:rsidRPr="00254187" w:rsidRDefault="00A41F8A" w:rsidP="0064011F">
      <w:pPr>
        <w:pStyle w:val="a"/>
        <w:widowControl w:val="0"/>
        <w:ind w:left="1134"/>
        <w:jc w:val="left"/>
        <w:rPr>
          <w:rFonts w:asciiTheme="minorHAnsi" w:hAnsiTheme="minorHAnsi" w:cstheme="minorHAnsi"/>
          <w:lang w:val="en-GB"/>
        </w:rPr>
      </w:pPr>
    </w:p>
    <w:p w14:paraId="32A127C7" w14:textId="77777777" w:rsidR="00D569AF" w:rsidRPr="00254187" w:rsidRDefault="00D569AF">
      <w:pPr>
        <w:pStyle w:val="a"/>
        <w:widowControl w:val="0"/>
        <w:jc w:val="left"/>
        <w:rPr>
          <w:rFonts w:asciiTheme="minorHAnsi" w:hAnsiTheme="minorHAnsi" w:cstheme="minorHAnsi"/>
          <w:lang w:val="en-GB"/>
        </w:rPr>
      </w:pPr>
    </w:p>
    <w:p w14:paraId="6B7FD93A" w14:textId="3843F2C8" w:rsidR="00656639" w:rsidRPr="00254187" w:rsidRDefault="00E551F2" w:rsidP="008F2351">
      <w:pPr>
        <w:pStyle w:val="a"/>
        <w:widowControl w:val="0"/>
        <w:tabs>
          <w:tab w:val="left" w:pos="3279"/>
        </w:tabs>
        <w:jc w:val="left"/>
        <w:rPr>
          <w:rFonts w:asciiTheme="minorHAnsi" w:hAnsiTheme="minorHAnsi" w:cstheme="minorHAnsi"/>
          <w:lang w:val="en-GB"/>
        </w:rPr>
      </w:pPr>
      <w:r w:rsidRPr="00254187">
        <w:rPr>
          <w:rFonts w:asciiTheme="minorHAnsi" w:hAnsiTheme="minorHAnsi" w:cstheme="minorHAnsi"/>
          <w:highlight w:val="yellow"/>
          <w:lang w:val="en-GB"/>
        </w:rPr>
        <w:t>Repr</w:t>
      </w:r>
      <w:r w:rsidR="003A658A" w:rsidRPr="00254187">
        <w:rPr>
          <w:rFonts w:asciiTheme="minorHAnsi" w:hAnsiTheme="minorHAnsi" w:cstheme="minorHAnsi"/>
          <w:highlight w:val="yellow"/>
          <w:lang w:val="en-GB"/>
        </w:rPr>
        <w:t>e</w:t>
      </w:r>
      <w:r w:rsidRPr="00254187">
        <w:rPr>
          <w:rFonts w:asciiTheme="minorHAnsi" w:hAnsiTheme="minorHAnsi" w:cstheme="minorHAnsi"/>
          <w:highlight w:val="yellow"/>
          <w:lang w:val="en-GB"/>
        </w:rPr>
        <w:t>sent</w:t>
      </w:r>
      <w:r w:rsidR="003A658A" w:rsidRPr="00254187">
        <w:rPr>
          <w:rFonts w:asciiTheme="minorHAnsi" w:hAnsiTheme="minorHAnsi" w:cstheme="minorHAnsi"/>
          <w:lang w:val="en-GB"/>
        </w:rPr>
        <w:t>ed by</w:t>
      </w:r>
      <w:r w:rsidRPr="00254187">
        <w:rPr>
          <w:rFonts w:asciiTheme="minorHAnsi" w:hAnsiTheme="minorHAnsi" w:cstheme="minorHAnsi"/>
          <w:lang w:val="en-GB"/>
        </w:rPr>
        <w:t xml:space="preserve"> </w:t>
      </w:r>
    </w:p>
    <w:p w14:paraId="22BD8168" w14:textId="38E86683" w:rsidR="00656639" w:rsidRPr="00254187" w:rsidRDefault="00656639">
      <w:pPr>
        <w:widowControl w:val="0"/>
        <w:jc w:val="both"/>
        <w:rPr>
          <w:rFonts w:asciiTheme="minorHAnsi" w:hAnsiTheme="minorHAnsi" w:cstheme="minorHAnsi"/>
          <w:sz w:val="22"/>
          <w:lang w:val="en-GB"/>
        </w:rPr>
      </w:pPr>
    </w:p>
    <w:p w14:paraId="501BFF87" w14:textId="6268861E" w:rsidR="0046257C" w:rsidRPr="00254187" w:rsidRDefault="00254187" w:rsidP="0046257C">
      <w:pPr>
        <w:widowControl w:val="0"/>
        <w:jc w:val="both"/>
        <w:rPr>
          <w:rFonts w:asciiTheme="minorHAnsi" w:hAnsiTheme="minorHAnsi" w:cstheme="minorHAnsi"/>
          <w:b/>
          <w:bCs/>
          <w:sz w:val="22"/>
          <w:highlight w:val="yellow"/>
          <w:lang w:val="en-GB"/>
        </w:rPr>
      </w:pPr>
      <w:r w:rsidRPr="00254187">
        <w:rPr>
          <w:rFonts w:asciiTheme="minorHAnsi" w:hAnsiTheme="minorHAnsi" w:cstheme="minorHAnsi"/>
          <w:b/>
          <w:bCs/>
          <w:sz w:val="22"/>
          <w:lang w:val="en-GB"/>
        </w:rPr>
        <w:t>And:</w:t>
      </w:r>
    </w:p>
    <w:p w14:paraId="5D26AC0B" w14:textId="77777777" w:rsidR="0046257C" w:rsidRPr="00254187" w:rsidRDefault="0046257C" w:rsidP="0046257C">
      <w:pPr>
        <w:pStyle w:val="Titre5"/>
        <w:rPr>
          <w:rFonts w:asciiTheme="minorHAnsi" w:hAnsiTheme="minorHAnsi" w:cstheme="minorHAnsi"/>
          <w:sz w:val="22"/>
          <w:lang w:val="en-GB"/>
        </w:rPr>
      </w:pPr>
    </w:p>
    <w:p w14:paraId="2FA2FF35" w14:textId="79277231" w:rsidR="0046257C" w:rsidRPr="00254187" w:rsidRDefault="0046257C" w:rsidP="0046257C">
      <w:pPr>
        <w:pStyle w:val="a"/>
        <w:widowControl w:val="0"/>
        <w:jc w:val="left"/>
        <w:rPr>
          <w:rFonts w:asciiTheme="minorHAnsi" w:hAnsiTheme="minorHAnsi" w:cstheme="minorHAnsi"/>
          <w:b/>
          <w:smallCaps/>
          <w:sz w:val="28"/>
          <w:u w:val="single"/>
          <w:lang w:val="en-GB"/>
        </w:rPr>
      </w:pPr>
      <w:r w:rsidRPr="00254187">
        <w:rPr>
          <w:rFonts w:asciiTheme="minorHAnsi" w:hAnsiTheme="minorHAnsi" w:cstheme="minorHAnsi"/>
          <w:b/>
          <w:smallCaps/>
          <w:sz w:val="28"/>
          <w:highlight w:val="yellow"/>
          <w:u w:val="single"/>
          <w:lang w:val="en-GB"/>
        </w:rPr>
        <w:t>Indi</w:t>
      </w:r>
      <w:r w:rsidR="00D66403" w:rsidRPr="00254187">
        <w:rPr>
          <w:rFonts w:asciiTheme="minorHAnsi" w:hAnsiTheme="minorHAnsi" w:cstheme="minorHAnsi"/>
          <w:b/>
          <w:smallCaps/>
          <w:sz w:val="28"/>
          <w:highlight w:val="yellow"/>
          <w:u w:val="single"/>
          <w:lang w:val="en-GB"/>
        </w:rPr>
        <w:t>cate here name of</w:t>
      </w:r>
      <w:r w:rsidRPr="00254187">
        <w:rPr>
          <w:rFonts w:asciiTheme="minorHAnsi" w:hAnsiTheme="minorHAnsi" w:cstheme="minorHAnsi"/>
          <w:b/>
          <w:smallCaps/>
          <w:sz w:val="28"/>
          <w:highlight w:val="yellow"/>
          <w:u w:val="single"/>
          <w:lang w:val="en-GB"/>
        </w:rPr>
        <w:t xml:space="preserve"> co</w:t>
      </w:r>
      <w:r w:rsidR="00E511BE" w:rsidRPr="00254187">
        <w:rPr>
          <w:rFonts w:asciiTheme="minorHAnsi" w:hAnsiTheme="minorHAnsi" w:cstheme="minorHAnsi"/>
          <w:b/>
          <w:smallCaps/>
          <w:sz w:val="28"/>
          <w:highlight w:val="yellow"/>
          <w:u w:val="single"/>
          <w:lang w:val="en-GB"/>
        </w:rPr>
        <w:t>-beneficia</w:t>
      </w:r>
      <w:r w:rsidR="00D66403" w:rsidRPr="00254187">
        <w:rPr>
          <w:rFonts w:asciiTheme="minorHAnsi" w:hAnsiTheme="minorHAnsi" w:cstheme="minorHAnsi"/>
          <w:b/>
          <w:smallCaps/>
          <w:sz w:val="28"/>
          <w:u w:val="single"/>
          <w:lang w:val="en-GB"/>
        </w:rPr>
        <w:t>ry</w:t>
      </w:r>
    </w:p>
    <w:p w14:paraId="1B256C99" w14:textId="21E8742F" w:rsidR="0046257C" w:rsidRPr="00254187" w:rsidRDefault="0046257C" w:rsidP="0046257C">
      <w:pPr>
        <w:pStyle w:val="a"/>
        <w:widowControl w:val="0"/>
        <w:jc w:val="left"/>
        <w:rPr>
          <w:rFonts w:asciiTheme="minorHAnsi" w:hAnsiTheme="minorHAnsi" w:cstheme="minorHAnsi"/>
          <w:sz w:val="20"/>
          <w:lang w:val="en-GB"/>
        </w:rPr>
      </w:pPr>
    </w:p>
    <w:p w14:paraId="05C3E2FB" w14:textId="77777777" w:rsidR="0046257C" w:rsidRPr="00254187" w:rsidRDefault="0046257C" w:rsidP="0046257C">
      <w:pPr>
        <w:pStyle w:val="a"/>
        <w:widowControl w:val="0"/>
        <w:jc w:val="left"/>
        <w:rPr>
          <w:rFonts w:asciiTheme="minorHAnsi" w:hAnsiTheme="minorHAnsi" w:cstheme="minorHAnsi"/>
          <w:lang w:val="en-GB"/>
        </w:rPr>
      </w:pPr>
    </w:p>
    <w:p w14:paraId="46E76FE7" w14:textId="62065878" w:rsidR="0046257C" w:rsidRPr="00254187" w:rsidRDefault="00D66403" w:rsidP="0046257C">
      <w:pPr>
        <w:pStyle w:val="a"/>
        <w:widowControl w:val="0"/>
        <w:numPr>
          <w:ilvl w:val="0"/>
          <w:numId w:val="3"/>
        </w:numPr>
        <w:tabs>
          <w:tab w:val="clear" w:pos="360"/>
          <w:tab w:val="num" w:pos="1134"/>
        </w:tabs>
        <w:ind w:left="1134"/>
        <w:jc w:val="left"/>
        <w:rPr>
          <w:rFonts w:asciiTheme="minorHAnsi" w:hAnsiTheme="minorHAnsi" w:cstheme="minorHAnsi"/>
          <w:highlight w:val="yellow"/>
          <w:lang w:val="en-GB"/>
        </w:rPr>
      </w:pPr>
      <w:r w:rsidRPr="00254187">
        <w:rPr>
          <w:rFonts w:asciiTheme="minorHAnsi" w:hAnsiTheme="minorHAnsi" w:cstheme="minorHAnsi"/>
          <w:highlight w:val="yellow"/>
          <w:lang w:val="en-GB"/>
        </w:rPr>
        <w:t xml:space="preserve">Registration Number </w:t>
      </w:r>
      <w:r w:rsidR="0046257C" w:rsidRPr="00254187">
        <w:rPr>
          <w:rFonts w:asciiTheme="minorHAnsi" w:hAnsiTheme="minorHAnsi" w:cstheme="minorHAnsi"/>
          <w:highlight w:val="yellow"/>
          <w:lang w:val="en-GB"/>
        </w:rPr>
        <w:t>(</w:t>
      </w:r>
      <w:r w:rsidR="0009299A" w:rsidRPr="00254187">
        <w:rPr>
          <w:rFonts w:asciiTheme="minorHAnsi" w:hAnsiTheme="minorHAnsi" w:cstheme="minorHAnsi"/>
          <w:highlight w:val="yellow"/>
          <w:lang w:val="en-GB"/>
        </w:rPr>
        <w:t xml:space="preserve"> trade and corporate registry</w:t>
      </w:r>
      <w:r w:rsidR="0046257C" w:rsidRPr="00254187">
        <w:rPr>
          <w:rFonts w:asciiTheme="minorHAnsi" w:hAnsiTheme="minorHAnsi" w:cstheme="minorHAnsi"/>
          <w:highlight w:val="yellow"/>
          <w:lang w:val="en-GB"/>
        </w:rPr>
        <w:t>) :</w:t>
      </w:r>
    </w:p>
    <w:p w14:paraId="37BCDE04" w14:textId="72E1CAAC" w:rsidR="0046257C" w:rsidRPr="00254187" w:rsidRDefault="0009299A" w:rsidP="0046257C">
      <w:pPr>
        <w:pStyle w:val="a"/>
        <w:widowControl w:val="0"/>
        <w:numPr>
          <w:ilvl w:val="0"/>
          <w:numId w:val="3"/>
        </w:numPr>
        <w:tabs>
          <w:tab w:val="clear" w:pos="360"/>
          <w:tab w:val="num" w:pos="1134"/>
        </w:tabs>
        <w:ind w:left="1134"/>
        <w:jc w:val="left"/>
        <w:rPr>
          <w:rFonts w:asciiTheme="minorHAnsi" w:hAnsiTheme="minorHAnsi" w:cstheme="minorHAnsi"/>
          <w:highlight w:val="yellow"/>
          <w:lang w:val="en-GB"/>
        </w:rPr>
      </w:pPr>
      <w:r w:rsidRPr="00254187">
        <w:rPr>
          <w:rFonts w:asciiTheme="minorHAnsi" w:hAnsiTheme="minorHAnsi" w:cstheme="minorHAnsi"/>
          <w:highlight w:val="yellow"/>
          <w:lang w:val="en-GB"/>
        </w:rPr>
        <w:t>Other identifier</w:t>
      </w:r>
      <w:r w:rsidR="0046257C" w:rsidRPr="00254187">
        <w:rPr>
          <w:rFonts w:asciiTheme="minorHAnsi" w:hAnsiTheme="minorHAnsi" w:cstheme="minorHAnsi"/>
          <w:highlight w:val="yellow"/>
          <w:lang w:val="en-GB"/>
        </w:rPr>
        <w:t> :</w:t>
      </w:r>
    </w:p>
    <w:p w14:paraId="639E04E9" w14:textId="77777777" w:rsidR="0046257C" w:rsidRPr="00254187" w:rsidRDefault="0046257C" w:rsidP="0046257C">
      <w:pPr>
        <w:pStyle w:val="a"/>
        <w:widowControl w:val="0"/>
        <w:ind w:left="1134"/>
        <w:jc w:val="left"/>
        <w:rPr>
          <w:rFonts w:asciiTheme="minorHAnsi" w:hAnsiTheme="minorHAnsi" w:cstheme="minorHAnsi"/>
          <w:lang w:val="en-GB"/>
        </w:rPr>
      </w:pPr>
    </w:p>
    <w:p w14:paraId="402F4718" w14:textId="77777777" w:rsidR="0046257C" w:rsidRPr="00254187" w:rsidRDefault="0046257C" w:rsidP="0046257C">
      <w:pPr>
        <w:pStyle w:val="a"/>
        <w:widowControl w:val="0"/>
        <w:jc w:val="left"/>
        <w:rPr>
          <w:rFonts w:asciiTheme="minorHAnsi" w:hAnsiTheme="minorHAnsi" w:cstheme="minorHAnsi"/>
          <w:lang w:val="en-GB"/>
        </w:rPr>
      </w:pPr>
    </w:p>
    <w:p w14:paraId="70C7457F" w14:textId="5A6A601F" w:rsidR="0046257C" w:rsidRPr="00254187" w:rsidRDefault="0046257C" w:rsidP="0046257C">
      <w:pPr>
        <w:pStyle w:val="a"/>
        <w:widowControl w:val="0"/>
        <w:jc w:val="left"/>
        <w:rPr>
          <w:rFonts w:asciiTheme="minorHAnsi" w:hAnsiTheme="minorHAnsi" w:cstheme="minorHAnsi"/>
          <w:lang w:val="en-GB"/>
        </w:rPr>
      </w:pPr>
      <w:r w:rsidRPr="00254187">
        <w:rPr>
          <w:rFonts w:asciiTheme="minorHAnsi" w:hAnsiTheme="minorHAnsi" w:cstheme="minorHAnsi"/>
          <w:highlight w:val="yellow"/>
          <w:lang w:val="en-GB"/>
        </w:rPr>
        <w:t>Repr</w:t>
      </w:r>
      <w:r w:rsidR="0009299A" w:rsidRPr="00254187">
        <w:rPr>
          <w:rFonts w:asciiTheme="minorHAnsi" w:hAnsiTheme="minorHAnsi" w:cstheme="minorHAnsi"/>
          <w:highlight w:val="yellow"/>
          <w:lang w:val="en-GB"/>
        </w:rPr>
        <w:t>es</w:t>
      </w:r>
      <w:r w:rsidR="0000526D" w:rsidRPr="00254187">
        <w:rPr>
          <w:rFonts w:asciiTheme="minorHAnsi" w:hAnsiTheme="minorHAnsi" w:cstheme="minorHAnsi"/>
          <w:highlight w:val="yellow"/>
          <w:lang w:val="en-GB"/>
        </w:rPr>
        <w:t>e</w:t>
      </w:r>
      <w:r w:rsidR="0009299A" w:rsidRPr="00254187">
        <w:rPr>
          <w:rFonts w:asciiTheme="minorHAnsi" w:hAnsiTheme="minorHAnsi" w:cstheme="minorHAnsi"/>
          <w:highlight w:val="yellow"/>
          <w:lang w:val="en-GB"/>
        </w:rPr>
        <w:t>nted by</w:t>
      </w:r>
      <w:r w:rsidRPr="00254187">
        <w:rPr>
          <w:rFonts w:asciiTheme="minorHAnsi" w:hAnsiTheme="minorHAnsi" w:cstheme="minorHAnsi"/>
          <w:highlight w:val="yellow"/>
          <w:lang w:val="en-GB"/>
        </w:rPr>
        <w:t xml:space="preserve"> </w:t>
      </w:r>
      <w:r w:rsidRPr="00254187">
        <w:rPr>
          <w:rFonts w:asciiTheme="minorHAnsi" w:hAnsiTheme="minorHAnsi" w:cstheme="minorHAnsi"/>
          <w:lang w:val="en-GB"/>
        </w:rPr>
        <w:t xml:space="preserve"> </w:t>
      </w:r>
    </w:p>
    <w:p w14:paraId="6DBDF115" w14:textId="77777777" w:rsidR="003D3CCD" w:rsidRPr="00254187" w:rsidRDefault="003D3CCD" w:rsidP="0046257C">
      <w:pPr>
        <w:pStyle w:val="a"/>
        <w:widowControl w:val="0"/>
        <w:jc w:val="left"/>
        <w:rPr>
          <w:rFonts w:asciiTheme="minorHAnsi" w:hAnsiTheme="minorHAnsi" w:cstheme="minorHAnsi"/>
          <w:lang w:val="en-GB"/>
        </w:rPr>
      </w:pPr>
    </w:p>
    <w:p w14:paraId="2AD6B3CF" w14:textId="43A0F91B" w:rsidR="003D3CCD" w:rsidRPr="00254187" w:rsidRDefault="0009299A" w:rsidP="0046257C">
      <w:pPr>
        <w:pStyle w:val="a"/>
        <w:widowControl w:val="0"/>
        <w:jc w:val="left"/>
        <w:rPr>
          <w:rFonts w:asciiTheme="minorHAnsi" w:hAnsiTheme="minorHAnsi" w:cstheme="minorHAnsi"/>
          <w:lang w:val="en-GB"/>
        </w:rPr>
      </w:pPr>
      <w:r w:rsidRPr="00254187">
        <w:rPr>
          <w:rFonts w:asciiTheme="minorHAnsi" w:hAnsiTheme="minorHAnsi" w:cstheme="minorHAnsi"/>
          <w:lang w:val="en-GB"/>
        </w:rPr>
        <w:t xml:space="preserve">Herein jointly </w:t>
      </w:r>
      <w:r w:rsidR="002C340C" w:rsidRPr="00254187">
        <w:rPr>
          <w:rFonts w:asciiTheme="minorHAnsi" w:hAnsiTheme="minorHAnsi" w:cstheme="minorHAnsi"/>
          <w:lang w:val="en-GB"/>
        </w:rPr>
        <w:t xml:space="preserve">called </w:t>
      </w:r>
      <w:r w:rsidRPr="00254187">
        <w:rPr>
          <w:rFonts w:asciiTheme="minorHAnsi" w:hAnsiTheme="minorHAnsi" w:cstheme="minorHAnsi"/>
          <w:lang w:val="en-GB"/>
        </w:rPr>
        <w:t xml:space="preserve">the </w:t>
      </w:r>
      <w:r w:rsidR="003D3CCD" w:rsidRPr="00254187">
        <w:rPr>
          <w:rFonts w:asciiTheme="minorHAnsi" w:hAnsiTheme="minorHAnsi" w:cstheme="minorHAnsi"/>
          <w:lang w:val="en-GB"/>
        </w:rPr>
        <w:t>«</w:t>
      </w:r>
      <w:r w:rsidR="003D3CCD" w:rsidRPr="00254187">
        <w:rPr>
          <w:rFonts w:asciiTheme="minorHAnsi" w:hAnsiTheme="minorHAnsi" w:cstheme="minorHAnsi"/>
          <w:smallCaps/>
          <w:sz w:val="20"/>
          <w:lang w:val="en-GB"/>
        </w:rPr>
        <w:t> </w:t>
      </w:r>
      <w:r w:rsidR="003D3CCD" w:rsidRPr="00254187">
        <w:rPr>
          <w:rFonts w:asciiTheme="minorHAnsi" w:hAnsiTheme="minorHAnsi" w:cstheme="minorHAnsi"/>
          <w:smallCaps/>
          <w:szCs w:val="22"/>
          <w:lang w:val="en-GB"/>
        </w:rPr>
        <w:t>B</w:t>
      </w:r>
      <w:r w:rsidR="00643276" w:rsidRPr="00254187">
        <w:rPr>
          <w:rFonts w:asciiTheme="minorHAnsi" w:hAnsiTheme="minorHAnsi" w:cstheme="minorHAnsi"/>
          <w:smallCaps/>
          <w:szCs w:val="22"/>
          <w:lang w:val="en-GB"/>
        </w:rPr>
        <w:t>ene</w:t>
      </w:r>
      <w:r w:rsidR="003D3CCD" w:rsidRPr="00254187">
        <w:rPr>
          <w:rFonts w:asciiTheme="minorHAnsi" w:hAnsiTheme="minorHAnsi" w:cstheme="minorHAnsi"/>
          <w:smallCaps/>
          <w:szCs w:val="22"/>
          <w:lang w:val="en-GB"/>
        </w:rPr>
        <w:t>ficiar</w:t>
      </w:r>
      <w:r w:rsidRPr="00254187">
        <w:rPr>
          <w:rFonts w:asciiTheme="minorHAnsi" w:hAnsiTheme="minorHAnsi" w:cstheme="minorHAnsi"/>
          <w:smallCaps/>
          <w:szCs w:val="22"/>
          <w:lang w:val="en-GB"/>
        </w:rPr>
        <w:t>i</w:t>
      </w:r>
      <w:r w:rsidR="003D3CCD" w:rsidRPr="00254187">
        <w:rPr>
          <w:rFonts w:asciiTheme="minorHAnsi" w:hAnsiTheme="minorHAnsi" w:cstheme="minorHAnsi"/>
          <w:smallCaps/>
          <w:szCs w:val="22"/>
          <w:lang w:val="en-GB"/>
        </w:rPr>
        <w:t>es</w:t>
      </w:r>
      <w:r w:rsidR="003D3CCD" w:rsidRPr="00254187">
        <w:rPr>
          <w:rFonts w:asciiTheme="minorHAnsi" w:hAnsiTheme="minorHAnsi" w:cstheme="minorHAnsi"/>
          <w:lang w:val="en-GB"/>
        </w:rPr>
        <w:t> »,</w:t>
      </w:r>
    </w:p>
    <w:p w14:paraId="46B18AA1" w14:textId="77777777" w:rsidR="0046257C" w:rsidRPr="00254187" w:rsidRDefault="0046257C">
      <w:pPr>
        <w:widowControl w:val="0"/>
        <w:jc w:val="both"/>
        <w:rPr>
          <w:rFonts w:asciiTheme="minorHAnsi" w:hAnsiTheme="minorHAnsi" w:cstheme="minorHAnsi"/>
          <w:sz w:val="22"/>
          <w:lang w:val="en-GB"/>
        </w:rPr>
      </w:pPr>
    </w:p>
    <w:p w14:paraId="5B1A25A8" w14:textId="72992B5C" w:rsidR="00656639" w:rsidRPr="00254187" w:rsidRDefault="0009299A" w:rsidP="000A6D39">
      <w:pPr>
        <w:widowControl w:val="0"/>
        <w:jc w:val="right"/>
        <w:rPr>
          <w:rFonts w:asciiTheme="minorHAnsi" w:hAnsiTheme="minorHAnsi" w:cstheme="minorHAnsi"/>
          <w:b/>
          <w:bCs/>
          <w:sz w:val="22"/>
          <w:lang w:val="en-GB"/>
        </w:rPr>
      </w:pPr>
      <w:r w:rsidRPr="00254187">
        <w:rPr>
          <w:rFonts w:asciiTheme="minorHAnsi" w:hAnsiTheme="minorHAnsi" w:cstheme="minorHAnsi"/>
          <w:b/>
          <w:bCs/>
          <w:sz w:val="22"/>
          <w:lang w:val="en-GB"/>
        </w:rPr>
        <w:t>On the other</w:t>
      </w:r>
      <w:r w:rsidR="00E551F2" w:rsidRPr="00254187">
        <w:rPr>
          <w:rFonts w:asciiTheme="minorHAnsi" w:hAnsiTheme="minorHAnsi" w:cstheme="minorHAnsi"/>
          <w:b/>
          <w:bCs/>
          <w:sz w:val="22"/>
          <w:lang w:val="en-GB"/>
        </w:rPr>
        <w:t>,</w:t>
      </w:r>
    </w:p>
    <w:p w14:paraId="152384B0" w14:textId="77777777" w:rsidR="00656639" w:rsidRPr="00254187" w:rsidRDefault="00656639">
      <w:pPr>
        <w:pStyle w:val="a"/>
        <w:widowControl w:val="0"/>
        <w:jc w:val="left"/>
        <w:rPr>
          <w:rFonts w:asciiTheme="minorHAnsi" w:hAnsiTheme="minorHAnsi" w:cstheme="minorHAnsi"/>
          <w:lang w:val="en-GB"/>
        </w:rPr>
      </w:pPr>
    </w:p>
    <w:p w14:paraId="0EA60192" w14:textId="4CBFF009" w:rsidR="00656639" w:rsidRPr="00254187" w:rsidRDefault="002C340C">
      <w:pPr>
        <w:pStyle w:val="a"/>
        <w:widowControl w:val="0"/>
        <w:jc w:val="left"/>
        <w:rPr>
          <w:rFonts w:asciiTheme="minorHAnsi" w:hAnsiTheme="minorHAnsi" w:cstheme="minorHAnsi"/>
          <w:lang w:val="en-GB"/>
        </w:rPr>
      </w:pPr>
      <w:r w:rsidRPr="00254187">
        <w:rPr>
          <w:rFonts w:asciiTheme="minorHAnsi" w:hAnsiTheme="minorHAnsi" w:cstheme="minorHAnsi"/>
          <w:lang w:val="en-GB"/>
        </w:rPr>
        <w:t xml:space="preserve">Herein called individually the </w:t>
      </w:r>
      <w:r w:rsidR="00E551F2" w:rsidRPr="00254187">
        <w:rPr>
          <w:rFonts w:asciiTheme="minorHAnsi" w:hAnsiTheme="minorHAnsi" w:cstheme="minorHAnsi"/>
          <w:lang w:val="en-GB"/>
        </w:rPr>
        <w:t>« </w:t>
      </w:r>
      <w:r w:rsidR="00E551F2" w:rsidRPr="00254187">
        <w:rPr>
          <w:rFonts w:asciiTheme="minorHAnsi" w:hAnsiTheme="minorHAnsi" w:cstheme="minorHAnsi"/>
          <w:smallCaps/>
          <w:lang w:val="en-GB"/>
        </w:rPr>
        <w:t>Part</w:t>
      </w:r>
      <w:r w:rsidRPr="00254187">
        <w:rPr>
          <w:rFonts w:asciiTheme="minorHAnsi" w:hAnsiTheme="minorHAnsi" w:cstheme="minorHAnsi"/>
          <w:smallCaps/>
          <w:lang w:val="en-GB"/>
        </w:rPr>
        <w:t>y</w:t>
      </w:r>
      <w:r w:rsidR="00E551F2" w:rsidRPr="00254187">
        <w:rPr>
          <w:rFonts w:asciiTheme="minorHAnsi" w:hAnsiTheme="minorHAnsi" w:cstheme="minorHAnsi"/>
          <w:lang w:val="en-GB"/>
        </w:rPr>
        <w:t xml:space="preserve"> » </w:t>
      </w:r>
      <w:r w:rsidRPr="00254187">
        <w:rPr>
          <w:rFonts w:asciiTheme="minorHAnsi" w:hAnsiTheme="minorHAnsi" w:cstheme="minorHAnsi"/>
          <w:lang w:val="en-GB"/>
        </w:rPr>
        <w:t>and collectively the</w:t>
      </w:r>
      <w:r w:rsidR="00E551F2" w:rsidRPr="00254187">
        <w:rPr>
          <w:rFonts w:asciiTheme="minorHAnsi" w:hAnsiTheme="minorHAnsi" w:cstheme="minorHAnsi"/>
          <w:lang w:val="en-GB"/>
        </w:rPr>
        <w:t xml:space="preserve"> « </w:t>
      </w:r>
      <w:r w:rsidR="00E551F2" w:rsidRPr="00254187">
        <w:rPr>
          <w:rFonts w:asciiTheme="minorHAnsi" w:hAnsiTheme="minorHAnsi" w:cstheme="minorHAnsi"/>
          <w:smallCaps/>
          <w:lang w:val="en-GB"/>
        </w:rPr>
        <w:t>Parties</w:t>
      </w:r>
      <w:r w:rsidR="00E551F2" w:rsidRPr="00254187">
        <w:rPr>
          <w:rFonts w:asciiTheme="minorHAnsi" w:hAnsiTheme="minorHAnsi" w:cstheme="minorHAnsi"/>
          <w:lang w:val="en-GB"/>
        </w:rPr>
        <w:t> »,</w:t>
      </w:r>
    </w:p>
    <w:p w14:paraId="11970945" w14:textId="77777777" w:rsidR="00656639" w:rsidRPr="00254187" w:rsidRDefault="00656639">
      <w:pPr>
        <w:pStyle w:val="a"/>
        <w:widowControl w:val="0"/>
        <w:jc w:val="left"/>
        <w:rPr>
          <w:rFonts w:asciiTheme="minorHAnsi" w:hAnsiTheme="minorHAnsi" w:cstheme="minorHAnsi"/>
          <w:lang w:val="en-GB"/>
        </w:rPr>
      </w:pPr>
    </w:p>
    <w:p w14:paraId="6A4B5DA0" w14:textId="77777777" w:rsidR="00656639" w:rsidRPr="00254187" w:rsidRDefault="00656639">
      <w:pPr>
        <w:widowControl w:val="0"/>
        <w:rPr>
          <w:rFonts w:asciiTheme="minorHAnsi" w:hAnsiTheme="minorHAnsi" w:cstheme="minorHAnsi"/>
          <w:b/>
          <w:sz w:val="22"/>
          <w:lang w:val="en-GB"/>
        </w:rPr>
      </w:pPr>
    </w:p>
    <w:p w14:paraId="00D209EB" w14:textId="64023465" w:rsidR="0089103B" w:rsidRPr="00513B7A" w:rsidRDefault="002C340C">
      <w:pPr>
        <w:jc w:val="both"/>
        <w:rPr>
          <w:rFonts w:asciiTheme="minorHAnsi" w:hAnsiTheme="minorHAnsi" w:cstheme="minorHAnsi"/>
          <w:sz w:val="22"/>
          <w:szCs w:val="22"/>
          <w:lang w:val="en-GB"/>
        </w:rPr>
      </w:pPr>
      <w:r w:rsidRPr="00254187">
        <w:rPr>
          <w:rFonts w:asciiTheme="minorHAnsi" w:hAnsiTheme="minorHAnsi" w:cstheme="minorHAnsi"/>
          <w:sz w:val="22"/>
          <w:lang w:val="en-GB"/>
        </w:rPr>
        <w:lastRenderedPageBreak/>
        <w:t xml:space="preserve">This </w:t>
      </w:r>
      <w:r w:rsidRPr="00254187">
        <w:rPr>
          <w:rFonts w:asciiTheme="minorHAnsi" w:hAnsiTheme="minorHAnsi" w:cstheme="minorHAnsi"/>
          <w:smallCaps/>
          <w:sz w:val="22"/>
          <w:szCs w:val="22"/>
          <w:lang w:val="en-GB"/>
        </w:rPr>
        <w:t xml:space="preserve">GRANT </w:t>
      </w:r>
      <w:r w:rsidR="0000526D" w:rsidRPr="00254187">
        <w:rPr>
          <w:rFonts w:asciiTheme="minorHAnsi" w:hAnsiTheme="minorHAnsi" w:cstheme="minorHAnsi"/>
          <w:smallCaps/>
          <w:sz w:val="22"/>
          <w:szCs w:val="22"/>
          <w:lang w:val="en-GB"/>
        </w:rPr>
        <w:t xml:space="preserve">CONTRACT </w:t>
      </w:r>
      <w:r w:rsidR="0000526D" w:rsidRPr="00254187">
        <w:rPr>
          <w:rFonts w:asciiTheme="minorHAnsi" w:hAnsiTheme="minorHAnsi" w:cstheme="minorHAnsi"/>
          <w:sz w:val="22"/>
          <w:szCs w:val="22"/>
          <w:lang w:val="en-GB"/>
        </w:rPr>
        <w:t>stems</w:t>
      </w:r>
      <w:r w:rsidR="0000303D" w:rsidRPr="00254187">
        <w:rPr>
          <w:rFonts w:asciiTheme="minorHAnsi" w:hAnsiTheme="minorHAnsi" w:cstheme="minorHAnsi"/>
          <w:sz w:val="22"/>
          <w:szCs w:val="22"/>
          <w:lang w:val="en-GB"/>
        </w:rPr>
        <w:t xml:space="preserve"> from </w:t>
      </w:r>
      <w:r w:rsidRPr="00254187">
        <w:rPr>
          <w:rFonts w:asciiTheme="minorHAnsi" w:hAnsiTheme="minorHAnsi" w:cstheme="minorHAnsi"/>
          <w:sz w:val="22"/>
          <w:szCs w:val="22"/>
          <w:lang w:val="en-GB"/>
        </w:rPr>
        <w:t xml:space="preserve">the framework of </w:t>
      </w:r>
      <w:r w:rsidR="002964B1" w:rsidRPr="00254187">
        <w:rPr>
          <w:rFonts w:asciiTheme="minorHAnsi" w:hAnsiTheme="minorHAnsi" w:cstheme="minorHAnsi"/>
          <w:sz w:val="22"/>
          <w:szCs w:val="22"/>
          <w:lang w:val="en-GB"/>
        </w:rPr>
        <w:t>the GCC</w:t>
      </w:r>
      <w:r w:rsidR="002964B1" w:rsidRPr="00513B7A">
        <w:rPr>
          <w:rFonts w:asciiTheme="minorHAnsi" w:hAnsiTheme="minorHAnsi" w:cstheme="minorHAnsi"/>
          <w:sz w:val="22"/>
          <w:szCs w:val="22"/>
          <w:lang w:val="en-GB"/>
        </w:rPr>
        <w:t>A</w:t>
      </w:r>
      <w:r w:rsidR="00F2051D" w:rsidRPr="00513B7A">
        <w:rPr>
          <w:rFonts w:asciiTheme="minorHAnsi" w:hAnsiTheme="minorHAnsi" w:cstheme="minorHAnsi"/>
          <w:sz w:val="22"/>
          <w:szCs w:val="22"/>
          <w:lang w:val="en-GB"/>
        </w:rPr>
        <w:t xml:space="preserve">+ </w:t>
      </w:r>
      <w:r w:rsidRPr="00513B7A">
        <w:rPr>
          <w:rFonts w:asciiTheme="minorHAnsi" w:hAnsiTheme="minorHAnsi" w:cstheme="minorHAnsi"/>
          <w:sz w:val="22"/>
          <w:szCs w:val="22"/>
          <w:lang w:val="en-GB"/>
        </w:rPr>
        <w:t xml:space="preserve">West Africa cooperation project, herein </w:t>
      </w:r>
      <w:r w:rsidR="002964B1" w:rsidRPr="00513B7A">
        <w:rPr>
          <w:rFonts w:asciiTheme="minorHAnsi" w:hAnsiTheme="minorHAnsi" w:cstheme="minorHAnsi"/>
          <w:sz w:val="22"/>
          <w:szCs w:val="22"/>
          <w:lang w:val="en-GB"/>
        </w:rPr>
        <w:t>called «</w:t>
      </w:r>
      <w:r w:rsidR="00234430" w:rsidRPr="00513B7A">
        <w:rPr>
          <w:rFonts w:asciiTheme="minorHAnsi" w:hAnsiTheme="minorHAnsi" w:cstheme="minorHAnsi"/>
          <w:sz w:val="22"/>
          <w:szCs w:val="22"/>
          <w:lang w:val="en-GB"/>
        </w:rPr>
        <w:t> </w:t>
      </w:r>
      <w:r w:rsidR="00234430" w:rsidRPr="00513B7A">
        <w:rPr>
          <w:rFonts w:asciiTheme="minorHAnsi" w:hAnsiTheme="minorHAnsi" w:cstheme="minorHAnsi"/>
          <w:smallCaps/>
          <w:sz w:val="22"/>
          <w:szCs w:val="22"/>
          <w:lang w:val="en-GB"/>
        </w:rPr>
        <w:t>principal </w:t>
      </w:r>
      <w:r w:rsidRPr="00513B7A">
        <w:rPr>
          <w:rFonts w:asciiTheme="minorHAnsi" w:hAnsiTheme="minorHAnsi" w:cstheme="minorHAnsi"/>
          <w:smallCaps/>
          <w:sz w:val="22"/>
          <w:szCs w:val="22"/>
          <w:lang w:val="en-GB"/>
        </w:rPr>
        <w:t xml:space="preserve">contract </w:t>
      </w:r>
      <w:r w:rsidR="00234430" w:rsidRPr="00513B7A">
        <w:rPr>
          <w:rFonts w:asciiTheme="minorHAnsi" w:hAnsiTheme="minorHAnsi" w:cstheme="minorHAnsi"/>
          <w:smallCaps/>
          <w:sz w:val="22"/>
          <w:szCs w:val="22"/>
          <w:lang w:val="en-GB"/>
        </w:rPr>
        <w:t>»</w:t>
      </w:r>
      <w:r w:rsidR="00E551F2" w:rsidRPr="00513B7A">
        <w:rPr>
          <w:rFonts w:asciiTheme="minorHAnsi" w:hAnsiTheme="minorHAnsi" w:cstheme="minorHAnsi"/>
          <w:sz w:val="22"/>
          <w:szCs w:val="22"/>
          <w:lang w:val="en-GB"/>
        </w:rPr>
        <w:t xml:space="preserve"> sign</w:t>
      </w:r>
      <w:r w:rsidRPr="00513B7A">
        <w:rPr>
          <w:rFonts w:asciiTheme="minorHAnsi" w:hAnsiTheme="minorHAnsi" w:cstheme="minorHAnsi"/>
          <w:sz w:val="22"/>
          <w:szCs w:val="22"/>
          <w:lang w:val="en-GB"/>
        </w:rPr>
        <w:t xml:space="preserve">ed </w:t>
      </w:r>
      <w:r w:rsidR="0000303D" w:rsidRPr="00513B7A">
        <w:rPr>
          <w:rFonts w:asciiTheme="minorHAnsi" w:hAnsiTheme="minorHAnsi" w:cstheme="minorHAnsi"/>
          <w:sz w:val="22"/>
          <w:szCs w:val="22"/>
          <w:lang w:val="en-GB"/>
        </w:rPr>
        <w:t xml:space="preserve">on </w:t>
      </w:r>
      <w:r w:rsidR="00F2051D" w:rsidRPr="00513B7A">
        <w:rPr>
          <w:rFonts w:asciiTheme="minorHAnsi" w:hAnsiTheme="minorHAnsi" w:cstheme="minorHAnsi"/>
          <w:sz w:val="22"/>
          <w:szCs w:val="22"/>
          <w:lang w:val="en-GB"/>
        </w:rPr>
        <w:t xml:space="preserve">28/12/2017 </w:t>
      </w:r>
      <w:r w:rsidRPr="00513B7A">
        <w:rPr>
          <w:rFonts w:asciiTheme="minorHAnsi" w:hAnsiTheme="minorHAnsi" w:cstheme="minorHAnsi"/>
          <w:sz w:val="22"/>
          <w:szCs w:val="22"/>
          <w:lang w:val="en-GB"/>
        </w:rPr>
        <w:t xml:space="preserve">between </w:t>
      </w:r>
      <w:r w:rsidR="00F2051D" w:rsidRPr="00513B7A">
        <w:rPr>
          <w:rFonts w:asciiTheme="minorHAnsi" w:hAnsiTheme="minorHAnsi" w:cstheme="minorHAnsi"/>
          <w:sz w:val="22"/>
          <w:szCs w:val="22"/>
          <w:lang w:val="en-GB"/>
        </w:rPr>
        <w:t xml:space="preserve">Expertise France </w:t>
      </w:r>
      <w:r w:rsidR="002964B1" w:rsidRPr="00513B7A">
        <w:rPr>
          <w:rFonts w:asciiTheme="minorHAnsi" w:hAnsiTheme="minorHAnsi" w:cstheme="minorHAnsi"/>
          <w:sz w:val="22"/>
          <w:szCs w:val="22"/>
          <w:lang w:val="en-GB"/>
        </w:rPr>
        <w:t xml:space="preserve">and the European </w:t>
      </w:r>
      <w:r w:rsidR="00F2051D" w:rsidRPr="00513B7A">
        <w:rPr>
          <w:rFonts w:asciiTheme="minorHAnsi" w:hAnsiTheme="minorHAnsi" w:cstheme="minorHAnsi"/>
          <w:sz w:val="22"/>
          <w:szCs w:val="22"/>
          <w:lang w:val="en-GB"/>
        </w:rPr>
        <w:t>Union</w:t>
      </w:r>
      <w:r w:rsidR="0040763A" w:rsidRPr="00513B7A">
        <w:rPr>
          <w:rFonts w:asciiTheme="minorHAnsi" w:hAnsiTheme="minorHAnsi" w:cstheme="minorHAnsi"/>
          <w:sz w:val="22"/>
          <w:szCs w:val="22"/>
          <w:lang w:val="en-GB"/>
        </w:rPr>
        <w:t xml:space="preserve">, </w:t>
      </w:r>
      <w:r w:rsidR="002964B1" w:rsidRPr="00513B7A">
        <w:rPr>
          <w:rFonts w:asciiTheme="minorHAnsi" w:hAnsiTheme="minorHAnsi" w:cstheme="minorHAnsi"/>
          <w:sz w:val="22"/>
          <w:szCs w:val="22"/>
          <w:lang w:val="en-GB"/>
        </w:rPr>
        <w:t>and pertaining to the</w:t>
      </w:r>
      <w:r w:rsidR="00E551F2" w:rsidRPr="00513B7A">
        <w:rPr>
          <w:rFonts w:asciiTheme="minorHAnsi" w:hAnsiTheme="minorHAnsi" w:cstheme="minorHAnsi"/>
          <w:sz w:val="22"/>
          <w:szCs w:val="22"/>
          <w:lang w:val="en-GB"/>
        </w:rPr>
        <w:t xml:space="preserve"> « </w:t>
      </w:r>
      <w:r w:rsidR="002964B1" w:rsidRPr="00513B7A">
        <w:rPr>
          <w:rFonts w:asciiTheme="minorHAnsi" w:hAnsiTheme="minorHAnsi" w:cstheme="minorHAnsi"/>
          <w:sz w:val="22"/>
          <w:szCs w:val="22"/>
          <w:lang w:val="en-GB"/>
        </w:rPr>
        <w:t xml:space="preserve">implementation of the West African regional component of the </w:t>
      </w:r>
      <w:r w:rsidR="00F2051D" w:rsidRPr="00513B7A">
        <w:rPr>
          <w:rFonts w:asciiTheme="minorHAnsi" w:hAnsiTheme="minorHAnsi" w:cstheme="minorHAnsi"/>
          <w:sz w:val="22"/>
          <w:szCs w:val="22"/>
          <w:lang w:val="en-GB"/>
        </w:rPr>
        <w:t>Intra-ACP</w:t>
      </w:r>
      <w:r w:rsidR="002964B1" w:rsidRPr="00513B7A">
        <w:rPr>
          <w:rFonts w:asciiTheme="minorHAnsi" w:hAnsiTheme="minorHAnsi" w:cstheme="minorHAnsi"/>
          <w:sz w:val="22"/>
          <w:szCs w:val="22"/>
          <w:lang w:val="en-GB"/>
        </w:rPr>
        <w:t xml:space="preserve"> program</w:t>
      </w:r>
      <w:r w:rsidR="00F2051D" w:rsidRPr="00513B7A">
        <w:rPr>
          <w:rFonts w:asciiTheme="minorHAnsi" w:hAnsiTheme="minorHAnsi" w:cstheme="minorHAnsi"/>
          <w:sz w:val="22"/>
          <w:szCs w:val="22"/>
          <w:lang w:val="en-GB"/>
        </w:rPr>
        <w:t xml:space="preserve"> </w:t>
      </w:r>
      <w:r w:rsidR="002964B1" w:rsidRPr="00513B7A">
        <w:rPr>
          <w:rFonts w:asciiTheme="minorHAnsi" w:hAnsiTheme="minorHAnsi" w:cstheme="minorHAnsi"/>
          <w:sz w:val="22"/>
          <w:szCs w:val="22"/>
          <w:lang w:val="en-GB"/>
        </w:rPr>
        <w:t>of the Global Climate Change Alliance Plus</w:t>
      </w:r>
      <w:r w:rsidR="00F2051D" w:rsidRPr="00513B7A">
        <w:rPr>
          <w:rFonts w:asciiTheme="minorHAnsi" w:hAnsiTheme="minorHAnsi" w:cstheme="minorHAnsi"/>
          <w:sz w:val="22"/>
          <w:szCs w:val="22"/>
          <w:lang w:val="en-GB"/>
        </w:rPr>
        <w:t xml:space="preserve"> (</w:t>
      </w:r>
      <w:r w:rsidR="002964B1" w:rsidRPr="00513B7A">
        <w:rPr>
          <w:rFonts w:asciiTheme="minorHAnsi" w:hAnsiTheme="minorHAnsi" w:cstheme="minorHAnsi"/>
          <w:sz w:val="22"/>
          <w:szCs w:val="22"/>
          <w:lang w:val="en-GB"/>
        </w:rPr>
        <w:t>GCCA</w:t>
      </w:r>
      <w:r w:rsidR="00F2051D" w:rsidRPr="00513B7A">
        <w:rPr>
          <w:rFonts w:asciiTheme="minorHAnsi" w:hAnsiTheme="minorHAnsi" w:cstheme="minorHAnsi"/>
          <w:sz w:val="22"/>
          <w:szCs w:val="22"/>
          <w:lang w:val="en-GB"/>
        </w:rPr>
        <w:t>+)</w:t>
      </w:r>
      <w:r w:rsidR="00E551F2" w:rsidRPr="00513B7A">
        <w:rPr>
          <w:rFonts w:asciiTheme="minorHAnsi" w:hAnsiTheme="minorHAnsi" w:cstheme="minorHAnsi"/>
          <w:sz w:val="22"/>
          <w:szCs w:val="22"/>
          <w:lang w:val="en-GB"/>
        </w:rPr>
        <w:t xml:space="preserve">, </w:t>
      </w:r>
      <w:r w:rsidR="0000526D" w:rsidRPr="00513B7A">
        <w:rPr>
          <w:rFonts w:asciiTheme="minorHAnsi" w:hAnsiTheme="minorHAnsi" w:cstheme="minorHAnsi"/>
          <w:sz w:val="22"/>
          <w:szCs w:val="22"/>
          <w:lang w:val="en-GB"/>
        </w:rPr>
        <w:t>executed by</w:t>
      </w:r>
      <w:r w:rsidR="0089103B" w:rsidRPr="00513B7A">
        <w:rPr>
          <w:rFonts w:asciiTheme="minorHAnsi" w:hAnsiTheme="minorHAnsi" w:cstheme="minorHAnsi"/>
          <w:sz w:val="22"/>
          <w:szCs w:val="22"/>
          <w:lang w:val="en-GB"/>
        </w:rPr>
        <w:t xml:space="preserve"> </w:t>
      </w:r>
      <w:r w:rsidR="008436EB" w:rsidRPr="00513B7A">
        <w:rPr>
          <w:rFonts w:asciiTheme="minorHAnsi" w:hAnsiTheme="minorHAnsi" w:cstheme="minorHAnsi"/>
          <w:sz w:val="22"/>
          <w:szCs w:val="22"/>
          <w:lang w:val="en-GB"/>
        </w:rPr>
        <w:t>E</w:t>
      </w:r>
      <w:r w:rsidR="00C47418" w:rsidRPr="00513B7A">
        <w:rPr>
          <w:rFonts w:asciiTheme="minorHAnsi" w:hAnsiTheme="minorHAnsi" w:cstheme="minorHAnsi"/>
          <w:sz w:val="22"/>
          <w:szCs w:val="22"/>
          <w:lang w:val="en-GB"/>
        </w:rPr>
        <w:t>xpertise France</w:t>
      </w:r>
      <w:r w:rsidR="00F2051D" w:rsidRPr="00513B7A">
        <w:rPr>
          <w:rFonts w:asciiTheme="minorHAnsi" w:hAnsiTheme="minorHAnsi" w:cstheme="minorHAnsi"/>
          <w:sz w:val="22"/>
          <w:szCs w:val="22"/>
          <w:lang w:val="en-GB"/>
        </w:rPr>
        <w:t>.</w:t>
      </w:r>
    </w:p>
    <w:p w14:paraId="2DD45EF1" w14:textId="77777777" w:rsidR="00AD5BBD" w:rsidRPr="00513B7A" w:rsidRDefault="00AD5BBD" w:rsidP="00AD5BBD">
      <w:pPr>
        <w:pStyle w:val="a"/>
        <w:widowControl w:val="0"/>
        <w:jc w:val="left"/>
        <w:rPr>
          <w:rFonts w:asciiTheme="minorHAnsi" w:hAnsiTheme="minorHAnsi" w:cstheme="minorHAnsi"/>
          <w:b/>
          <w:lang w:val="en-GB"/>
        </w:rPr>
      </w:pPr>
    </w:p>
    <w:p w14:paraId="3B8D1110" w14:textId="0B6BAE50" w:rsidR="00AD5BBD" w:rsidRPr="00513B7A" w:rsidRDefault="002964B1" w:rsidP="00AD5BBD">
      <w:pPr>
        <w:pStyle w:val="a"/>
        <w:widowControl w:val="0"/>
        <w:jc w:val="left"/>
        <w:rPr>
          <w:rFonts w:asciiTheme="minorHAnsi" w:hAnsiTheme="minorHAnsi" w:cstheme="minorHAnsi"/>
          <w:b/>
          <w:lang w:val="en-GB"/>
        </w:rPr>
      </w:pPr>
      <w:r w:rsidRPr="00513B7A">
        <w:rPr>
          <w:rFonts w:asciiTheme="minorHAnsi" w:hAnsiTheme="minorHAnsi" w:cstheme="minorHAnsi"/>
          <w:b/>
          <w:lang w:val="en-GB"/>
        </w:rPr>
        <w:t xml:space="preserve">In witness whereof the following has been </w:t>
      </w:r>
      <w:r w:rsidR="0000526D" w:rsidRPr="00513B7A">
        <w:rPr>
          <w:rFonts w:asciiTheme="minorHAnsi" w:hAnsiTheme="minorHAnsi" w:cstheme="minorHAnsi"/>
          <w:b/>
          <w:lang w:val="en-GB"/>
        </w:rPr>
        <w:t>agreed:</w:t>
      </w:r>
    </w:p>
    <w:p w14:paraId="1A11CF1A" w14:textId="77777777" w:rsidR="00656639" w:rsidRPr="00513B7A" w:rsidRDefault="00656639">
      <w:pPr>
        <w:rPr>
          <w:rFonts w:asciiTheme="minorHAnsi" w:hAnsiTheme="minorHAnsi" w:cstheme="minorHAnsi"/>
          <w:sz w:val="22"/>
          <w:lang w:val="en-GB"/>
        </w:rPr>
      </w:pPr>
    </w:p>
    <w:p w14:paraId="3842D9DC" w14:textId="764C798A" w:rsidR="000A6E96" w:rsidRPr="00513B7A" w:rsidRDefault="000A6E96" w:rsidP="005670EE">
      <w:pPr>
        <w:widowControl w:val="0"/>
        <w:jc w:val="both"/>
        <w:rPr>
          <w:rFonts w:asciiTheme="minorHAnsi" w:hAnsiTheme="minorHAnsi" w:cstheme="minorHAnsi"/>
          <w:b/>
          <w:sz w:val="22"/>
          <w:lang w:val="en-GB"/>
        </w:rPr>
      </w:pPr>
      <w:r w:rsidRPr="00513B7A">
        <w:rPr>
          <w:rFonts w:asciiTheme="minorHAnsi" w:hAnsiTheme="minorHAnsi" w:cstheme="minorHAnsi"/>
          <w:b/>
          <w:sz w:val="22"/>
          <w:lang w:val="en-GB"/>
        </w:rPr>
        <w:br w:type="page"/>
      </w:r>
    </w:p>
    <w:sdt>
      <w:sdtPr>
        <w:rPr>
          <w:rFonts w:asciiTheme="minorHAnsi" w:eastAsia="Times" w:hAnsiTheme="minorHAnsi" w:cstheme="minorHAnsi"/>
          <w:b w:val="0"/>
          <w:bCs w:val="0"/>
          <w:color w:val="auto"/>
          <w:sz w:val="20"/>
          <w:szCs w:val="20"/>
        </w:rPr>
        <w:id w:val="-549693124"/>
        <w:docPartObj>
          <w:docPartGallery w:val="Table of Contents"/>
          <w:docPartUnique/>
        </w:docPartObj>
      </w:sdtPr>
      <w:sdtEndPr/>
      <w:sdtContent>
        <w:p w14:paraId="77AC9659" w14:textId="39B1AC00" w:rsidR="002C46DE" w:rsidRPr="00182599" w:rsidRDefault="007E2198" w:rsidP="002C46DE">
          <w:pPr>
            <w:pStyle w:val="En-ttedetabledesmatires"/>
            <w:rPr>
              <w:rFonts w:asciiTheme="minorHAnsi" w:hAnsiTheme="minorHAnsi" w:cstheme="minorHAnsi"/>
              <w:color w:val="auto"/>
              <w:sz w:val="32"/>
            </w:rPr>
          </w:pPr>
          <w:r w:rsidRPr="00182599">
            <w:rPr>
              <w:rFonts w:asciiTheme="minorHAnsi" w:hAnsiTheme="minorHAnsi" w:cstheme="minorHAnsi"/>
              <w:color w:val="auto"/>
              <w:sz w:val="32"/>
              <w:u w:val="single"/>
            </w:rPr>
            <w:t xml:space="preserve">TABLE </w:t>
          </w:r>
          <w:r w:rsidR="005C6D3A">
            <w:rPr>
              <w:rFonts w:asciiTheme="minorHAnsi" w:hAnsiTheme="minorHAnsi" w:cstheme="minorHAnsi"/>
              <w:color w:val="auto"/>
              <w:sz w:val="32"/>
              <w:u w:val="single"/>
            </w:rPr>
            <w:t>OF CONTENTS</w:t>
          </w:r>
        </w:p>
        <w:p w14:paraId="3310D4D6" w14:textId="77777777" w:rsidR="000D1A0F" w:rsidRPr="00182599" w:rsidRDefault="000D1A0F" w:rsidP="000D1A0F">
          <w:pPr>
            <w:rPr>
              <w:rFonts w:asciiTheme="minorHAnsi" w:hAnsiTheme="minorHAnsi" w:cstheme="minorHAnsi"/>
            </w:rPr>
          </w:pPr>
        </w:p>
        <w:p w14:paraId="547FC930" w14:textId="77777777" w:rsidR="00305655" w:rsidRDefault="002C46DE">
          <w:pPr>
            <w:pStyle w:val="TM1"/>
            <w:tabs>
              <w:tab w:val="left" w:pos="1540"/>
              <w:tab w:val="right" w:leader="dot" w:pos="9736"/>
            </w:tabs>
            <w:rPr>
              <w:rFonts w:asciiTheme="minorHAnsi" w:eastAsiaTheme="minorEastAsia" w:hAnsiTheme="minorHAnsi" w:cstheme="minorBidi"/>
              <w:noProof/>
              <w:sz w:val="22"/>
              <w:szCs w:val="22"/>
            </w:rPr>
          </w:pPr>
          <w:r w:rsidRPr="00182599">
            <w:rPr>
              <w:rFonts w:asciiTheme="minorHAnsi" w:hAnsiTheme="minorHAnsi" w:cstheme="minorHAnsi"/>
            </w:rPr>
            <w:fldChar w:fldCharType="begin"/>
          </w:r>
          <w:r w:rsidRPr="00182599">
            <w:rPr>
              <w:rFonts w:asciiTheme="minorHAnsi" w:hAnsiTheme="minorHAnsi" w:cstheme="minorHAnsi"/>
            </w:rPr>
            <w:instrText xml:space="preserve"> TOC \o "1-3" \h \z \u </w:instrText>
          </w:r>
          <w:r w:rsidRPr="00182599">
            <w:rPr>
              <w:rFonts w:asciiTheme="minorHAnsi" w:hAnsiTheme="minorHAnsi" w:cstheme="minorHAnsi"/>
            </w:rPr>
            <w:fldChar w:fldCharType="separate"/>
          </w:r>
          <w:hyperlink w:anchor="_Toc17971373" w:history="1">
            <w:r w:rsidR="00305655" w:rsidRPr="006E6E48">
              <w:rPr>
                <w:rStyle w:val="Lienhypertexte"/>
                <w:rFonts w:cstheme="minorHAnsi"/>
                <w:b/>
                <w:caps/>
                <w:noProof/>
                <w:lang w:val="en-GB"/>
              </w:rPr>
              <w:t>ARTICLE 1 :</w:t>
            </w:r>
            <w:r w:rsidR="00305655">
              <w:rPr>
                <w:rFonts w:asciiTheme="minorHAnsi" w:eastAsiaTheme="minorEastAsia" w:hAnsiTheme="minorHAnsi" w:cstheme="minorBidi"/>
                <w:noProof/>
                <w:sz w:val="22"/>
                <w:szCs w:val="22"/>
              </w:rPr>
              <w:tab/>
            </w:r>
            <w:r w:rsidR="00305655" w:rsidRPr="006E6E48">
              <w:rPr>
                <w:rStyle w:val="Lienhypertexte"/>
                <w:rFonts w:cstheme="minorHAnsi"/>
                <w:b/>
                <w:caps/>
                <w:noProof/>
                <w:lang w:val="en-GB"/>
              </w:rPr>
              <w:t>Object of the grant CONTRACT</w:t>
            </w:r>
            <w:r w:rsidR="00305655">
              <w:rPr>
                <w:noProof/>
                <w:webHidden/>
              </w:rPr>
              <w:tab/>
            </w:r>
            <w:r w:rsidR="00305655">
              <w:rPr>
                <w:noProof/>
                <w:webHidden/>
              </w:rPr>
              <w:fldChar w:fldCharType="begin"/>
            </w:r>
            <w:r w:rsidR="00305655">
              <w:rPr>
                <w:noProof/>
                <w:webHidden/>
              </w:rPr>
              <w:instrText xml:space="preserve"> PAGEREF _Toc17971373 \h </w:instrText>
            </w:r>
            <w:r w:rsidR="00305655">
              <w:rPr>
                <w:noProof/>
                <w:webHidden/>
              </w:rPr>
            </w:r>
            <w:r w:rsidR="00305655">
              <w:rPr>
                <w:noProof/>
                <w:webHidden/>
              </w:rPr>
              <w:fldChar w:fldCharType="separate"/>
            </w:r>
            <w:r w:rsidR="00305655">
              <w:rPr>
                <w:noProof/>
                <w:webHidden/>
              </w:rPr>
              <w:t>5</w:t>
            </w:r>
            <w:r w:rsidR="00305655">
              <w:rPr>
                <w:noProof/>
                <w:webHidden/>
              </w:rPr>
              <w:fldChar w:fldCharType="end"/>
            </w:r>
          </w:hyperlink>
        </w:p>
        <w:p w14:paraId="455607CF" w14:textId="77777777" w:rsidR="00305655" w:rsidRDefault="00F8169A">
          <w:pPr>
            <w:pStyle w:val="TM1"/>
            <w:tabs>
              <w:tab w:val="left" w:pos="1540"/>
              <w:tab w:val="right" w:leader="dot" w:pos="9736"/>
            </w:tabs>
            <w:rPr>
              <w:rFonts w:asciiTheme="minorHAnsi" w:eastAsiaTheme="minorEastAsia" w:hAnsiTheme="minorHAnsi" w:cstheme="minorBidi"/>
              <w:noProof/>
              <w:sz w:val="22"/>
              <w:szCs w:val="22"/>
            </w:rPr>
          </w:pPr>
          <w:hyperlink w:anchor="_Toc17971374" w:history="1">
            <w:r w:rsidR="00305655" w:rsidRPr="006E6E48">
              <w:rPr>
                <w:rStyle w:val="Lienhypertexte"/>
                <w:rFonts w:cstheme="minorHAnsi"/>
                <w:b/>
                <w:caps/>
                <w:noProof/>
                <w:lang w:val="en-GB"/>
              </w:rPr>
              <w:t>ARTICLE 2 :</w:t>
            </w:r>
            <w:r w:rsidR="00305655">
              <w:rPr>
                <w:rFonts w:asciiTheme="minorHAnsi" w:eastAsiaTheme="minorEastAsia" w:hAnsiTheme="minorHAnsi" w:cstheme="minorBidi"/>
                <w:noProof/>
                <w:sz w:val="22"/>
                <w:szCs w:val="22"/>
              </w:rPr>
              <w:tab/>
            </w:r>
            <w:r w:rsidR="00305655" w:rsidRPr="006E6E48">
              <w:rPr>
                <w:rStyle w:val="Lienhypertexte"/>
                <w:rFonts w:cstheme="minorHAnsi"/>
                <w:b/>
                <w:caps/>
                <w:noProof/>
                <w:lang w:val="en-GB"/>
              </w:rPr>
              <w:t>Period of implementation of the action</w:t>
            </w:r>
            <w:r w:rsidR="00305655">
              <w:rPr>
                <w:noProof/>
                <w:webHidden/>
              </w:rPr>
              <w:tab/>
            </w:r>
            <w:r w:rsidR="00305655">
              <w:rPr>
                <w:noProof/>
                <w:webHidden/>
              </w:rPr>
              <w:fldChar w:fldCharType="begin"/>
            </w:r>
            <w:r w:rsidR="00305655">
              <w:rPr>
                <w:noProof/>
                <w:webHidden/>
              </w:rPr>
              <w:instrText xml:space="preserve"> PAGEREF _Toc17971374 \h </w:instrText>
            </w:r>
            <w:r w:rsidR="00305655">
              <w:rPr>
                <w:noProof/>
                <w:webHidden/>
              </w:rPr>
            </w:r>
            <w:r w:rsidR="00305655">
              <w:rPr>
                <w:noProof/>
                <w:webHidden/>
              </w:rPr>
              <w:fldChar w:fldCharType="separate"/>
            </w:r>
            <w:r w:rsidR="00305655">
              <w:rPr>
                <w:noProof/>
                <w:webHidden/>
              </w:rPr>
              <w:t>5</w:t>
            </w:r>
            <w:r w:rsidR="00305655">
              <w:rPr>
                <w:noProof/>
                <w:webHidden/>
              </w:rPr>
              <w:fldChar w:fldCharType="end"/>
            </w:r>
          </w:hyperlink>
        </w:p>
        <w:p w14:paraId="10767415" w14:textId="77777777" w:rsidR="00305655" w:rsidRDefault="00F8169A">
          <w:pPr>
            <w:pStyle w:val="TM1"/>
            <w:tabs>
              <w:tab w:val="left" w:pos="1540"/>
              <w:tab w:val="right" w:leader="dot" w:pos="9736"/>
            </w:tabs>
            <w:rPr>
              <w:rFonts w:asciiTheme="minorHAnsi" w:eastAsiaTheme="minorEastAsia" w:hAnsiTheme="minorHAnsi" w:cstheme="minorBidi"/>
              <w:noProof/>
              <w:sz w:val="22"/>
              <w:szCs w:val="22"/>
            </w:rPr>
          </w:pPr>
          <w:hyperlink w:anchor="_Toc17971375" w:history="1">
            <w:r w:rsidR="00305655" w:rsidRPr="006E6E48">
              <w:rPr>
                <w:rStyle w:val="Lienhypertexte"/>
                <w:rFonts w:cstheme="minorHAnsi"/>
                <w:b/>
                <w:caps/>
                <w:noProof/>
              </w:rPr>
              <w:t>ARTICLE 3 :</w:t>
            </w:r>
            <w:r w:rsidR="00305655">
              <w:rPr>
                <w:rFonts w:asciiTheme="minorHAnsi" w:eastAsiaTheme="minorEastAsia" w:hAnsiTheme="minorHAnsi" w:cstheme="minorBidi"/>
                <w:noProof/>
                <w:sz w:val="22"/>
                <w:szCs w:val="22"/>
              </w:rPr>
              <w:tab/>
            </w:r>
            <w:r w:rsidR="00305655" w:rsidRPr="006E6E48">
              <w:rPr>
                <w:rStyle w:val="Lienhypertexte"/>
                <w:rFonts w:cstheme="minorHAnsi"/>
                <w:b/>
                <w:caps/>
                <w:noProof/>
              </w:rPr>
              <w:t>Financing of the action</w:t>
            </w:r>
            <w:r w:rsidR="00305655">
              <w:rPr>
                <w:noProof/>
                <w:webHidden/>
              </w:rPr>
              <w:tab/>
            </w:r>
            <w:r w:rsidR="00305655">
              <w:rPr>
                <w:noProof/>
                <w:webHidden/>
              </w:rPr>
              <w:fldChar w:fldCharType="begin"/>
            </w:r>
            <w:r w:rsidR="00305655">
              <w:rPr>
                <w:noProof/>
                <w:webHidden/>
              </w:rPr>
              <w:instrText xml:space="preserve"> PAGEREF _Toc17971375 \h </w:instrText>
            </w:r>
            <w:r w:rsidR="00305655">
              <w:rPr>
                <w:noProof/>
                <w:webHidden/>
              </w:rPr>
            </w:r>
            <w:r w:rsidR="00305655">
              <w:rPr>
                <w:noProof/>
                <w:webHidden/>
              </w:rPr>
              <w:fldChar w:fldCharType="separate"/>
            </w:r>
            <w:r w:rsidR="00305655">
              <w:rPr>
                <w:noProof/>
                <w:webHidden/>
              </w:rPr>
              <w:t>5</w:t>
            </w:r>
            <w:r w:rsidR="00305655">
              <w:rPr>
                <w:noProof/>
                <w:webHidden/>
              </w:rPr>
              <w:fldChar w:fldCharType="end"/>
            </w:r>
          </w:hyperlink>
        </w:p>
        <w:p w14:paraId="2B5001FA" w14:textId="77777777" w:rsidR="00305655" w:rsidRDefault="00F8169A">
          <w:pPr>
            <w:pStyle w:val="TM1"/>
            <w:tabs>
              <w:tab w:val="left" w:pos="1540"/>
              <w:tab w:val="right" w:leader="dot" w:pos="9736"/>
            </w:tabs>
            <w:rPr>
              <w:rFonts w:asciiTheme="minorHAnsi" w:eastAsiaTheme="minorEastAsia" w:hAnsiTheme="minorHAnsi" w:cstheme="minorBidi"/>
              <w:noProof/>
              <w:sz w:val="22"/>
              <w:szCs w:val="22"/>
            </w:rPr>
          </w:pPr>
          <w:hyperlink w:anchor="_Toc17971376" w:history="1">
            <w:r w:rsidR="00305655" w:rsidRPr="006E6E48">
              <w:rPr>
                <w:rStyle w:val="Lienhypertexte"/>
                <w:rFonts w:cstheme="minorHAnsi"/>
                <w:b/>
                <w:caps/>
                <w:noProof/>
              </w:rPr>
              <w:t>ARTICLE 4 :</w:t>
            </w:r>
            <w:r w:rsidR="00305655">
              <w:rPr>
                <w:rFonts w:asciiTheme="minorHAnsi" w:eastAsiaTheme="minorEastAsia" w:hAnsiTheme="minorHAnsi" w:cstheme="minorBidi"/>
                <w:noProof/>
                <w:sz w:val="22"/>
                <w:szCs w:val="22"/>
              </w:rPr>
              <w:tab/>
            </w:r>
            <w:r w:rsidR="00305655" w:rsidRPr="006E6E48">
              <w:rPr>
                <w:rStyle w:val="Lienhypertexte"/>
                <w:rFonts w:cstheme="minorHAnsi"/>
                <w:b/>
                <w:caps/>
                <w:noProof/>
              </w:rPr>
              <w:t>Reports and payment modalités</w:t>
            </w:r>
            <w:r w:rsidR="00305655">
              <w:rPr>
                <w:noProof/>
                <w:webHidden/>
              </w:rPr>
              <w:tab/>
            </w:r>
            <w:r w:rsidR="00305655">
              <w:rPr>
                <w:noProof/>
                <w:webHidden/>
              </w:rPr>
              <w:fldChar w:fldCharType="begin"/>
            </w:r>
            <w:r w:rsidR="00305655">
              <w:rPr>
                <w:noProof/>
                <w:webHidden/>
              </w:rPr>
              <w:instrText xml:space="preserve"> PAGEREF _Toc17971376 \h </w:instrText>
            </w:r>
            <w:r w:rsidR="00305655">
              <w:rPr>
                <w:noProof/>
                <w:webHidden/>
              </w:rPr>
            </w:r>
            <w:r w:rsidR="00305655">
              <w:rPr>
                <w:noProof/>
                <w:webHidden/>
              </w:rPr>
              <w:fldChar w:fldCharType="separate"/>
            </w:r>
            <w:r w:rsidR="00305655">
              <w:rPr>
                <w:noProof/>
                <w:webHidden/>
              </w:rPr>
              <w:t>6</w:t>
            </w:r>
            <w:r w:rsidR="00305655">
              <w:rPr>
                <w:noProof/>
                <w:webHidden/>
              </w:rPr>
              <w:fldChar w:fldCharType="end"/>
            </w:r>
          </w:hyperlink>
        </w:p>
        <w:p w14:paraId="37689E13" w14:textId="77777777" w:rsidR="00305655" w:rsidRDefault="00F8169A">
          <w:pPr>
            <w:pStyle w:val="TM1"/>
            <w:tabs>
              <w:tab w:val="left" w:pos="1540"/>
              <w:tab w:val="right" w:leader="dot" w:pos="9736"/>
            </w:tabs>
            <w:rPr>
              <w:rFonts w:asciiTheme="minorHAnsi" w:eastAsiaTheme="minorEastAsia" w:hAnsiTheme="minorHAnsi" w:cstheme="minorBidi"/>
              <w:noProof/>
              <w:sz w:val="22"/>
              <w:szCs w:val="22"/>
            </w:rPr>
          </w:pPr>
          <w:hyperlink w:anchor="_Toc17971377" w:history="1">
            <w:r w:rsidR="00305655" w:rsidRPr="006E6E48">
              <w:rPr>
                <w:rStyle w:val="Lienhypertexte"/>
                <w:rFonts w:cstheme="minorHAnsi"/>
                <w:b/>
                <w:caps/>
                <w:noProof/>
                <w:lang w:val="en-GB"/>
              </w:rPr>
              <w:t>ARTICLE 5 :</w:t>
            </w:r>
            <w:r w:rsidR="00305655">
              <w:rPr>
                <w:rFonts w:asciiTheme="minorHAnsi" w:eastAsiaTheme="minorEastAsia" w:hAnsiTheme="minorHAnsi" w:cstheme="minorBidi"/>
                <w:noProof/>
                <w:sz w:val="22"/>
                <w:szCs w:val="22"/>
              </w:rPr>
              <w:tab/>
            </w:r>
            <w:r w:rsidR="00305655" w:rsidRPr="006E6E48">
              <w:rPr>
                <w:rStyle w:val="Lienhypertexte"/>
                <w:rFonts w:cstheme="minorHAnsi"/>
                <w:b/>
                <w:caps/>
                <w:noProof/>
                <w:lang w:val="en-GB"/>
              </w:rPr>
              <w:t>CONTACTD Adresses</w:t>
            </w:r>
            <w:r w:rsidR="00305655">
              <w:rPr>
                <w:noProof/>
                <w:webHidden/>
              </w:rPr>
              <w:tab/>
            </w:r>
            <w:r w:rsidR="00305655">
              <w:rPr>
                <w:noProof/>
                <w:webHidden/>
              </w:rPr>
              <w:fldChar w:fldCharType="begin"/>
            </w:r>
            <w:r w:rsidR="00305655">
              <w:rPr>
                <w:noProof/>
                <w:webHidden/>
              </w:rPr>
              <w:instrText xml:space="preserve"> PAGEREF _Toc17971377 \h </w:instrText>
            </w:r>
            <w:r w:rsidR="00305655">
              <w:rPr>
                <w:noProof/>
                <w:webHidden/>
              </w:rPr>
            </w:r>
            <w:r w:rsidR="00305655">
              <w:rPr>
                <w:noProof/>
                <w:webHidden/>
              </w:rPr>
              <w:fldChar w:fldCharType="separate"/>
            </w:r>
            <w:r w:rsidR="00305655">
              <w:rPr>
                <w:noProof/>
                <w:webHidden/>
              </w:rPr>
              <w:t>7</w:t>
            </w:r>
            <w:r w:rsidR="00305655">
              <w:rPr>
                <w:noProof/>
                <w:webHidden/>
              </w:rPr>
              <w:fldChar w:fldCharType="end"/>
            </w:r>
          </w:hyperlink>
        </w:p>
        <w:p w14:paraId="438518F7" w14:textId="77777777" w:rsidR="00305655" w:rsidRDefault="00F8169A">
          <w:pPr>
            <w:pStyle w:val="TM1"/>
            <w:tabs>
              <w:tab w:val="left" w:pos="1540"/>
              <w:tab w:val="right" w:leader="dot" w:pos="9736"/>
            </w:tabs>
            <w:rPr>
              <w:rFonts w:asciiTheme="minorHAnsi" w:eastAsiaTheme="minorEastAsia" w:hAnsiTheme="minorHAnsi" w:cstheme="minorBidi"/>
              <w:noProof/>
              <w:sz w:val="22"/>
              <w:szCs w:val="22"/>
            </w:rPr>
          </w:pPr>
          <w:hyperlink w:anchor="_Toc17971378" w:history="1">
            <w:r w:rsidR="00305655" w:rsidRPr="006E6E48">
              <w:rPr>
                <w:rStyle w:val="Lienhypertexte"/>
                <w:rFonts w:cstheme="minorHAnsi"/>
                <w:b/>
                <w:caps/>
                <w:noProof/>
              </w:rPr>
              <w:t>ARTICLE 6 :</w:t>
            </w:r>
            <w:r w:rsidR="00305655">
              <w:rPr>
                <w:rFonts w:asciiTheme="minorHAnsi" w:eastAsiaTheme="minorEastAsia" w:hAnsiTheme="minorHAnsi" w:cstheme="minorBidi"/>
                <w:noProof/>
                <w:sz w:val="22"/>
                <w:szCs w:val="22"/>
              </w:rPr>
              <w:tab/>
            </w:r>
            <w:r w:rsidR="00305655" w:rsidRPr="006E6E48">
              <w:rPr>
                <w:rStyle w:val="Lienhypertexte"/>
                <w:rFonts w:cstheme="minorHAnsi"/>
                <w:b/>
                <w:caps/>
                <w:noProof/>
              </w:rPr>
              <w:t>Annexes</w:t>
            </w:r>
            <w:r w:rsidR="00305655">
              <w:rPr>
                <w:noProof/>
                <w:webHidden/>
              </w:rPr>
              <w:tab/>
            </w:r>
            <w:r w:rsidR="00305655">
              <w:rPr>
                <w:noProof/>
                <w:webHidden/>
              </w:rPr>
              <w:fldChar w:fldCharType="begin"/>
            </w:r>
            <w:r w:rsidR="00305655">
              <w:rPr>
                <w:noProof/>
                <w:webHidden/>
              </w:rPr>
              <w:instrText xml:space="preserve"> PAGEREF _Toc17971378 \h </w:instrText>
            </w:r>
            <w:r w:rsidR="00305655">
              <w:rPr>
                <w:noProof/>
                <w:webHidden/>
              </w:rPr>
            </w:r>
            <w:r w:rsidR="00305655">
              <w:rPr>
                <w:noProof/>
                <w:webHidden/>
              </w:rPr>
              <w:fldChar w:fldCharType="separate"/>
            </w:r>
            <w:r w:rsidR="00305655">
              <w:rPr>
                <w:noProof/>
                <w:webHidden/>
              </w:rPr>
              <w:t>8</w:t>
            </w:r>
            <w:r w:rsidR="00305655">
              <w:rPr>
                <w:noProof/>
                <w:webHidden/>
              </w:rPr>
              <w:fldChar w:fldCharType="end"/>
            </w:r>
          </w:hyperlink>
        </w:p>
        <w:p w14:paraId="641BA24E" w14:textId="77777777" w:rsidR="00305655" w:rsidRDefault="00F8169A">
          <w:pPr>
            <w:pStyle w:val="TM1"/>
            <w:tabs>
              <w:tab w:val="left" w:pos="1540"/>
              <w:tab w:val="right" w:leader="dot" w:pos="9736"/>
            </w:tabs>
            <w:rPr>
              <w:rFonts w:asciiTheme="minorHAnsi" w:eastAsiaTheme="minorEastAsia" w:hAnsiTheme="minorHAnsi" w:cstheme="minorBidi"/>
              <w:noProof/>
              <w:sz w:val="22"/>
              <w:szCs w:val="22"/>
            </w:rPr>
          </w:pPr>
          <w:hyperlink w:anchor="_Toc17971379" w:history="1">
            <w:r w:rsidR="00305655" w:rsidRPr="006E6E48">
              <w:rPr>
                <w:rStyle w:val="Lienhypertexte"/>
                <w:rFonts w:cstheme="minorHAnsi"/>
                <w:b/>
                <w:caps/>
                <w:noProof/>
                <w:lang w:val="en-GB"/>
              </w:rPr>
              <w:t>ARTICLE 7 :</w:t>
            </w:r>
            <w:r w:rsidR="00305655">
              <w:rPr>
                <w:rFonts w:asciiTheme="minorHAnsi" w:eastAsiaTheme="minorEastAsia" w:hAnsiTheme="minorHAnsi" w:cstheme="minorBidi"/>
                <w:noProof/>
                <w:sz w:val="22"/>
                <w:szCs w:val="22"/>
              </w:rPr>
              <w:tab/>
            </w:r>
            <w:r w:rsidR="00305655" w:rsidRPr="006E6E48">
              <w:rPr>
                <w:rStyle w:val="Lienhypertexte"/>
                <w:rFonts w:cstheme="minorHAnsi"/>
                <w:b/>
                <w:caps/>
                <w:noProof/>
                <w:lang w:val="en-GB"/>
              </w:rPr>
              <w:t>OTHER SPECIFIC CONDITIONS applicable TO THE action</w:t>
            </w:r>
            <w:r w:rsidR="00305655">
              <w:rPr>
                <w:noProof/>
                <w:webHidden/>
              </w:rPr>
              <w:tab/>
            </w:r>
            <w:r w:rsidR="00305655">
              <w:rPr>
                <w:noProof/>
                <w:webHidden/>
              </w:rPr>
              <w:fldChar w:fldCharType="begin"/>
            </w:r>
            <w:r w:rsidR="00305655">
              <w:rPr>
                <w:noProof/>
                <w:webHidden/>
              </w:rPr>
              <w:instrText xml:space="preserve"> PAGEREF _Toc17971379 \h </w:instrText>
            </w:r>
            <w:r w:rsidR="00305655">
              <w:rPr>
                <w:noProof/>
                <w:webHidden/>
              </w:rPr>
            </w:r>
            <w:r w:rsidR="00305655">
              <w:rPr>
                <w:noProof/>
                <w:webHidden/>
              </w:rPr>
              <w:fldChar w:fldCharType="separate"/>
            </w:r>
            <w:r w:rsidR="00305655">
              <w:rPr>
                <w:noProof/>
                <w:webHidden/>
              </w:rPr>
              <w:t>8</w:t>
            </w:r>
            <w:r w:rsidR="00305655">
              <w:rPr>
                <w:noProof/>
                <w:webHidden/>
              </w:rPr>
              <w:fldChar w:fldCharType="end"/>
            </w:r>
          </w:hyperlink>
        </w:p>
        <w:p w14:paraId="35FFF898" w14:textId="77777777" w:rsidR="002C46DE" w:rsidRPr="00182599" w:rsidRDefault="002C46DE" w:rsidP="002C46DE">
          <w:pPr>
            <w:rPr>
              <w:rFonts w:asciiTheme="minorHAnsi" w:hAnsiTheme="minorHAnsi" w:cstheme="minorHAnsi"/>
            </w:rPr>
          </w:pPr>
          <w:r w:rsidRPr="00182599">
            <w:rPr>
              <w:rFonts w:asciiTheme="minorHAnsi" w:hAnsiTheme="minorHAnsi" w:cstheme="minorHAnsi"/>
            </w:rPr>
            <w:fldChar w:fldCharType="end"/>
          </w:r>
        </w:p>
      </w:sdtContent>
    </w:sdt>
    <w:p w14:paraId="37F0B709" w14:textId="77777777" w:rsidR="000A6E96" w:rsidRPr="00182599" w:rsidRDefault="000A6E96" w:rsidP="000C4A41">
      <w:pPr>
        <w:widowControl w:val="0"/>
        <w:rPr>
          <w:rFonts w:asciiTheme="minorHAnsi" w:hAnsiTheme="minorHAnsi" w:cstheme="minorHAnsi"/>
          <w:b/>
          <w:sz w:val="22"/>
        </w:rPr>
      </w:pPr>
    </w:p>
    <w:p w14:paraId="28AAA99D" w14:textId="543D9D00" w:rsidR="00690AD6" w:rsidRPr="00182599" w:rsidRDefault="00690AD6" w:rsidP="00D569AF">
      <w:pPr>
        <w:widowControl w:val="0"/>
        <w:jc w:val="right"/>
        <w:rPr>
          <w:rFonts w:asciiTheme="minorHAnsi" w:hAnsiTheme="minorHAnsi" w:cstheme="minorHAnsi"/>
          <w:b/>
          <w:sz w:val="22"/>
        </w:rPr>
      </w:pPr>
    </w:p>
    <w:p w14:paraId="5ABCE96E" w14:textId="042EE90D" w:rsidR="00690AD6" w:rsidRPr="00182599" w:rsidRDefault="00690AD6" w:rsidP="00690AD6">
      <w:pPr>
        <w:tabs>
          <w:tab w:val="left" w:pos="4308"/>
        </w:tabs>
        <w:rPr>
          <w:rFonts w:asciiTheme="minorHAnsi" w:hAnsiTheme="minorHAnsi" w:cstheme="minorHAnsi"/>
          <w:sz w:val="22"/>
        </w:rPr>
      </w:pPr>
      <w:r w:rsidRPr="00182599">
        <w:rPr>
          <w:rFonts w:asciiTheme="minorHAnsi" w:hAnsiTheme="minorHAnsi" w:cstheme="minorHAnsi"/>
          <w:sz w:val="22"/>
        </w:rPr>
        <w:tab/>
      </w:r>
    </w:p>
    <w:p w14:paraId="366FE44A" w14:textId="06018A9A" w:rsidR="000A6E96" w:rsidRPr="00182599" w:rsidRDefault="00690AD6" w:rsidP="00690AD6">
      <w:pPr>
        <w:tabs>
          <w:tab w:val="left" w:pos="4308"/>
        </w:tabs>
        <w:rPr>
          <w:rFonts w:asciiTheme="minorHAnsi" w:hAnsiTheme="minorHAnsi" w:cstheme="minorHAnsi"/>
          <w:sz w:val="22"/>
        </w:rPr>
        <w:sectPr w:rsidR="000A6E96" w:rsidRPr="00182599" w:rsidSect="00863B49">
          <w:headerReference w:type="default" r:id="rId14"/>
          <w:footerReference w:type="even" r:id="rId15"/>
          <w:footerReference w:type="default" r:id="rId16"/>
          <w:footerReference w:type="first" r:id="rId17"/>
          <w:pgSz w:w="11906" w:h="16838" w:code="9"/>
          <w:pgMar w:top="902" w:right="1009" w:bottom="1616" w:left="1151" w:header="431" w:footer="567" w:gutter="0"/>
          <w:cols w:space="708"/>
          <w:docGrid w:linePitch="360"/>
        </w:sectPr>
      </w:pPr>
      <w:r w:rsidRPr="00182599">
        <w:rPr>
          <w:rFonts w:asciiTheme="minorHAnsi" w:hAnsiTheme="minorHAnsi" w:cstheme="minorHAnsi"/>
          <w:sz w:val="22"/>
        </w:rPr>
        <w:tab/>
      </w:r>
    </w:p>
    <w:p w14:paraId="3639C19B" w14:textId="4B3E13ED" w:rsidR="001726C5" w:rsidRPr="00513B7A" w:rsidRDefault="001726C5" w:rsidP="00284180">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5" w:name="_Toc17971373"/>
      <w:r w:rsidRPr="00513B7A">
        <w:rPr>
          <w:rFonts w:asciiTheme="minorHAnsi" w:hAnsiTheme="minorHAnsi" w:cstheme="minorHAnsi"/>
          <w:b/>
          <w:caps/>
          <w:sz w:val="24"/>
          <w:lang w:val="en-GB"/>
        </w:rPr>
        <w:lastRenderedPageBreak/>
        <w:t>Obje</w:t>
      </w:r>
      <w:r w:rsidR="005C6D3A" w:rsidRPr="00513B7A">
        <w:rPr>
          <w:rFonts w:asciiTheme="minorHAnsi" w:hAnsiTheme="minorHAnsi" w:cstheme="minorHAnsi"/>
          <w:b/>
          <w:caps/>
          <w:sz w:val="24"/>
          <w:lang w:val="en-GB"/>
        </w:rPr>
        <w:t>c</w:t>
      </w:r>
      <w:r w:rsidRPr="00513B7A">
        <w:rPr>
          <w:rFonts w:asciiTheme="minorHAnsi" w:hAnsiTheme="minorHAnsi" w:cstheme="minorHAnsi"/>
          <w:b/>
          <w:caps/>
          <w:sz w:val="24"/>
          <w:lang w:val="en-GB"/>
        </w:rPr>
        <w:t xml:space="preserve">t </w:t>
      </w:r>
      <w:r w:rsidR="00513B7A" w:rsidRPr="00513B7A">
        <w:rPr>
          <w:rFonts w:asciiTheme="minorHAnsi" w:hAnsiTheme="minorHAnsi" w:cstheme="minorHAnsi"/>
          <w:b/>
          <w:caps/>
          <w:sz w:val="24"/>
          <w:lang w:val="en-GB"/>
        </w:rPr>
        <w:t>of the grant CONTRACT</w:t>
      </w:r>
      <w:bookmarkEnd w:id="5"/>
      <w:r w:rsidR="005C6D3A" w:rsidRPr="00513B7A">
        <w:rPr>
          <w:rFonts w:asciiTheme="minorHAnsi" w:hAnsiTheme="minorHAnsi" w:cstheme="minorHAnsi"/>
          <w:b/>
          <w:caps/>
          <w:sz w:val="24"/>
          <w:lang w:val="en-GB"/>
        </w:rPr>
        <w:t xml:space="preserve"> </w:t>
      </w:r>
    </w:p>
    <w:p w14:paraId="52030EBC" w14:textId="74DAE128" w:rsidR="00C54D29" w:rsidRPr="00513B7A" w:rsidRDefault="00C54D29" w:rsidP="005B5938">
      <w:pPr>
        <w:spacing w:before="240"/>
        <w:ind w:left="567" w:hanging="567"/>
        <w:jc w:val="both"/>
        <w:rPr>
          <w:rFonts w:asciiTheme="minorHAnsi" w:hAnsiTheme="minorHAnsi" w:cstheme="minorHAnsi"/>
          <w:sz w:val="22"/>
          <w:szCs w:val="22"/>
          <w:lang w:val="en-GB"/>
        </w:rPr>
      </w:pPr>
      <w:r w:rsidRPr="00513B7A">
        <w:rPr>
          <w:rFonts w:asciiTheme="minorHAnsi" w:hAnsiTheme="minorHAnsi" w:cstheme="minorHAnsi"/>
          <w:lang w:val="en-GB"/>
        </w:rPr>
        <w:t>1.1</w:t>
      </w:r>
      <w:r w:rsidRPr="00513B7A">
        <w:rPr>
          <w:rFonts w:asciiTheme="minorHAnsi" w:hAnsiTheme="minorHAnsi" w:cstheme="minorHAnsi"/>
          <w:sz w:val="22"/>
          <w:szCs w:val="22"/>
          <w:lang w:val="en-GB"/>
        </w:rPr>
        <w:tab/>
      </w:r>
      <w:r w:rsidR="005C6D3A" w:rsidRPr="00513B7A">
        <w:rPr>
          <w:rFonts w:asciiTheme="minorHAnsi" w:hAnsiTheme="minorHAnsi" w:cstheme="minorHAnsi"/>
          <w:sz w:val="22"/>
          <w:szCs w:val="22"/>
          <w:lang w:val="en-GB"/>
        </w:rPr>
        <w:t xml:space="preserve">This grant </w:t>
      </w:r>
      <w:r w:rsidR="00A9768B">
        <w:rPr>
          <w:rFonts w:asciiTheme="minorHAnsi" w:hAnsiTheme="minorHAnsi" w:cstheme="minorHAnsi"/>
          <w:sz w:val="22"/>
          <w:szCs w:val="22"/>
          <w:lang w:val="en-GB"/>
        </w:rPr>
        <w:t xml:space="preserve">contract </w:t>
      </w:r>
      <w:r w:rsidR="005B5938" w:rsidRPr="00513B7A">
        <w:rPr>
          <w:rFonts w:asciiTheme="minorHAnsi" w:hAnsiTheme="minorHAnsi" w:cstheme="minorHAnsi"/>
          <w:sz w:val="22"/>
          <w:szCs w:val="22"/>
          <w:lang w:val="en-GB"/>
        </w:rPr>
        <w:t>(</w:t>
      </w:r>
      <w:r w:rsidR="005C6D3A" w:rsidRPr="00513B7A">
        <w:rPr>
          <w:rFonts w:asciiTheme="minorHAnsi" w:hAnsiTheme="minorHAnsi" w:cstheme="minorHAnsi"/>
          <w:sz w:val="22"/>
          <w:szCs w:val="22"/>
          <w:lang w:val="en-GB"/>
        </w:rPr>
        <w:t xml:space="preserve">herein </w:t>
      </w:r>
      <w:r w:rsidR="005340A8" w:rsidRPr="00513B7A">
        <w:rPr>
          <w:rFonts w:asciiTheme="minorHAnsi" w:hAnsiTheme="minorHAnsi" w:cstheme="minorHAnsi"/>
          <w:sz w:val="22"/>
          <w:szCs w:val="22"/>
          <w:lang w:val="en-GB"/>
        </w:rPr>
        <w:t>called the</w:t>
      </w:r>
      <w:r w:rsidR="005C6D3A" w:rsidRPr="00513B7A">
        <w:rPr>
          <w:rFonts w:asciiTheme="minorHAnsi" w:hAnsiTheme="minorHAnsi" w:cstheme="minorHAnsi"/>
          <w:sz w:val="22"/>
          <w:szCs w:val="22"/>
          <w:lang w:val="en-GB"/>
        </w:rPr>
        <w:t xml:space="preserve"> </w:t>
      </w:r>
      <w:r w:rsidR="005B5938" w:rsidRPr="00513B7A">
        <w:rPr>
          <w:rFonts w:asciiTheme="minorHAnsi" w:hAnsiTheme="minorHAnsi" w:cstheme="minorHAnsi"/>
          <w:sz w:val="22"/>
          <w:szCs w:val="22"/>
          <w:lang w:val="en-GB"/>
        </w:rPr>
        <w:t>« </w:t>
      </w:r>
      <w:r w:rsidR="005B5938" w:rsidRPr="00513B7A">
        <w:rPr>
          <w:rFonts w:asciiTheme="minorHAnsi" w:hAnsiTheme="minorHAnsi" w:cstheme="minorHAnsi"/>
          <w:smallCaps/>
          <w:sz w:val="22"/>
          <w:szCs w:val="22"/>
          <w:lang w:val="en-GB"/>
        </w:rPr>
        <w:t>Contra</w:t>
      </w:r>
      <w:r w:rsidR="005C6D3A" w:rsidRPr="00513B7A">
        <w:rPr>
          <w:rFonts w:asciiTheme="minorHAnsi" w:hAnsiTheme="minorHAnsi" w:cstheme="minorHAnsi"/>
          <w:smallCaps/>
          <w:sz w:val="22"/>
          <w:szCs w:val="22"/>
          <w:lang w:val="en-GB"/>
        </w:rPr>
        <w:t>c</w:t>
      </w:r>
      <w:r w:rsidR="005B5938" w:rsidRPr="00513B7A">
        <w:rPr>
          <w:rFonts w:asciiTheme="minorHAnsi" w:hAnsiTheme="minorHAnsi" w:cstheme="minorHAnsi"/>
          <w:smallCaps/>
          <w:sz w:val="22"/>
          <w:szCs w:val="22"/>
          <w:lang w:val="en-GB"/>
        </w:rPr>
        <w:t xml:space="preserve">t </w:t>
      </w:r>
      <w:r w:rsidR="005C6D3A" w:rsidRPr="00513B7A">
        <w:rPr>
          <w:rFonts w:asciiTheme="minorHAnsi" w:hAnsiTheme="minorHAnsi" w:cstheme="minorHAnsi"/>
          <w:sz w:val="22"/>
          <w:szCs w:val="22"/>
          <w:lang w:val="en-GB"/>
        </w:rPr>
        <w:t xml:space="preserve">») </w:t>
      </w:r>
      <w:r w:rsidR="005340A8" w:rsidRPr="00513B7A">
        <w:rPr>
          <w:rFonts w:asciiTheme="minorHAnsi" w:hAnsiTheme="minorHAnsi" w:cstheme="minorHAnsi"/>
          <w:sz w:val="22"/>
          <w:szCs w:val="22"/>
          <w:lang w:val="en-GB"/>
        </w:rPr>
        <w:t>sets as its object the awarding,</w:t>
      </w:r>
      <w:r w:rsidR="00A9768B">
        <w:rPr>
          <w:rFonts w:asciiTheme="minorHAnsi" w:hAnsiTheme="minorHAnsi" w:cstheme="minorHAnsi"/>
          <w:sz w:val="22"/>
          <w:szCs w:val="22"/>
          <w:lang w:val="en-GB"/>
        </w:rPr>
        <w:t xml:space="preserve"> </w:t>
      </w:r>
      <w:r w:rsidR="005340A8" w:rsidRPr="00513B7A">
        <w:rPr>
          <w:rFonts w:asciiTheme="minorHAnsi" w:hAnsiTheme="minorHAnsi" w:cstheme="minorHAnsi"/>
          <w:sz w:val="22"/>
          <w:szCs w:val="22"/>
          <w:lang w:val="en-GB"/>
        </w:rPr>
        <w:t xml:space="preserve">to implement the action called  by the </w:t>
      </w:r>
      <w:r w:rsidR="005340A8" w:rsidRPr="00513B7A">
        <w:rPr>
          <w:rFonts w:asciiTheme="minorHAnsi" w:hAnsiTheme="minorHAnsi" w:cstheme="minorHAnsi"/>
          <w:smallCaps/>
          <w:sz w:val="22"/>
          <w:szCs w:val="22"/>
          <w:lang w:val="en-GB"/>
        </w:rPr>
        <w:t xml:space="preserve">contracting authority </w:t>
      </w:r>
      <w:r w:rsidRPr="00513B7A">
        <w:rPr>
          <w:rFonts w:asciiTheme="minorHAnsi" w:hAnsiTheme="minorHAnsi" w:cstheme="minorHAnsi"/>
          <w:sz w:val="22"/>
          <w:szCs w:val="22"/>
          <w:lang w:val="en-GB"/>
        </w:rPr>
        <w:t xml:space="preserve">, </w:t>
      </w:r>
      <w:r w:rsidR="005340A8" w:rsidRPr="00513B7A">
        <w:rPr>
          <w:rFonts w:asciiTheme="minorHAnsi" w:hAnsiTheme="minorHAnsi" w:cstheme="minorHAnsi"/>
          <w:sz w:val="22"/>
          <w:szCs w:val="22"/>
          <w:lang w:val="en-GB"/>
        </w:rPr>
        <w:t xml:space="preserve">of a grant for the financing of the action called </w:t>
      </w:r>
      <w:r w:rsidRPr="00513B7A">
        <w:rPr>
          <w:rFonts w:asciiTheme="minorHAnsi" w:hAnsiTheme="minorHAnsi" w:cstheme="minorHAnsi"/>
          <w:sz w:val="22"/>
          <w:szCs w:val="22"/>
          <w:lang w:val="en-GB"/>
        </w:rPr>
        <w:t>: &lt;</w:t>
      </w:r>
      <w:r w:rsidR="005340A8" w:rsidRPr="00513B7A">
        <w:rPr>
          <w:rFonts w:asciiTheme="minorHAnsi" w:hAnsiTheme="minorHAnsi" w:cstheme="minorHAnsi"/>
          <w:i/>
          <w:sz w:val="22"/>
          <w:szCs w:val="22"/>
          <w:highlight w:val="yellow"/>
          <w:lang w:val="en-GB"/>
        </w:rPr>
        <w:t xml:space="preserve">name of </w:t>
      </w:r>
      <w:r w:rsidRPr="00513B7A">
        <w:rPr>
          <w:rFonts w:asciiTheme="minorHAnsi" w:hAnsiTheme="minorHAnsi" w:cstheme="minorHAnsi"/>
          <w:i/>
          <w:sz w:val="22"/>
          <w:szCs w:val="22"/>
          <w:highlight w:val="yellow"/>
          <w:lang w:val="en-GB"/>
        </w:rPr>
        <w:t>action</w:t>
      </w:r>
      <w:r w:rsidRPr="00513B7A">
        <w:rPr>
          <w:rFonts w:asciiTheme="minorHAnsi" w:hAnsiTheme="minorHAnsi" w:cstheme="minorHAnsi"/>
          <w:sz w:val="22"/>
          <w:szCs w:val="22"/>
          <w:lang w:val="en-GB"/>
        </w:rPr>
        <w:t>&gt; (</w:t>
      </w:r>
      <w:r w:rsidR="005340A8" w:rsidRPr="00513B7A">
        <w:rPr>
          <w:rFonts w:asciiTheme="minorHAnsi" w:hAnsiTheme="minorHAnsi" w:cstheme="minorHAnsi"/>
          <w:sz w:val="22"/>
          <w:szCs w:val="22"/>
          <w:lang w:val="en-GB"/>
        </w:rPr>
        <w:t>herein</w:t>
      </w:r>
      <w:r w:rsidR="00752CAF" w:rsidRPr="00513B7A">
        <w:rPr>
          <w:rFonts w:asciiTheme="minorHAnsi" w:hAnsiTheme="minorHAnsi" w:cstheme="minorHAnsi"/>
          <w:sz w:val="22"/>
          <w:szCs w:val="22"/>
          <w:lang w:val="en-GB"/>
        </w:rPr>
        <w:t>,</w:t>
      </w:r>
      <w:r w:rsidR="005340A8" w:rsidRPr="00513B7A">
        <w:rPr>
          <w:rFonts w:asciiTheme="minorHAnsi" w:hAnsiTheme="minorHAnsi" w:cstheme="minorHAnsi"/>
          <w:sz w:val="22"/>
          <w:szCs w:val="22"/>
          <w:lang w:val="en-GB"/>
        </w:rPr>
        <w:t xml:space="preserve"> </w:t>
      </w:r>
      <w:r w:rsidR="00A207C6" w:rsidRPr="00513B7A">
        <w:rPr>
          <w:rFonts w:asciiTheme="minorHAnsi" w:hAnsiTheme="minorHAnsi" w:cstheme="minorHAnsi"/>
          <w:sz w:val="22"/>
          <w:szCs w:val="22"/>
          <w:lang w:val="en-GB"/>
        </w:rPr>
        <w:t xml:space="preserve"> </w:t>
      </w:r>
      <w:r w:rsidR="005340A8" w:rsidRPr="00513B7A">
        <w:rPr>
          <w:rFonts w:asciiTheme="minorHAnsi" w:hAnsiTheme="minorHAnsi" w:cstheme="minorHAnsi"/>
          <w:sz w:val="22"/>
          <w:szCs w:val="22"/>
          <w:lang w:val="en-GB"/>
        </w:rPr>
        <w:t xml:space="preserve">the </w:t>
      </w:r>
      <w:r w:rsidRPr="00513B7A">
        <w:rPr>
          <w:rFonts w:asciiTheme="minorHAnsi" w:hAnsiTheme="minorHAnsi" w:cstheme="minorHAnsi"/>
          <w:sz w:val="22"/>
          <w:szCs w:val="22"/>
          <w:lang w:val="en-GB"/>
        </w:rPr>
        <w:t>«</w:t>
      </w:r>
      <w:r w:rsidRPr="00513B7A">
        <w:rPr>
          <w:rFonts w:asciiTheme="minorHAnsi" w:hAnsiTheme="minorHAnsi" w:cstheme="minorHAnsi"/>
          <w:smallCaps/>
          <w:sz w:val="22"/>
          <w:szCs w:val="22"/>
          <w:lang w:val="en-GB"/>
        </w:rPr>
        <w:t>action</w:t>
      </w:r>
      <w:r w:rsidRPr="00513B7A">
        <w:rPr>
          <w:rFonts w:asciiTheme="minorHAnsi" w:hAnsiTheme="minorHAnsi" w:cstheme="minorHAnsi"/>
          <w:sz w:val="22"/>
          <w:szCs w:val="22"/>
          <w:lang w:val="en-GB"/>
        </w:rPr>
        <w:t xml:space="preserve">»), </w:t>
      </w:r>
      <w:r w:rsidR="00A9768B" w:rsidRPr="00513B7A">
        <w:rPr>
          <w:rFonts w:asciiTheme="minorHAnsi" w:hAnsiTheme="minorHAnsi" w:cstheme="minorHAnsi"/>
          <w:sz w:val="22"/>
          <w:szCs w:val="22"/>
          <w:lang w:val="en-GB"/>
        </w:rPr>
        <w:t>described</w:t>
      </w:r>
      <w:r w:rsidR="005340A8" w:rsidRPr="00513B7A">
        <w:rPr>
          <w:rFonts w:asciiTheme="minorHAnsi" w:hAnsiTheme="minorHAnsi" w:cstheme="minorHAnsi"/>
          <w:sz w:val="22"/>
          <w:szCs w:val="22"/>
          <w:lang w:val="en-GB"/>
        </w:rPr>
        <w:t xml:space="preserve"> in </w:t>
      </w:r>
      <w:r w:rsidR="003640CA" w:rsidRPr="00513B7A">
        <w:rPr>
          <w:rFonts w:asciiTheme="minorHAnsi" w:hAnsiTheme="minorHAnsi" w:cstheme="minorHAnsi"/>
          <w:sz w:val="22"/>
          <w:szCs w:val="22"/>
          <w:lang w:val="en-GB"/>
        </w:rPr>
        <w:t>A</w:t>
      </w:r>
      <w:r w:rsidRPr="00513B7A">
        <w:rPr>
          <w:rFonts w:asciiTheme="minorHAnsi" w:hAnsiTheme="minorHAnsi" w:cstheme="minorHAnsi"/>
          <w:sz w:val="22"/>
          <w:szCs w:val="22"/>
          <w:lang w:val="en-GB"/>
        </w:rPr>
        <w:t>nnexe I.</w:t>
      </w:r>
    </w:p>
    <w:p w14:paraId="29092BD6" w14:textId="7B199D43" w:rsidR="00C54D29" w:rsidRPr="00513B7A" w:rsidRDefault="00C54D29" w:rsidP="005B5938">
      <w:pPr>
        <w:spacing w:before="240"/>
        <w:ind w:left="567" w:hanging="567"/>
        <w:jc w:val="both"/>
        <w:rPr>
          <w:rFonts w:asciiTheme="minorHAnsi" w:hAnsiTheme="minorHAnsi" w:cstheme="minorHAnsi"/>
          <w:sz w:val="22"/>
          <w:szCs w:val="22"/>
          <w:lang w:val="en-GB"/>
        </w:rPr>
      </w:pPr>
      <w:r w:rsidRPr="00513B7A">
        <w:rPr>
          <w:rFonts w:asciiTheme="minorHAnsi" w:hAnsiTheme="minorHAnsi" w:cstheme="minorHAnsi"/>
          <w:sz w:val="22"/>
          <w:szCs w:val="22"/>
          <w:lang w:val="en-GB"/>
        </w:rPr>
        <w:t>1.</w:t>
      </w:r>
      <w:r w:rsidR="00C70E7F" w:rsidRPr="00513B7A">
        <w:rPr>
          <w:rFonts w:asciiTheme="minorHAnsi" w:hAnsiTheme="minorHAnsi" w:cstheme="minorHAnsi"/>
          <w:sz w:val="22"/>
          <w:szCs w:val="22"/>
          <w:lang w:val="en-GB"/>
        </w:rPr>
        <w:t>2</w:t>
      </w:r>
      <w:r w:rsidR="00C70E7F" w:rsidRPr="00513B7A">
        <w:rPr>
          <w:rFonts w:asciiTheme="minorHAnsi" w:hAnsiTheme="minorHAnsi" w:cstheme="minorHAnsi"/>
          <w:sz w:val="22"/>
          <w:szCs w:val="22"/>
          <w:lang w:val="en-GB"/>
        </w:rPr>
        <w:tab/>
      </w:r>
      <w:r w:rsidR="00752CAF" w:rsidRPr="00513B7A">
        <w:rPr>
          <w:rFonts w:asciiTheme="minorHAnsi" w:hAnsiTheme="minorHAnsi" w:cstheme="minorHAnsi"/>
          <w:sz w:val="22"/>
          <w:szCs w:val="22"/>
          <w:lang w:val="en-GB"/>
        </w:rPr>
        <w:t xml:space="preserve">The grant is awarded to the </w:t>
      </w:r>
      <w:r w:rsidRPr="00513B7A">
        <w:rPr>
          <w:rFonts w:asciiTheme="minorHAnsi" w:hAnsiTheme="minorHAnsi" w:cstheme="minorHAnsi"/>
          <w:smallCaps/>
          <w:sz w:val="22"/>
          <w:szCs w:val="22"/>
          <w:lang w:val="en-GB"/>
        </w:rPr>
        <w:t>b</w:t>
      </w:r>
      <w:r w:rsidR="00752CAF" w:rsidRPr="00513B7A">
        <w:rPr>
          <w:rFonts w:asciiTheme="minorHAnsi" w:hAnsiTheme="minorHAnsi" w:cstheme="minorHAnsi"/>
          <w:smallCaps/>
          <w:sz w:val="22"/>
          <w:szCs w:val="22"/>
          <w:lang w:val="en-GB"/>
        </w:rPr>
        <w:t>e</w:t>
      </w:r>
      <w:r w:rsidRPr="00513B7A">
        <w:rPr>
          <w:rFonts w:asciiTheme="minorHAnsi" w:hAnsiTheme="minorHAnsi" w:cstheme="minorHAnsi"/>
          <w:smallCaps/>
          <w:sz w:val="22"/>
          <w:szCs w:val="22"/>
          <w:lang w:val="en-GB"/>
        </w:rPr>
        <w:t>n</w:t>
      </w:r>
      <w:r w:rsidR="00752CAF" w:rsidRPr="00513B7A">
        <w:rPr>
          <w:rFonts w:asciiTheme="minorHAnsi" w:hAnsiTheme="minorHAnsi" w:cstheme="minorHAnsi"/>
          <w:smallCaps/>
          <w:sz w:val="22"/>
          <w:szCs w:val="22"/>
          <w:lang w:val="en-GB"/>
        </w:rPr>
        <w:t>e</w:t>
      </w:r>
      <w:r w:rsidRPr="00513B7A">
        <w:rPr>
          <w:rFonts w:asciiTheme="minorHAnsi" w:hAnsiTheme="minorHAnsi" w:cstheme="minorHAnsi"/>
          <w:smallCaps/>
          <w:sz w:val="22"/>
          <w:szCs w:val="22"/>
          <w:lang w:val="en-GB"/>
        </w:rPr>
        <w:t>ficiar</w:t>
      </w:r>
      <w:r w:rsidR="00752CAF" w:rsidRPr="00513B7A">
        <w:rPr>
          <w:rFonts w:asciiTheme="minorHAnsi" w:hAnsiTheme="minorHAnsi" w:cstheme="minorHAnsi"/>
          <w:smallCaps/>
          <w:sz w:val="22"/>
          <w:szCs w:val="22"/>
          <w:lang w:val="en-GB"/>
        </w:rPr>
        <w:t>y</w:t>
      </w:r>
      <w:r w:rsidRPr="00513B7A">
        <w:rPr>
          <w:rFonts w:asciiTheme="minorHAnsi" w:hAnsiTheme="minorHAnsi" w:cstheme="minorHAnsi"/>
          <w:sz w:val="22"/>
          <w:szCs w:val="22"/>
          <w:lang w:val="en-GB"/>
        </w:rPr>
        <w:t>(</w:t>
      </w:r>
      <w:proofErr w:type="spellStart"/>
      <w:r w:rsidR="00752CAF" w:rsidRPr="00513B7A">
        <w:rPr>
          <w:rFonts w:asciiTheme="minorHAnsi" w:hAnsiTheme="minorHAnsi" w:cstheme="minorHAnsi"/>
          <w:sz w:val="22"/>
          <w:szCs w:val="22"/>
          <w:lang w:val="en-GB"/>
        </w:rPr>
        <w:t>ie</w:t>
      </w:r>
      <w:r w:rsidRPr="00513B7A">
        <w:rPr>
          <w:rFonts w:asciiTheme="minorHAnsi" w:hAnsiTheme="minorHAnsi" w:cstheme="minorHAnsi"/>
          <w:sz w:val="22"/>
          <w:szCs w:val="22"/>
          <w:lang w:val="en-GB"/>
        </w:rPr>
        <w:t>s</w:t>
      </w:r>
      <w:proofErr w:type="spellEnd"/>
      <w:r w:rsidRPr="00513B7A">
        <w:rPr>
          <w:rFonts w:asciiTheme="minorHAnsi" w:hAnsiTheme="minorHAnsi" w:cstheme="minorHAnsi"/>
          <w:sz w:val="22"/>
          <w:szCs w:val="22"/>
          <w:lang w:val="en-GB"/>
        </w:rPr>
        <w:t xml:space="preserve">) </w:t>
      </w:r>
      <w:r w:rsidR="00752CAF" w:rsidRPr="00513B7A">
        <w:rPr>
          <w:rFonts w:asciiTheme="minorHAnsi" w:hAnsiTheme="minorHAnsi" w:cstheme="minorHAnsi"/>
          <w:sz w:val="22"/>
          <w:szCs w:val="22"/>
          <w:lang w:val="en-GB"/>
        </w:rPr>
        <w:t>under the</w:t>
      </w:r>
      <w:r w:rsidRPr="00513B7A">
        <w:rPr>
          <w:rFonts w:asciiTheme="minorHAnsi" w:hAnsiTheme="minorHAnsi" w:cstheme="minorHAnsi"/>
          <w:sz w:val="22"/>
          <w:szCs w:val="22"/>
          <w:lang w:val="en-GB"/>
        </w:rPr>
        <w:t xml:space="preserve"> conditions stip</w:t>
      </w:r>
      <w:r w:rsidR="00752CAF" w:rsidRPr="00513B7A">
        <w:rPr>
          <w:rFonts w:asciiTheme="minorHAnsi" w:hAnsiTheme="minorHAnsi" w:cstheme="minorHAnsi"/>
          <w:sz w:val="22"/>
          <w:szCs w:val="22"/>
          <w:lang w:val="en-GB"/>
        </w:rPr>
        <w:t>u</w:t>
      </w:r>
      <w:r w:rsidRPr="00513B7A">
        <w:rPr>
          <w:rFonts w:asciiTheme="minorHAnsi" w:hAnsiTheme="minorHAnsi" w:cstheme="minorHAnsi"/>
          <w:sz w:val="22"/>
          <w:szCs w:val="22"/>
          <w:lang w:val="en-GB"/>
        </w:rPr>
        <w:t>l</w:t>
      </w:r>
      <w:r w:rsidR="00752CAF" w:rsidRPr="00513B7A">
        <w:rPr>
          <w:rFonts w:asciiTheme="minorHAnsi" w:hAnsiTheme="minorHAnsi" w:cstheme="minorHAnsi"/>
          <w:sz w:val="22"/>
          <w:szCs w:val="22"/>
          <w:lang w:val="en-GB"/>
        </w:rPr>
        <w:t>ate</w:t>
      </w:r>
      <w:r w:rsidR="007070D6" w:rsidRPr="00513B7A">
        <w:rPr>
          <w:rFonts w:asciiTheme="minorHAnsi" w:hAnsiTheme="minorHAnsi" w:cstheme="minorHAnsi"/>
          <w:sz w:val="22"/>
          <w:szCs w:val="22"/>
          <w:lang w:val="en-GB"/>
        </w:rPr>
        <w:t>d</w:t>
      </w:r>
      <w:r w:rsidR="00752CAF" w:rsidRPr="00513B7A">
        <w:rPr>
          <w:rFonts w:asciiTheme="minorHAnsi" w:hAnsiTheme="minorHAnsi" w:cstheme="minorHAnsi"/>
          <w:sz w:val="22"/>
          <w:szCs w:val="22"/>
          <w:lang w:val="en-GB"/>
        </w:rPr>
        <w:t xml:space="preserve"> in this contract, constituted by these special conditions</w:t>
      </w:r>
      <w:r w:rsidRPr="00513B7A">
        <w:rPr>
          <w:rFonts w:asciiTheme="minorHAnsi" w:hAnsiTheme="minorHAnsi" w:cstheme="minorHAnsi"/>
          <w:sz w:val="22"/>
          <w:szCs w:val="22"/>
          <w:lang w:val="en-GB"/>
        </w:rPr>
        <w:t xml:space="preserve"> (</w:t>
      </w:r>
      <w:r w:rsidR="00752CAF" w:rsidRPr="00513B7A">
        <w:rPr>
          <w:rFonts w:asciiTheme="minorHAnsi" w:hAnsiTheme="minorHAnsi" w:cstheme="minorHAnsi"/>
          <w:sz w:val="22"/>
          <w:szCs w:val="22"/>
          <w:lang w:val="en-GB"/>
        </w:rPr>
        <w:t>the</w:t>
      </w:r>
      <w:r w:rsidRPr="00513B7A">
        <w:rPr>
          <w:rFonts w:asciiTheme="minorHAnsi" w:hAnsiTheme="minorHAnsi" w:cstheme="minorHAnsi"/>
          <w:sz w:val="22"/>
          <w:szCs w:val="22"/>
          <w:lang w:val="en-GB"/>
        </w:rPr>
        <w:t xml:space="preserve"> «</w:t>
      </w:r>
      <w:r w:rsidR="00752CAF" w:rsidRPr="00513B7A">
        <w:rPr>
          <w:rFonts w:asciiTheme="minorHAnsi" w:hAnsiTheme="minorHAnsi" w:cstheme="minorHAnsi"/>
          <w:smallCaps/>
          <w:sz w:val="22"/>
          <w:szCs w:val="22"/>
          <w:lang w:val="en-GB"/>
        </w:rPr>
        <w:t>special c</w:t>
      </w:r>
      <w:r w:rsidRPr="00513B7A">
        <w:rPr>
          <w:rFonts w:asciiTheme="minorHAnsi" w:hAnsiTheme="minorHAnsi" w:cstheme="minorHAnsi"/>
          <w:smallCaps/>
          <w:sz w:val="22"/>
          <w:szCs w:val="22"/>
          <w:lang w:val="en-GB"/>
        </w:rPr>
        <w:t>onditions</w:t>
      </w:r>
      <w:r w:rsidRPr="00513B7A">
        <w:rPr>
          <w:rFonts w:asciiTheme="minorHAnsi" w:hAnsiTheme="minorHAnsi" w:cstheme="minorHAnsi"/>
          <w:sz w:val="22"/>
          <w:szCs w:val="22"/>
          <w:lang w:val="en-GB"/>
        </w:rPr>
        <w:t xml:space="preserve">») </w:t>
      </w:r>
      <w:r w:rsidR="00752CAF" w:rsidRPr="00513B7A">
        <w:rPr>
          <w:rFonts w:asciiTheme="minorHAnsi" w:hAnsiTheme="minorHAnsi" w:cstheme="minorHAnsi"/>
          <w:sz w:val="22"/>
          <w:szCs w:val="22"/>
          <w:lang w:val="en-GB"/>
        </w:rPr>
        <w:t>and the</w:t>
      </w:r>
      <w:r w:rsidRPr="00513B7A">
        <w:rPr>
          <w:rFonts w:asciiTheme="minorHAnsi" w:hAnsiTheme="minorHAnsi" w:cstheme="minorHAnsi"/>
          <w:sz w:val="22"/>
          <w:szCs w:val="22"/>
          <w:lang w:val="en-GB"/>
        </w:rPr>
        <w:t xml:space="preserve"> annexes, </w:t>
      </w:r>
      <w:r w:rsidR="00752CAF" w:rsidRPr="00513B7A">
        <w:rPr>
          <w:rFonts w:asciiTheme="minorHAnsi" w:hAnsiTheme="minorHAnsi" w:cstheme="minorHAnsi"/>
          <w:sz w:val="22"/>
          <w:szCs w:val="22"/>
          <w:lang w:val="en-GB"/>
        </w:rPr>
        <w:t>which the</w:t>
      </w:r>
      <w:r w:rsidRPr="00513B7A">
        <w:rPr>
          <w:rFonts w:asciiTheme="minorHAnsi" w:hAnsiTheme="minorHAnsi" w:cstheme="minorHAnsi"/>
          <w:sz w:val="22"/>
          <w:szCs w:val="22"/>
          <w:lang w:val="en-GB"/>
        </w:rPr>
        <w:t xml:space="preserve"> </w:t>
      </w:r>
      <w:r w:rsidRPr="00513B7A">
        <w:rPr>
          <w:rFonts w:asciiTheme="minorHAnsi" w:hAnsiTheme="minorHAnsi" w:cstheme="minorHAnsi"/>
          <w:smallCaps/>
          <w:sz w:val="22"/>
          <w:szCs w:val="22"/>
          <w:lang w:val="en-GB"/>
        </w:rPr>
        <w:t>b</w:t>
      </w:r>
      <w:r w:rsidR="00752CAF" w:rsidRPr="00513B7A">
        <w:rPr>
          <w:rFonts w:asciiTheme="minorHAnsi" w:hAnsiTheme="minorHAnsi" w:cstheme="minorHAnsi"/>
          <w:smallCaps/>
          <w:sz w:val="22"/>
          <w:szCs w:val="22"/>
          <w:lang w:val="en-GB"/>
        </w:rPr>
        <w:t>e</w:t>
      </w:r>
      <w:r w:rsidRPr="00513B7A">
        <w:rPr>
          <w:rFonts w:asciiTheme="minorHAnsi" w:hAnsiTheme="minorHAnsi" w:cstheme="minorHAnsi"/>
          <w:smallCaps/>
          <w:sz w:val="22"/>
          <w:szCs w:val="22"/>
          <w:lang w:val="en-GB"/>
        </w:rPr>
        <w:t>n</w:t>
      </w:r>
      <w:r w:rsidR="00752CAF" w:rsidRPr="00513B7A">
        <w:rPr>
          <w:rFonts w:asciiTheme="minorHAnsi" w:hAnsiTheme="minorHAnsi" w:cstheme="minorHAnsi"/>
          <w:smallCaps/>
          <w:sz w:val="22"/>
          <w:szCs w:val="22"/>
          <w:lang w:val="en-GB"/>
        </w:rPr>
        <w:t>e</w:t>
      </w:r>
      <w:r w:rsidRPr="00513B7A">
        <w:rPr>
          <w:rFonts w:asciiTheme="minorHAnsi" w:hAnsiTheme="minorHAnsi" w:cstheme="minorHAnsi"/>
          <w:smallCaps/>
          <w:sz w:val="22"/>
          <w:szCs w:val="22"/>
          <w:lang w:val="en-GB"/>
        </w:rPr>
        <w:t>ficia</w:t>
      </w:r>
      <w:r w:rsidR="00A9768B">
        <w:rPr>
          <w:rFonts w:asciiTheme="minorHAnsi" w:hAnsiTheme="minorHAnsi" w:cstheme="minorHAnsi"/>
          <w:smallCaps/>
          <w:sz w:val="22"/>
          <w:szCs w:val="22"/>
          <w:lang w:val="en-GB"/>
        </w:rPr>
        <w:t>ry</w:t>
      </w:r>
      <w:r w:rsidRPr="00513B7A">
        <w:rPr>
          <w:rFonts w:asciiTheme="minorHAnsi" w:hAnsiTheme="minorHAnsi" w:cstheme="minorHAnsi"/>
          <w:sz w:val="22"/>
          <w:szCs w:val="22"/>
          <w:lang w:val="en-GB"/>
        </w:rPr>
        <w:t>(</w:t>
      </w:r>
      <w:proofErr w:type="spellStart"/>
      <w:r w:rsidR="00752CAF" w:rsidRPr="00513B7A">
        <w:rPr>
          <w:rFonts w:asciiTheme="minorHAnsi" w:hAnsiTheme="minorHAnsi" w:cstheme="minorHAnsi"/>
          <w:sz w:val="22"/>
          <w:szCs w:val="22"/>
          <w:lang w:val="en-GB"/>
        </w:rPr>
        <w:t>ie</w:t>
      </w:r>
      <w:r w:rsidRPr="00513B7A">
        <w:rPr>
          <w:rFonts w:asciiTheme="minorHAnsi" w:hAnsiTheme="minorHAnsi" w:cstheme="minorHAnsi"/>
          <w:sz w:val="22"/>
          <w:szCs w:val="22"/>
          <w:lang w:val="en-GB"/>
        </w:rPr>
        <w:t>s</w:t>
      </w:r>
      <w:proofErr w:type="spellEnd"/>
      <w:r w:rsidRPr="00513B7A">
        <w:rPr>
          <w:rFonts w:asciiTheme="minorHAnsi" w:hAnsiTheme="minorHAnsi" w:cstheme="minorHAnsi"/>
          <w:sz w:val="22"/>
          <w:szCs w:val="22"/>
          <w:lang w:val="en-GB"/>
        </w:rPr>
        <w:t xml:space="preserve">) </w:t>
      </w:r>
      <w:r w:rsidR="00752CAF" w:rsidRPr="00513B7A">
        <w:rPr>
          <w:rFonts w:asciiTheme="minorHAnsi" w:hAnsiTheme="minorHAnsi" w:cstheme="minorHAnsi"/>
          <w:sz w:val="22"/>
          <w:szCs w:val="22"/>
          <w:lang w:val="en-GB"/>
        </w:rPr>
        <w:t>acknowledge and accept</w:t>
      </w:r>
      <w:r w:rsidRPr="00513B7A">
        <w:rPr>
          <w:rFonts w:asciiTheme="minorHAnsi" w:hAnsiTheme="minorHAnsi" w:cstheme="minorHAnsi"/>
          <w:sz w:val="22"/>
          <w:szCs w:val="22"/>
          <w:lang w:val="en-GB"/>
        </w:rPr>
        <w:t>.</w:t>
      </w:r>
    </w:p>
    <w:p w14:paraId="32E73A3D" w14:textId="3AA52A67" w:rsidR="00C54D29" w:rsidRPr="00513B7A" w:rsidRDefault="00C54D29" w:rsidP="005B5938">
      <w:pPr>
        <w:spacing w:before="240"/>
        <w:ind w:left="567" w:hanging="567"/>
        <w:jc w:val="both"/>
        <w:rPr>
          <w:rFonts w:asciiTheme="minorHAnsi" w:hAnsiTheme="minorHAnsi" w:cstheme="minorHAnsi"/>
          <w:sz w:val="22"/>
          <w:szCs w:val="22"/>
          <w:lang w:val="en-GB"/>
        </w:rPr>
      </w:pPr>
      <w:r w:rsidRPr="00513B7A">
        <w:rPr>
          <w:rFonts w:asciiTheme="minorHAnsi" w:hAnsiTheme="minorHAnsi" w:cstheme="minorHAnsi"/>
          <w:sz w:val="22"/>
          <w:szCs w:val="22"/>
          <w:lang w:val="en-GB"/>
        </w:rPr>
        <w:t>1.3</w:t>
      </w:r>
      <w:r w:rsidRPr="00513B7A">
        <w:rPr>
          <w:rFonts w:asciiTheme="minorHAnsi" w:hAnsiTheme="minorHAnsi" w:cstheme="minorHAnsi"/>
          <w:sz w:val="22"/>
          <w:szCs w:val="22"/>
          <w:lang w:val="en-GB"/>
        </w:rPr>
        <w:tab/>
      </w:r>
      <w:r w:rsidR="007070D6" w:rsidRPr="00513B7A">
        <w:rPr>
          <w:rFonts w:asciiTheme="minorHAnsi" w:hAnsiTheme="minorHAnsi" w:cstheme="minorHAnsi"/>
          <w:sz w:val="22"/>
          <w:szCs w:val="22"/>
          <w:lang w:val="en-GB"/>
        </w:rPr>
        <w:t xml:space="preserve">The </w:t>
      </w:r>
      <w:proofErr w:type="gramStart"/>
      <w:r w:rsidRPr="00513B7A">
        <w:rPr>
          <w:rFonts w:asciiTheme="minorHAnsi" w:hAnsiTheme="minorHAnsi" w:cstheme="minorHAnsi"/>
          <w:smallCaps/>
          <w:sz w:val="22"/>
          <w:szCs w:val="22"/>
          <w:lang w:val="en-GB"/>
        </w:rPr>
        <w:t>b</w:t>
      </w:r>
      <w:r w:rsidR="007070D6" w:rsidRPr="00513B7A">
        <w:rPr>
          <w:rFonts w:asciiTheme="minorHAnsi" w:hAnsiTheme="minorHAnsi" w:cstheme="minorHAnsi"/>
          <w:smallCaps/>
          <w:sz w:val="22"/>
          <w:szCs w:val="22"/>
          <w:lang w:val="en-GB"/>
        </w:rPr>
        <w:t>e</w:t>
      </w:r>
      <w:r w:rsidRPr="00513B7A">
        <w:rPr>
          <w:rFonts w:asciiTheme="minorHAnsi" w:hAnsiTheme="minorHAnsi" w:cstheme="minorHAnsi"/>
          <w:smallCaps/>
          <w:sz w:val="22"/>
          <w:szCs w:val="22"/>
          <w:lang w:val="en-GB"/>
        </w:rPr>
        <w:t>n</w:t>
      </w:r>
      <w:r w:rsidR="007070D6" w:rsidRPr="00513B7A">
        <w:rPr>
          <w:rFonts w:asciiTheme="minorHAnsi" w:hAnsiTheme="minorHAnsi" w:cstheme="minorHAnsi"/>
          <w:smallCaps/>
          <w:sz w:val="22"/>
          <w:szCs w:val="22"/>
          <w:lang w:val="en-GB"/>
        </w:rPr>
        <w:t>e</w:t>
      </w:r>
      <w:r w:rsidRPr="00513B7A">
        <w:rPr>
          <w:rFonts w:asciiTheme="minorHAnsi" w:hAnsiTheme="minorHAnsi" w:cstheme="minorHAnsi"/>
          <w:smallCaps/>
          <w:sz w:val="22"/>
          <w:szCs w:val="22"/>
          <w:lang w:val="en-GB"/>
        </w:rPr>
        <w:t>ficiar</w:t>
      </w:r>
      <w:r w:rsidR="007070D6" w:rsidRPr="00513B7A">
        <w:rPr>
          <w:rFonts w:asciiTheme="minorHAnsi" w:hAnsiTheme="minorHAnsi" w:cstheme="minorHAnsi"/>
          <w:smallCaps/>
          <w:sz w:val="22"/>
          <w:szCs w:val="22"/>
          <w:lang w:val="en-GB"/>
        </w:rPr>
        <w:t>y</w:t>
      </w:r>
      <w:r w:rsidRPr="00513B7A">
        <w:rPr>
          <w:rFonts w:asciiTheme="minorHAnsi" w:hAnsiTheme="minorHAnsi" w:cstheme="minorHAnsi"/>
          <w:sz w:val="22"/>
          <w:szCs w:val="22"/>
          <w:lang w:val="en-GB"/>
        </w:rPr>
        <w:t>(</w:t>
      </w:r>
      <w:proofErr w:type="spellStart"/>
      <w:proofErr w:type="gramEnd"/>
      <w:r w:rsidR="007070D6" w:rsidRPr="00513B7A">
        <w:rPr>
          <w:rFonts w:asciiTheme="minorHAnsi" w:hAnsiTheme="minorHAnsi" w:cstheme="minorHAnsi"/>
          <w:sz w:val="22"/>
          <w:szCs w:val="22"/>
          <w:lang w:val="en-GB"/>
        </w:rPr>
        <w:t>ies</w:t>
      </w:r>
      <w:proofErr w:type="spellEnd"/>
      <w:r w:rsidRPr="00513B7A">
        <w:rPr>
          <w:rFonts w:asciiTheme="minorHAnsi" w:hAnsiTheme="minorHAnsi" w:cstheme="minorHAnsi"/>
          <w:sz w:val="22"/>
          <w:szCs w:val="22"/>
          <w:lang w:val="en-GB"/>
        </w:rPr>
        <w:t>) accept</w:t>
      </w:r>
      <w:r w:rsidR="007070D6" w:rsidRPr="00513B7A">
        <w:rPr>
          <w:rFonts w:asciiTheme="minorHAnsi" w:hAnsiTheme="minorHAnsi" w:cstheme="minorHAnsi"/>
          <w:sz w:val="22"/>
          <w:szCs w:val="22"/>
          <w:lang w:val="en-GB"/>
        </w:rPr>
        <w:t xml:space="preserve"> the grant and agree to implement the action under their </w:t>
      </w:r>
      <w:r w:rsidR="00A9768B" w:rsidRPr="00513B7A">
        <w:rPr>
          <w:rFonts w:asciiTheme="minorHAnsi" w:hAnsiTheme="minorHAnsi" w:cstheme="minorHAnsi"/>
          <w:sz w:val="22"/>
          <w:szCs w:val="22"/>
          <w:lang w:val="en-GB"/>
        </w:rPr>
        <w:t>responsibility</w:t>
      </w:r>
      <w:r w:rsidRPr="00513B7A">
        <w:rPr>
          <w:rFonts w:asciiTheme="minorHAnsi" w:hAnsiTheme="minorHAnsi" w:cstheme="minorHAnsi"/>
          <w:sz w:val="22"/>
          <w:szCs w:val="22"/>
          <w:lang w:val="en-GB"/>
        </w:rPr>
        <w:t>.</w:t>
      </w:r>
    </w:p>
    <w:p w14:paraId="3B888216" w14:textId="303EB403" w:rsidR="00290059" w:rsidRPr="00513B7A" w:rsidRDefault="00290059" w:rsidP="00284180">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bookmarkStart w:id="6" w:name="_Toc17971374"/>
      <w:r w:rsidRPr="00513B7A">
        <w:rPr>
          <w:rFonts w:asciiTheme="minorHAnsi" w:hAnsiTheme="minorHAnsi" w:cstheme="minorHAnsi"/>
          <w:b/>
          <w:caps/>
          <w:sz w:val="24"/>
          <w:lang w:val="en-GB"/>
        </w:rPr>
        <w:t>P</w:t>
      </w:r>
      <w:r w:rsidR="00833409">
        <w:rPr>
          <w:rFonts w:asciiTheme="minorHAnsi" w:hAnsiTheme="minorHAnsi" w:cstheme="minorHAnsi"/>
          <w:b/>
          <w:caps/>
          <w:sz w:val="24"/>
          <w:lang w:val="en-GB"/>
        </w:rPr>
        <w:t>e</w:t>
      </w:r>
      <w:r w:rsidRPr="00513B7A">
        <w:rPr>
          <w:rFonts w:asciiTheme="minorHAnsi" w:hAnsiTheme="minorHAnsi" w:cstheme="minorHAnsi"/>
          <w:b/>
          <w:caps/>
          <w:sz w:val="24"/>
          <w:lang w:val="en-GB"/>
        </w:rPr>
        <w:t>riod</w:t>
      </w:r>
      <w:r w:rsidR="00833409">
        <w:rPr>
          <w:rFonts w:asciiTheme="minorHAnsi" w:hAnsiTheme="minorHAnsi" w:cstheme="minorHAnsi"/>
          <w:b/>
          <w:caps/>
          <w:sz w:val="24"/>
          <w:lang w:val="en-GB"/>
        </w:rPr>
        <w:t xml:space="preserve"> of imple</w:t>
      </w:r>
      <w:r w:rsidR="007070D6" w:rsidRPr="00513B7A">
        <w:rPr>
          <w:rFonts w:asciiTheme="minorHAnsi" w:hAnsiTheme="minorHAnsi" w:cstheme="minorHAnsi"/>
          <w:b/>
          <w:caps/>
          <w:sz w:val="24"/>
          <w:lang w:val="en-GB"/>
        </w:rPr>
        <w:t>mentation of the</w:t>
      </w:r>
      <w:r w:rsidRPr="00513B7A">
        <w:rPr>
          <w:rFonts w:asciiTheme="minorHAnsi" w:hAnsiTheme="minorHAnsi" w:cstheme="minorHAnsi"/>
          <w:b/>
          <w:caps/>
          <w:sz w:val="24"/>
          <w:lang w:val="en-GB"/>
        </w:rPr>
        <w:t xml:space="preserve"> action</w:t>
      </w:r>
      <w:bookmarkEnd w:id="6"/>
    </w:p>
    <w:p w14:paraId="4A131C37" w14:textId="5B4D7722" w:rsidR="00E43FAE" w:rsidRPr="00513B7A" w:rsidRDefault="00290059" w:rsidP="00290059">
      <w:pPr>
        <w:spacing w:before="240"/>
        <w:ind w:left="567" w:hanging="567"/>
        <w:rPr>
          <w:rFonts w:asciiTheme="minorHAnsi" w:hAnsiTheme="minorHAnsi" w:cstheme="minorHAnsi"/>
          <w:sz w:val="22"/>
          <w:szCs w:val="22"/>
          <w:lang w:val="en-GB"/>
        </w:rPr>
      </w:pPr>
      <w:r w:rsidRPr="00513B7A">
        <w:rPr>
          <w:rFonts w:asciiTheme="minorHAnsi" w:hAnsiTheme="minorHAnsi" w:cstheme="minorHAnsi"/>
          <w:lang w:val="en-GB"/>
        </w:rPr>
        <w:t>2.1</w:t>
      </w:r>
      <w:r w:rsidRPr="00513B7A">
        <w:rPr>
          <w:rFonts w:asciiTheme="minorHAnsi" w:hAnsiTheme="minorHAnsi" w:cstheme="minorHAnsi"/>
          <w:lang w:val="en-GB"/>
        </w:rPr>
        <w:tab/>
      </w:r>
      <w:r w:rsidR="007070D6" w:rsidRPr="00513B7A">
        <w:rPr>
          <w:rFonts w:asciiTheme="minorHAnsi" w:hAnsiTheme="minorHAnsi" w:cstheme="minorHAnsi"/>
          <w:sz w:val="22"/>
          <w:szCs w:val="22"/>
          <w:lang w:val="en-GB"/>
        </w:rPr>
        <w:t>The contract</w:t>
      </w:r>
      <w:r w:rsidR="00E43FAE" w:rsidRPr="00513B7A">
        <w:rPr>
          <w:rFonts w:asciiTheme="minorHAnsi" w:hAnsiTheme="minorHAnsi" w:cstheme="minorHAnsi"/>
          <w:sz w:val="22"/>
          <w:szCs w:val="22"/>
          <w:lang w:val="en-GB"/>
        </w:rPr>
        <w:t xml:space="preserve"> </w:t>
      </w:r>
      <w:r w:rsidR="007070D6" w:rsidRPr="00513B7A">
        <w:rPr>
          <w:rFonts w:asciiTheme="minorHAnsi" w:hAnsiTheme="minorHAnsi" w:cstheme="minorHAnsi"/>
          <w:sz w:val="22"/>
          <w:szCs w:val="22"/>
          <w:lang w:val="en-GB"/>
        </w:rPr>
        <w:t>enters into force at the date of notification,</w:t>
      </w:r>
      <w:r w:rsidR="00C44C3D" w:rsidRPr="00513B7A">
        <w:rPr>
          <w:rFonts w:asciiTheme="minorHAnsi" w:hAnsiTheme="minorHAnsi" w:cstheme="minorHAnsi"/>
          <w:sz w:val="22"/>
          <w:szCs w:val="22"/>
          <w:lang w:val="en-GB"/>
        </w:rPr>
        <w:t xml:space="preserve"> </w:t>
      </w:r>
      <w:r w:rsidR="007070D6" w:rsidRPr="00513B7A">
        <w:rPr>
          <w:rFonts w:asciiTheme="minorHAnsi" w:hAnsiTheme="minorHAnsi" w:cstheme="minorHAnsi"/>
          <w:sz w:val="22"/>
          <w:szCs w:val="22"/>
          <w:lang w:val="en-GB"/>
        </w:rPr>
        <w:t xml:space="preserve">after its signature by the two </w:t>
      </w:r>
      <w:r w:rsidR="00616E67" w:rsidRPr="00513B7A">
        <w:rPr>
          <w:rFonts w:asciiTheme="minorHAnsi" w:hAnsiTheme="minorHAnsi" w:cstheme="minorHAnsi"/>
          <w:sz w:val="22"/>
          <w:szCs w:val="22"/>
          <w:lang w:val="en-GB"/>
        </w:rPr>
        <w:t>parties</w:t>
      </w:r>
      <w:r w:rsidR="00E43FAE" w:rsidRPr="00513B7A">
        <w:rPr>
          <w:rFonts w:asciiTheme="minorHAnsi" w:hAnsiTheme="minorHAnsi" w:cstheme="minorHAnsi"/>
          <w:sz w:val="22"/>
          <w:szCs w:val="22"/>
          <w:lang w:val="en-GB"/>
        </w:rPr>
        <w:t>.</w:t>
      </w:r>
    </w:p>
    <w:p w14:paraId="46DA22D3" w14:textId="58175498" w:rsidR="00290059" w:rsidRPr="00513B7A" w:rsidRDefault="00290059" w:rsidP="0091078D">
      <w:pPr>
        <w:spacing w:before="240"/>
        <w:ind w:left="567" w:hanging="567"/>
        <w:rPr>
          <w:rFonts w:asciiTheme="minorHAnsi" w:hAnsiTheme="minorHAnsi" w:cstheme="minorHAnsi"/>
          <w:sz w:val="22"/>
          <w:szCs w:val="22"/>
          <w:lang w:val="en-GB"/>
        </w:rPr>
      </w:pPr>
      <w:r w:rsidRPr="00513B7A">
        <w:rPr>
          <w:rFonts w:asciiTheme="minorHAnsi" w:hAnsiTheme="minorHAnsi" w:cstheme="minorHAnsi"/>
          <w:sz w:val="22"/>
          <w:szCs w:val="22"/>
          <w:lang w:val="en-GB"/>
        </w:rPr>
        <w:t>2.2</w:t>
      </w:r>
      <w:r w:rsidRPr="00513B7A">
        <w:rPr>
          <w:rFonts w:asciiTheme="minorHAnsi" w:hAnsiTheme="minorHAnsi" w:cstheme="minorHAnsi"/>
          <w:sz w:val="22"/>
          <w:szCs w:val="22"/>
          <w:lang w:val="en-GB"/>
        </w:rPr>
        <w:tab/>
      </w:r>
      <w:r w:rsidR="007070D6" w:rsidRPr="00513B7A">
        <w:rPr>
          <w:rFonts w:asciiTheme="minorHAnsi" w:hAnsiTheme="minorHAnsi" w:cstheme="minorHAnsi"/>
          <w:sz w:val="22"/>
          <w:szCs w:val="22"/>
          <w:lang w:val="en-GB"/>
        </w:rPr>
        <w:t xml:space="preserve">The implementation of the </w:t>
      </w:r>
      <w:r w:rsidRPr="00513B7A">
        <w:rPr>
          <w:rFonts w:asciiTheme="minorHAnsi" w:hAnsiTheme="minorHAnsi" w:cstheme="minorHAnsi"/>
          <w:sz w:val="22"/>
          <w:szCs w:val="22"/>
          <w:lang w:val="en-GB"/>
        </w:rPr>
        <w:t xml:space="preserve">action </w:t>
      </w:r>
      <w:r w:rsidR="007070D6" w:rsidRPr="00513B7A">
        <w:rPr>
          <w:rFonts w:asciiTheme="minorHAnsi" w:hAnsiTheme="minorHAnsi" w:cstheme="minorHAnsi"/>
          <w:sz w:val="22"/>
          <w:szCs w:val="22"/>
          <w:lang w:val="en-GB"/>
        </w:rPr>
        <w:t>begins the day after the notification date of the contract</w:t>
      </w:r>
      <w:r w:rsidR="0091078D" w:rsidRPr="00513B7A">
        <w:rPr>
          <w:rFonts w:asciiTheme="minorHAnsi" w:hAnsiTheme="minorHAnsi" w:cstheme="minorHAnsi"/>
          <w:sz w:val="22"/>
          <w:szCs w:val="22"/>
          <w:lang w:val="en-GB"/>
        </w:rPr>
        <w:t>.</w:t>
      </w:r>
    </w:p>
    <w:p w14:paraId="46D7FCFF" w14:textId="2614A5FE" w:rsidR="00290059" w:rsidRPr="00513B7A" w:rsidRDefault="00290059" w:rsidP="00290059">
      <w:pPr>
        <w:spacing w:before="240"/>
        <w:ind w:left="567" w:hanging="567"/>
        <w:rPr>
          <w:rFonts w:asciiTheme="minorHAnsi" w:hAnsiTheme="minorHAnsi" w:cstheme="minorHAnsi"/>
          <w:sz w:val="22"/>
          <w:szCs w:val="22"/>
          <w:lang w:val="en-GB"/>
        </w:rPr>
      </w:pPr>
      <w:r w:rsidRPr="00513B7A">
        <w:rPr>
          <w:rFonts w:asciiTheme="minorHAnsi" w:hAnsiTheme="minorHAnsi" w:cstheme="minorHAnsi"/>
          <w:sz w:val="22"/>
          <w:szCs w:val="22"/>
          <w:lang w:val="en-GB"/>
        </w:rPr>
        <w:t>2.3</w:t>
      </w:r>
      <w:r w:rsidRPr="00513B7A">
        <w:rPr>
          <w:rFonts w:asciiTheme="minorHAnsi" w:hAnsiTheme="minorHAnsi" w:cstheme="minorHAnsi"/>
          <w:sz w:val="22"/>
          <w:szCs w:val="22"/>
          <w:lang w:val="en-GB"/>
        </w:rPr>
        <w:tab/>
      </w:r>
      <w:r w:rsidR="007070D6" w:rsidRPr="00513B7A">
        <w:rPr>
          <w:rFonts w:asciiTheme="minorHAnsi" w:hAnsiTheme="minorHAnsi" w:cstheme="minorHAnsi"/>
          <w:sz w:val="22"/>
          <w:szCs w:val="22"/>
          <w:lang w:val="en-GB"/>
        </w:rPr>
        <w:t xml:space="preserve">The period of implementation of the action, as </w:t>
      </w:r>
      <w:r w:rsidR="00A9768B" w:rsidRPr="00513B7A">
        <w:rPr>
          <w:rFonts w:asciiTheme="minorHAnsi" w:hAnsiTheme="minorHAnsi" w:cstheme="minorHAnsi"/>
          <w:sz w:val="22"/>
          <w:szCs w:val="22"/>
          <w:lang w:val="en-GB"/>
        </w:rPr>
        <w:t>specified</w:t>
      </w:r>
      <w:r w:rsidR="007070D6" w:rsidRPr="00513B7A">
        <w:rPr>
          <w:rFonts w:asciiTheme="minorHAnsi" w:hAnsiTheme="minorHAnsi" w:cstheme="minorHAnsi"/>
          <w:sz w:val="22"/>
          <w:szCs w:val="22"/>
          <w:lang w:val="en-GB"/>
        </w:rPr>
        <w:t xml:space="preserve"> in Annex</w:t>
      </w:r>
      <w:r w:rsidRPr="00513B7A">
        <w:rPr>
          <w:rFonts w:asciiTheme="minorHAnsi" w:hAnsiTheme="minorHAnsi" w:cstheme="minorHAnsi"/>
          <w:sz w:val="22"/>
          <w:szCs w:val="22"/>
          <w:lang w:val="en-GB"/>
        </w:rPr>
        <w:t xml:space="preserve"> I, </w:t>
      </w:r>
      <w:r w:rsidR="007070D6" w:rsidRPr="00513B7A">
        <w:rPr>
          <w:rFonts w:asciiTheme="minorHAnsi" w:hAnsiTheme="minorHAnsi" w:cstheme="minorHAnsi"/>
          <w:sz w:val="22"/>
          <w:szCs w:val="22"/>
          <w:lang w:val="en-GB"/>
        </w:rPr>
        <w:t>is</w:t>
      </w:r>
      <w:r w:rsidR="00A207C6" w:rsidRPr="00513B7A">
        <w:rPr>
          <w:rFonts w:asciiTheme="minorHAnsi" w:hAnsiTheme="minorHAnsi" w:cstheme="minorHAnsi"/>
          <w:sz w:val="22"/>
          <w:szCs w:val="22"/>
          <w:lang w:val="en-GB"/>
        </w:rPr>
        <w:t xml:space="preserve"> </w:t>
      </w:r>
      <w:r w:rsidRPr="00513B7A">
        <w:rPr>
          <w:rFonts w:asciiTheme="minorHAnsi" w:hAnsiTheme="minorHAnsi" w:cstheme="minorHAnsi"/>
          <w:sz w:val="22"/>
          <w:szCs w:val="22"/>
          <w:lang w:val="en-GB"/>
        </w:rPr>
        <w:t>&lt;</w:t>
      </w:r>
      <w:r w:rsidRPr="00A9768B">
        <w:rPr>
          <w:rFonts w:asciiTheme="minorHAnsi" w:hAnsiTheme="minorHAnsi" w:cstheme="minorHAnsi"/>
          <w:sz w:val="22"/>
          <w:szCs w:val="22"/>
          <w:highlight w:val="yellow"/>
          <w:lang w:val="en-GB"/>
        </w:rPr>
        <w:t>n</w:t>
      </w:r>
      <w:r w:rsidR="007070D6" w:rsidRPr="00A9768B">
        <w:rPr>
          <w:rFonts w:asciiTheme="minorHAnsi" w:hAnsiTheme="minorHAnsi" w:cstheme="minorHAnsi"/>
          <w:sz w:val="22"/>
          <w:szCs w:val="22"/>
          <w:highlight w:val="yellow"/>
          <w:lang w:val="en-GB"/>
        </w:rPr>
        <w:t>umber of months</w:t>
      </w:r>
      <w:r w:rsidRPr="00513B7A">
        <w:rPr>
          <w:rFonts w:asciiTheme="minorHAnsi" w:hAnsiTheme="minorHAnsi" w:cstheme="minorHAnsi"/>
          <w:sz w:val="22"/>
          <w:szCs w:val="22"/>
          <w:lang w:val="en-GB"/>
        </w:rPr>
        <w:t>&gt;.</w:t>
      </w:r>
    </w:p>
    <w:p w14:paraId="2BD78D09" w14:textId="25F20452" w:rsidR="00290059" w:rsidRPr="00513B7A" w:rsidRDefault="00290059" w:rsidP="003640CA">
      <w:pPr>
        <w:spacing w:before="240"/>
        <w:ind w:left="567" w:hanging="567"/>
        <w:jc w:val="both"/>
        <w:rPr>
          <w:rFonts w:asciiTheme="minorHAnsi" w:hAnsiTheme="minorHAnsi" w:cstheme="minorHAnsi"/>
          <w:sz w:val="22"/>
          <w:szCs w:val="22"/>
          <w:lang w:val="en-GB"/>
        </w:rPr>
      </w:pPr>
      <w:r w:rsidRPr="00513B7A">
        <w:rPr>
          <w:rFonts w:asciiTheme="minorHAnsi" w:hAnsiTheme="minorHAnsi" w:cstheme="minorHAnsi"/>
          <w:sz w:val="22"/>
          <w:szCs w:val="22"/>
          <w:lang w:val="en-GB"/>
        </w:rPr>
        <w:t>2.4</w:t>
      </w:r>
      <w:r w:rsidRPr="00513B7A">
        <w:rPr>
          <w:rFonts w:asciiTheme="minorHAnsi" w:hAnsiTheme="minorHAnsi" w:cstheme="minorHAnsi"/>
          <w:sz w:val="22"/>
          <w:szCs w:val="22"/>
          <w:lang w:val="en-GB"/>
        </w:rPr>
        <w:tab/>
      </w:r>
      <w:r w:rsidR="007070D6" w:rsidRPr="00513B7A">
        <w:rPr>
          <w:rFonts w:asciiTheme="minorHAnsi" w:hAnsiTheme="minorHAnsi" w:cstheme="minorHAnsi"/>
          <w:sz w:val="22"/>
          <w:szCs w:val="22"/>
          <w:lang w:val="en-GB"/>
        </w:rPr>
        <w:t xml:space="preserve">The period of implementation of this contracts ends </w:t>
      </w:r>
      <w:r w:rsidR="00A03E5F" w:rsidRPr="00513B7A">
        <w:rPr>
          <w:rFonts w:asciiTheme="minorHAnsi" w:hAnsiTheme="minorHAnsi" w:cstheme="minorHAnsi"/>
          <w:sz w:val="22"/>
          <w:szCs w:val="22"/>
          <w:lang w:val="en-GB"/>
        </w:rPr>
        <w:t xml:space="preserve">at the date of payment of the balance by the </w:t>
      </w:r>
      <w:r w:rsidR="00A03E5F" w:rsidRPr="00513B7A">
        <w:rPr>
          <w:rFonts w:asciiTheme="minorHAnsi" w:hAnsiTheme="minorHAnsi" w:cstheme="minorHAnsi"/>
          <w:smallCaps/>
          <w:sz w:val="22"/>
          <w:szCs w:val="22"/>
          <w:lang w:val="en-GB"/>
        </w:rPr>
        <w:t>contracting authority</w:t>
      </w:r>
      <w:r w:rsidR="00A03E5F" w:rsidRPr="00513B7A">
        <w:rPr>
          <w:rFonts w:asciiTheme="minorHAnsi" w:hAnsiTheme="minorHAnsi" w:cstheme="minorHAnsi"/>
          <w:sz w:val="22"/>
          <w:szCs w:val="22"/>
          <w:lang w:val="en-GB"/>
        </w:rPr>
        <w:t xml:space="preserve">, at the latest eighteen months after the end of the period of implementation </w:t>
      </w:r>
      <w:r w:rsidR="00A9768B" w:rsidRPr="00513B7A">
        <w:rPr>
          <w:rFonts w:asciiTheme="minorHAnsi" w:hAnsiTheme="minorHAnsi" w:cstheme="minorHAnsi"/>
          <w:sz w:val="22"/>
          <w:szCs w:val="22"/>
          <w:lang w:val="en-GB"/>
        </w:rPr>
        <w:t>mentioned</w:t>
      </w:r>
      <w:r w:rsidR="00A03E5F" w:rsidRPr="00513B7A">
        <w:rPr>
          <w:rFonts w:asciiTheme="minorHAnsi" w:hAnsiTheme="minorHAnsi" w:cstheme="minorHAnsi"/>
          <w:sz w:val="22"/>
          <w:szCs w:val="22"/>
          <w:lang w:val="en-GB"/>
        </w:rPr>
        <w:t xml:space="preserve"> in A</w:t>
      </w:r>
      <w:r w:rsidRPr="00513B7A">
        <w:rPr>
          <w:rFonts w:asciiTheme="minorHAnsi" w:hAnsiTheme="minorHAnsi" w:cstheme="minorHAnsi"/>
          <w:sz w:val="22"/>
          <w:szCs w:val="22"/>
          <w:lang w:val="en-GB"/>
        </w:rPr>
        <w:t xml:space="preserve">rticle 2.3 </w:t>
      </w:r>
      <w:r w:rsidR="00A03E5F" w:rsidRPr="00513B7A">
        <w:rPr>
          <w:rFonts w:asciiTheme="minorHAnsi" w:hAnsiTheme="minorHAnsi" w:cstheme="minorHAnsi"/>
          <w:sz w:val="22"/>
          <w:szCs w:val="22"/>
          <w:lang w:val="en-GB"/>
        </w:rPr>
        <w:t>below</w:t>
      </w:r>
      <w:r w:rsidRPr="00513B7A">
        <w:rPr>
          <w:rFonts w:asciiTheme="minorHAnsi" w:hAnsiTheme="minorHAnsi" w:cstheme="minorHAnsi"/>
          <w:sz w:val="22"/>
          <w:szCs w:val="22"/>
          <w:lang w:val="en-GB"/>
        </w:rPr>
        <w:t xml:space="preserve">, </w:t>
      </w:r>
      <w:r w:rsidR="00A03E5F" w:rsidRPr="00513B7A">
        <w:rPr>
          <w:rFonts w:asciiTheme="minorHAnsi" w:hAnsiTheme="minorHAnsi" w:cstheme="minorHAnsi"/>
          <w:sz w:val="22"/>
          <w:szCs w:val="22"/>
          <w:lang w:val="en-GB"/>
        </w:rPr>
        <w:t>unless it is postponed, in application of A</w:t>
      </w:r>
      <w:r w:rsidR="003640CA" w:rsidRPr="00513B7A">
        <w:rPr>
          <w:rFonts w:asciiTheme="minorHAnsi" w:hAnsiTheme="minorHAnsi" w:cstheme="minorHAnsi"/>
          <w:sz w:val="22"/>
          <w:szCs w:val="22"/>
          <w:lang w:val="en-GB"/>
        </w:rPr>
        <w:t xml:space="preserve">rticle 12.5 </w:t>
      </w:r>
      <w:r w:rsidR="00A03E5F" w:rsidRPr="00513B7A">
        <w:rPr>
          <w:rFonts w:asciiTheme="minorHAnsi" w:hAnsiTheme="minorHAnsi" w:cstheme="minorHAnsi"/>
          <w:sz w:val="22"/>
          <w:szCs w:val="22"/>
          <w:lang w:val="en-GB"/>
        </w:rPr>
        <w:t xml:space="preserve">of </w:t>
      </w:r>
      <w:r w:rsidR="003640CA" w:rsidRPr="00513B7A">
        <w:rPr>
          <w:rFonts w:asciiTheme="minorHAnsi" w:hAnsiTheme="minorHAnsi" w:cstheme="minorHAnsi"/>
          <w:sz w:val="22"/>
          <w:szCs w:val="22"/>
          <w:lang w:val="en-GB"/>
        </w:rPr>
        <w:t>A</w:t>
      </w:r>
      <w:r w:rsidRPr="00513B7A">
        <w:rPr>
          <w:rFonts w:asciiTheme="minorHAnsi" w:hAnsiTheme="minorHAnsi" w:cstheme="minorHAnsi"/>
          <w:sz w:val="22"/>
          <w:szCs w:val="22"/>
          <w:lang w:val="en-GB"/>
        </w:rPr>
        <w:t>nnex II.</w:t>
      </w:r>
    </w:p>
    <w:p w14:paraId="7AD822FC" w14:textId="75CD1CF0" w:rsidR="0016318A" w:rsidRPr="00182599" w:rsidRDefault="0016318A" w:rsidP="00284180">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7" w:name="_Toc17971375"/>
      <w:r w:rsidRPr="00182599">
        <w:rPr>
          <w:rFonts w:asciiTheme="minorHAnsi" w:hAnsiTheme="minorHAnsi" w:cstheme="minorHAnsi"/>
          <w:b/>
          <w:caps/>
          <w:sz w:val="24"/>
        </w:rPr>
        <w:t>Financ</w:t>
      </w:r>
      <w:r w:rsidR="00833409">
        <w:rPr>
          <w:rFonts w:asciiTheme="minorHAnsi" w:hAnsiTheme="minorHAnsi" w:cstheme="minorHAnsi"/>
          <w:b/>
          <w:caps/>
          <w:sz w:val="24"/>
        </w:rPr>
        <w:t>ing</w:t>
      </w:r>
      <w:r w:rsidR="00A03E5F">
        <w:rPr>
          <w:rFonts w:asciiTheme="minorHAnsi" w:hAnsiTheme="minorHAnsi" w:cstheme="minorHAnsi"/>
          <w:b/>
          <w:caps/>
          <w:sz w:val="24"/>
        </w:rPr>
        <w:t xml:space="preserve"> of the </w:t>
      </w:r>
      <w:r w:rsidRPr="00182599">
        <w:rPr>
          <w:rFonts w:asciiTheme="minorHAnsi" w:hAnsiTheme="minorHAnsi" w:cstheme="minorHAnsi"/>
          <w:b/>
          <w:caps/>
          <w:sz w:val="24"/>
        </w:rPr>
        <w:t>action</w:t>
      </w:r>
      <w:bookmarkEnd w:id="7"/>
    </w:p>
    <w:p w14:paraId="52001FC6" w14:textId="0C592DA1" w:rsidR="0016318A" w:rsidRPr="00513B7A" w:rsidRDefault="0016318A" w:rsidP="004C2568">
      <w:pPr>
        <w:spacing w:before="240"/>
        <w:ind w:left="567" w:hanging="567"/>
        <w:jc w:val="both"/>
        <w:rPr>
          <w:rFonts w:asciiTheme="minorHAnsi" w:hAnsiTheme="minorHAnsi" w:cstheme="minorHAnsi"/>
          <w:sz w:val="22"/>
          <w:szCs w:val="22"/>
          <w:lang w:val="en-GB"/>
        </w:rPr>
      </w:pPr>
      <w:r w:rsidRPr="00513B7A">
        <w:rPr>
          <w:rFonts w:asciiTheme="minorHAnsi" w:hAnsiTheme="minorHAnsi" w:cstheme="minorHAnsi"/>
          <w:sz w:val="22"/>
          <w:szCs w:val="22"/>
          <w:lang w:val="en-GB"/>
        </w:rPr>
        <w:t>3.1</w:t>
      </w:r>
      <w:r w:rsidRPr="00513B7A">
        <w:rPr>
          <w:rFonts w:asciiTheme="minorHAnsi" w:hAnsiTheme="minorHAnsi" w:cstheme="minorHAnsi"/>
          <w:lang w:val="en-GB"/>
        </w:rPr>
        <w:tab/>
      </w:r>
      <w:r w:rsidR="00A03E5F" w:rsidRPr="00513B7A">
        <w:rPr>
          <w:rFonts w:asciiTheme="minorHAnsi" w:hAnsiTheme="minorHAnsi" w:cstheme="minorHAnsi"/>
          <w:sz w:val="22"/>
          <w:szCs w:val="22"/>
          <w:lang w:val="en-GB"/>
        </w:rPr>
        <w:t>The total amount of eligible costs is estimated at</w:t>
      </w:r>
      <w:r w:rsidRPr="00513B7A">
        <w:rPr>
          <w:rFonts w:asciiTheme="minorHAnsi" w:hAnsiTheme="minorHAnsi" w:cstheme="minorHAnsi"/>
          <w:sz w:val="22"/>
          <w:szCs w:val="22"/>
          <w:lang w:val="en-GB"/>
        </w:rPr>
        <w:t xml:space="preserve"> EUR </w:t>
      </w:r>
      <w:r w:rsidRPr="00513B7A">
        <w:rPr>
          <w:rFonts w:asciiTheme="minorHAnsi" w:hAnsiTheme="minorHAnsi" w:cstheme="minorHAnsi"/>
          <w:sz w:val="22"/>
          <w:szCs w:val="22"/>
          <w:highlight w:val="green"/>
          <w:lang w:val="en-GB"/>
        </w:rPr>
        <w:t>&lt;</w:t>
      </w:r>
      <w:r w:rsidR="00A03E5F" w:rsidRPr="00513B7A">
        <w:rPr>
          <w:rFonts w:asciiTheme="minorHAnsi" w:hAnsiTheme="minorHAnsi" w:cstheme="minorHAnsi"/>
          <w:sz w:val="22"/>
          <w:szCs w:val="22"/>
          <w:highlight w:val="green"/>
          <w:lang w:val="en-GB"/>
        </w:rPr>
        <w:t>amount</w:t>
      </w:r>
      <w:r w:rsidR="00983CA4" w:rsidRPr="00513B7A">
        <w:rPr>
          <w:rFonts w:asciiTheme="minorHAnsi" w:hAnsiTheme="minorHAnsi" w:cstheme="minorHAnsi"/>
          <w:sz w:val="22"/>
          <w:szCs w:val="22"/>
          <w:highlight w:val="green"/>
          <w:lang w:val="en-GB"/>
        </w:rPr>
        <w:t>&gt;</w:t>
      </w:r>
      <w:r w:rsidRPr="00BE2522">
        <w:rPr>
          <w:rFonts w:asciiTheme="minorHAnsi" w:hAnsiTheme="minorHAnsi" w:cstheme="minorHAnsi"/>
          <w:sz w:val="22"/>
          <w:szCs w:val="22"/>
          <w:highlight w:val="green"/>
          <w:lang w:val="en-GB"/>
        </w:rPr>
        <w:t>,</w:t>
      </w:r>
      <w:r w:rsidR="00A03E5F" w:rsidRPr="00513B7A">
        <w:rPr>
          <w:rFonts w:asciiTheme="minorHAnsi" w:hAnsiTheme="minorHAnsi" w:cstheme="minorHAnsi"/>
          <w:sz w:val="22"/>
          <w:szCs w:val="22"/>
          <w:lang w:val="en-GB"/>
        </w:rPr>
        <w:t xml:space="preserve"> as </w:t>
      </w:r>
      <w:r w:rsidR="004071D6" w:rsidRPr="00513B7A">
        <w:rPr>
          <w:rFonts w:asciiTheme="minorHAnsi" w:hAnsiTheme="minorHAnsi" w:cstheme="minorHAnsi"/>
          <w:sz w:val="22"/>
          <w:szCs w:val="22"/>
          <w:lang w:val="en-GB"/>
        </w:rPr>
        <w:t>detailed</w:t>
      </w:r>
      <w:r w:rsidR="00A03E5F" w:rsidRPr="00513B7A">
        <w:rPr>
          <w:rFonts w:asciiTheme="minorHAnsi" w:hAnsiTheme="minorHAnsi" w:cstheme="minorHAnsi"/>
          <w:sz w:val="22"/>
          <w:szCs w:val="22"/>
          <w:lang w:val="en-GB"/>
        </w:rPr>
        <w:t xml:space="preserve"> in A</w:t>
      </w:r>
      <w:r w:rsidRPr="00513B7A">
        <w:rPr>
          <w:rFonts w:asciiTheme="minorHAnsi" w:hAnsiTheme="minorHAnsi" w:cstheme="minorHAnsi"/>
          <w:sz w:val="22"/>
          <w:szCs w:val="22"/>
          <w:lang w:val="en-GB"/>
        </w:rPr>
        <w:t>nnex III.</w:t>
      </w:r>
    </w:p>
    <w:p w14:paraId="650AEB94" w14:textId="5F7FC3D0" w:rsidR="0016318A" w:rsidRPr="00513B7A" w:rsidRDefault="0016318A" w:rsidP="004C2568">
      <w:pPr>
        <w:spacing w:before="240"/>
        <w:ind w:left="567" w:hanging="567"/>
        <w:jc w:val="both"/>
        <w:rPr>
          <w:rFonts w:asciiTheme="minorHAnsi" w:hAnsiTheme="minorHAnsi" w:cstheme="minorHAnsi"/>
          <w:sz w:val="22"/>
          <w:szCs w:val="22"/>
          <w:highlight w:val="lightGray"/>
          <w:lang w:val="en-GB"/>
        </w:rPr>
      </w:pPr>
      <w:r w:rsidRPr="00513B7A">
        <w:rPr>
          <w:rFonts w:asciiTheme="minorHAnsi" w:hAnsiTheme="minorHAnsi" w:cstheme="minorHAnsi"/>
          <w:sz w:val="22"/>
          <w:szCs w:val="22"/>
          <w:lang w:val="en-GB"/>
        </w:rPr>
        <w:t>3.2</w:t>
      </w:r>
      <w:r w:rsidRPr="00513B7A">
        <w:rPr>
          <w:rFonts w:asciiTheme="minorHAnsi" w:hAnsiTheme="minorHAnsi" w:cstheme="minorHAnsi"/>
          <w:sz w:val="22"/>
          <w:szCs w:val="22"/>
          <w:lang w:val="en-GB"/>
        </w:rPr>
        <w:tab/>
      </w:r>
      <w:r w:rsidR="00A03E5F" w:rsidRPr="00513B7A">
        <w:rPr>
          <w:rFonts w:asciiTheme="minorHAnsi" w:hAnsiTheme="minorHAnsi" w:cstheme="minorHAnsi"/>
          <w:sz w:val="22"/>
          <w:szCs w:val="22"/>
          <w:lang w:val="en-GB"/>
        </w:rPr>
        <w:t xml:space="preserve">The </w:t>
      </w:r>
      <w:r w:rsidR="00A03E5F" w:rsidRPr="00513B7A">
        <w:rPr>
          <w:rFonts w:asciiTheme="minorHAnsi" w:hAnsiTheme="minorHAnsi" w:cstheme="minorHAnsi"/>
          <w:smallCaps/>
          <w:sz w:val="22"/>
          <w:szCs w:val="22"/>
          <w:lang w:val="en-GB"/>
        </w:rPr>
        <w:t xml:space="preserve">contracting </w:t>
      </w:r>
      <w:r w:rsidR="004071D6" w:rsidRPr="00513B7A">
        <w:rPr>
          <w:rFonts w:asciiTheme="minorHAnsi" w:hAnsiTheme="minorHAnsi" w:cstheme="minorHAnsi"/>
          <w:smallCaps/>
          <w:sz w:val="22"/>
          <w:szCs w:val="22"/>
          <w:lang w:val="en-GB"/>
        </w:rPr>
        <w:t>authority</w:t>
      </w:r>
      <w:r w:rsidR="00A03E5F" w:rsidRPr="00513B7A">
        <w:rPr>
          <w:rFonts w:asciiTheme="minorHAnsi" w:hAnsiTheme="minorHAnsi" w:cstheme="minorHAnsi"/>
          <w:smallCaps/>
          <w:sz w:val="22"/>
          <w:szCs w:val="22"/>
          <w:lang w:val="en-GB"/>
        </w:rPr>
        <w:t xml:space="preserve"> </w:t>
      </w:r>
      <w:r w:rsidR="00A03E5F" w:rsidRPr="00513B7A">
        <w:rPr>
          <w:rFonts w:asciiTheme="minorHAnsi" w:hAnsiTheme="minorHAnsi" w:cstheme="minorHAnsi"/>
          <w:sz w:val="22"/>
          <w:szCs w:val="22"/>
          <w:lang w:val="en-GB"/>
        </w:rPr>
        <w:t xml:space="preserve">agrees to fund a maximum amount of </w:t>
      </w:r>
      <w:r w:rsidRPr="00513B7A">
        <w:rPr>
          <w:rFonts w:asciiTheme="minorHAnsi" w:hAnsiTheme="minorHAnsi" w:cstheme="minorHAnsi"/>
          <w:sz w:val="22"/>
          <w:szCs w:val="22"/>
          <w:lang w:val="en-GB"/>
        </w:rPr>
        <w:t xml:space="preserve">EUR </w:t>
      </w:r>
      <w:r w:rsidRPr="00513B7A">
        <w:rPr>
          <w:rFonts w:asciiTheme="minorHAnsi" w:hAnsiTheme="minorHAnsi" w:cstheme="minorHAnsi"/>
          <w:sz w:val="22"/>
          <w:szCs w:val="22"/>
          <w:highlight w:val="green"/>
          <w:lang w:val="en-GB"/>
        </w:rPr>
        <w:t>&lt;</w:t>
      </w:r>
      <w:r w:rsidR="00A03E5F" w:rsidRPr="004071D6">
        <w:rPr>
          <w:rFonts w:asciiTheme="minorHAnsi" w:hAnsiTheme="minorHAnsi" w:cstheme="minorHAnsi"/>
          <w:sz w:val="22"/>
          <w:szCs w:val="22"/>
          <w:highlight w:val="green"/>
          <w:lang w:val="en-GB"/>
        </w:rPr>
        <w:t>amount</w:t>
      </w:r>
      <w:r w:rsidRPr="00513B7A">
        <w:rPr>
          <w:rFonts w:asciiTheme="minorHAnsi" w:hAnsiTheme="minorHAnsi" w:cstheme="minorHAnsi"/>
          <w:sz w:val="22"/>
          <w:szCs w:val="22"/>
          <w:lang w:val="en-GB"/>
        </w:rPr>
        <w:t>&gt;.</w:t>
      </w:r>
      <w:r w:rsidRPr="00513B7A">
        <w:rPr>
          <w:rFonts w:asciiTheme="minorHAnsi" w:hAnsiTheme="minorHAnsi" w:cstheme="minorHAnsi"/>
          <w:sz w:val="22"/>
          <w:szCs w:val="22"/>
          <w:highlight w:val="lightGray"/>
          <w:lang w:val="en-GB"/>
        </w:rPr>
        <w:t xml:space="preserve"> </w:t>
      </w:r>
    </w:p>
    <w:p w14:paraId="67C4AE44" w14:textId="7201A832" w:rsidR="0016318A" w:rsidRPr="00513B7A" w:rsidRDefault="00A03E5F" w:rsidP="004C2568">
      <w:pPr>
        <w:spacing w:before="240"/>
        <w:ind w:left="567"/>
        <w:jc w:val="both"/>
        <w:rPr>
          <w:rFonts w:asciiTheme="minorHAnsi" w:hAnsiTheme="minorHAnsi" w:cstheme="minorHAnsi"/>
          <w:sz w:val="22"/>
          <w:szCs w:val="22"/>
          <w:highlight w:val="lightGray"/>
          <w:lang w:val="en-GB"/>
        </w:rPr>
      </w:pPr>
      <w:r w:rsidRPr="00513B7A">
        <w:rPr>
          <w:rFonts w:asciiTheme="minorHAnsi" w:hAnsiTheme="minorHAnsi" w:cstheme="minorHAnsi"/>
          <w:sz w:val="22"/>
          <w:szCs w:val="22"/>
          <w:lang w:val="en-GB"/>
        </w:rPr>
        <w:t>The grant is further limited to</w:t>
      </w:r>
      <w:r w:rsidR="0016318A" w:rsidRPr="00513B7A">
        <w:rPr>
          <w:rFonts w:asciiTheme="minorHAnsi" w:hAnsiTheme="minorHAnsi" w:cstheme="minorHAnsi"/>
          <w:sz w:val="22"/>
          <w:szCs w:val="22"/>
          <w:lang w:val="en-GB"/>
        </w:rPr>
        <w:t xml:space="preserve"> &lt;</w:t>
      </w:r>
      <w:r w:rsidR="0016318A" w:rsidRPr="00513B7A">
        <w:rPr>
          <w:rFonts w:asciiTheme="minorHAnsi" w:hAnsiTheme="minorHAnsi" w:cstheme="minorHAnsi"/>
          <w:sz w:val="22"/>
          <w:szCs w:val="22"/>
          <w:highlight w:val="green"/>
          <w:lang w:val="en-GB"/>
        </w:rPr>
        <w:t>indi</w:t>
      </w:r>
      <w:r w:rsidR="0030050E" w:rsidRPr="00513B7A">
        <w:rPr>
          <w:rFonts w:asciiTheme="minorHAnsi" w:hAnsiTheme="minorHAnsi" w:cstheme="minorHAnsi"/>
          <w:sz w:val="22"/>
          <w:szCs w:val="22"/>
          <w:highlight w:val="green"/>
          <w:lang w:val="en-GB"/>
        </w:rPr>
        <w:t xml:space="preserve">cate the </w:t>
      </w:r>
      <w:r w:rsidR="0016318A" w:rsidRPr="00513B7A">
        <w:rPr>
          <w:rFonts w:asciiTheme="minorHAnsi" w:hAnsiTheme="minorHAnsi" w:cstheme="minorHAnsi"/>
          <w:sz w:val="22"/>
          <w:szCs w:val="22"/>
          <w:highlight w:val="green"/>
          <w:lang w:val="en-GB"/>
        </w:rPr>
        <w:t>p</w:t>
      </w:r>
      <w:r w:rsidR="0030050E" w:rsidRPr="00513B7A">
        <w:rPr>
          <w:rFonts w:asciiTheme="minorHAnsi" w:hAnsiTheme="minorHAnsi" w:cstheme="minorHAnsi"/>
          <w:sz w:val="22"/>
          <w:szCs w:val="22"/>
          <w:highlight w:val="green"/>
          <w:lang w:val="en-GB"/>
        </w:rPr>
        <w:t>e</w:t>
      </w:r>
      <w:r w:rsidR="0016318A" w:rsidRPr="00513B7A">
        <w:rPr>
          <w:rFonts w:asciiTheme="minorHAnsi" w:hAnsiTheme="minorHAnsi" w:cstheme="minorHAnsi"/>
          <w:sz w:val="22"/>
          <w:szCs w:val="22"/>
          <w:highlight w:val="green"/>
          <w:lang w:val="en-GB"/>
        </w:rPr>
        <w:t>rcentage applicable</w:t>
      </w:r>
      <w:r w:rsidR="0016318A" w:rsidRPr="00513B7A">
        <w:rPr>
          <w:rFonts w:asciiTheme="minorHAnsi" w:hAnsiTheme="minorHAnsi" w:cstheme="minorHAnsi"/>
          <w:sz w:val="22"/>
          <w:szCs w:val="22"/>
          <w:lang w:val="en-GB"/>
        </w:rPr>
        <w:t>&gt;</w:t>
      </w:r>
      <w:r w:rsidR="007D673F" w:rsidRPr="00513B7A">
        <w:rPr>
          <w:rFonts w:asciiTheme="minorHAnsi" w:hAnsiTheme="minorHAnsi" w:cstheme="minorHAnsi"/>
          <w:sz w:val="22"/>
          <w:szCs w:val="22"/>
          <w:lang w:val="en-GB"/>
        </w:rPr>
        <w:t xml:space="preserve"> %</w:t>
      </w:r>
      <w:r w:rsidR="0016318A" w:rsidRPr="00513B7A">
        <w:rPr>
          <w:rFonts w:asciiTheme="minorHAnsi" w:hAnsiTheme="minorHAnsi" w:cstheme="minorHAnsi"/>
          <w:sz w:val="22"/>
          <w:szCs w:val="22"/>
          <w:lang w:val="en-GB"/>
        </w:rPr>
        <w:t xml:space="preserve"> </w:t>
      </w:r>
      <w:r w:rsidR="0030050E" w:rsidRPr="00513B7A">
        <w:rPr>
          <w:rFonts w:asciiTheme="minorHAnsi" w:hAnsiTheme="minorHAnsi" w:cstheme="minorHAnsi"/>
          <w:sz w:val="22"/>
          <w:szCs w:val="22"/>
          <w:lang w:val="en-GB"/>
        </w:rPr>
        <w:t>of the total amount of eligible costs of the action specified in</w:t>
      </w:r>
      <w:r w:rsidR="0016318A" w:rsidRPr="00513B7A">
        <w:rPr>
          <w:rFonts w:asciiTheme="minorHAnsi" w:hAnsiTheme="minorHAnsi" w:cstheme="minorHAnsi"/>
          <w:sz w:val="22"/>
          <w:szCs w:val="22"/>
          <w:lang w:val="en-GB"/>
        </w:rPr>
        <w:t xml:space="preserve"> point 1. </w:t>
      </w:r>
    </w:p>
    <w:p w14:paraId="27C4DC9F" w14:textId="21E233B2" w:rsidR="0016318A" w:rsidRPr="00513B7A" w:rsidRDefault="0016318A" w:rsidP="004C2568">
      <w:pPr>
        <w:spacing w:before="240"/>
        <w:ind w:left="567" w:hanging="567"/>
        <w:jc w:val="both"/>
        <w:rPr>
          <w:rFonts w:asciiTheme="minorHAnsi" w:hAnsiTheme="minorHAnsi" w:cstheme="minorHAnsi"/>
          <w:sz w:val="22"/>
          <w:szCs w:val="22"/>
          <w:lang w:val="en-GB"/>
        </w:rPr>
      </w:pPr>
      <w:r w:rsidRPr="00513B7A">
        <w:rPr>
          <w:rFonts w:asciiTheme="minorHAnsi" w:hAnsiTheme="minorHAnsi" w:cstheme="minorHAnsi"/>
          <w:sz w:val="22"/>
          <w:szCs w:val="22"/>
          <w:lang w:val="en-GB"/>
        </w:rPr>
        <w:tab/>
      </w:r>
      <w:r w:rsidR="0030050E" w:rsidRPr="00513B7A">
        <w:rPr>
          <w:rFonts w:asciiTheme="minorHAnsi" w:hAnsiTheme="minorHAnsi" w:cstheme="minorHAnsi"/>
          <w:sz w:val="22"/>
          <w:szCs w:val="22"/>
          <w:lang w:val="en-GB"/>
        </w:rPr>
        <w:t xml:space="preserve">The final amount of the contracting authority’s contribution is set accordingly with Articles </w:t>
      </w:r>
      <w:r w:rsidR="003640CA" w:rsidRPr="00513B7A">
        <w:rPr>
          <w:rFonts w:asciiTheme="minorHAnsi" w:hAnsiTheme="minorHAnsi" w:cstheme="minorHAnsi"/>
          <w:sz w:val="22"/>
          <w:szCs w:val="22"/>
          <w:lang w:val="en-GB"/>
        </w:rPr>
        <w:t xml:space="preserve">14 </w:t>
      </w:r>
      <w:r w:rsidR="0030050E" w:rsidRPr="00513B7A">
        <w:rPr>
          <w:rFonts w:asciiTheme="minorHAnsi" w:hAnsiTheme="minorHAnsi" w:cstheme="minorHAnsi"/>
          <w:sz w:val="22"/>
          <w:szCs w:val="22"/>
          <w:lang w:val="en-GB"/>
        </w:rPr>
        <w:t>and</w:t>
      </w:r>
      <w:r w:rsidR="003640CA" w:rsidRPr="00513B7A">
        <w:rPr>
          <w:rFonts w:asciiTheme="minorHAnsi" w:hAnsiTheme="minorHAnsi" w:cstheme="minorHAnsi"/>
          <w:sz w:val="22"/>
          <w:szCs w:val="22"/>
          <w:lang w:val="en-GB"/>
        </w:rPr>
        <w:t xml:space="preserve"> 17 </w:t>
      </w:r>
      <w:r w:rsidR="006B2FFC" w:rsidRPr="00513B7A">
        <w:rPr>
          <w:rFonts w:asciiTheme="minorHAnsi" w:hAnsiTheme="minorHAnsi" w:cstheme="minorHAnsi"/>
          <w:sz w:val="22"/>
          <w:szCs w:val="22"/>
          <w:lang w:val="en-GB"/>
        </w:rPr>
        <w:t xml:space="preserve">of </w:t>
      </w:r>
      <w:r w:rsidR="003640CA" w:rsidRPr="00513B7A">
        <w:rPr>
          <w:rFonts w:asciiTheme="minorHAnsi" w:hAnsiTheme="minorHAnsi" w:cstheme="minorHAnsi"/>
          <w:sz w:val="22"/>
          <w:szCs w:val="22"/>
          <w:lang w:val="en-GB"/>
        </w:rPr>
        <w:t>A</w:t>
      </w:r>
      <w:r w:rsidRPr="00513B7A">
        <w:rPr>
          <w:rFonts w:asciiTheme="minorHAnsi" w:hAnsiTheme="minorHAnsi" w:cstheme="minorHAnsi"/>
          <w:sz w:val="22"/>
          <w:szCs w:val="22"/>
          <w:lang w:val="en-GB"/>
        </w:rPr>
        <w:t>nnex II.</w:t>
      </w:r>
    </w:p>
    <w:p w14:paraId="4650855F" w14:textId="708D62DE" w:rsidR="0016318A" w:rsidRPr="00513B7A" w:rsidRDefault="0016318A" w:rsidP="00FE74A1">
      <w:pPr>
        <w:spacing w:before="240"/>
        <w:ind w:left="567" w:hanging="567"/>
        <w:jc w:val="both"/>
        <w:rPr>
          <w:rFonts w:asciiTheme="minorHAnsi" w:hAnsiTheme="minorHAnsi" w:cstheme="minorHAnsi"/>
          <w:sz w:val="22"/>
          <w:szCs w:val="22"/>
          <w:lang w:val="en-GB"/>
        </w:rPr>
      </w:pPr>
      <w:r w:rsidRPr="00513B7A">
        <w:rPr>
          <w:rFonts w:asciiTheme="minorHAnsi" w:hAnsiTheme="minorHAnsi" w:cstheme="minorHAnsi"/>
          <w:sz w:val="22"/>
          <w:szCs w:val="22"/>
          <w:lang w:val="en-GB"/>
        </w:rPr>
        <w:t>3.3</w:t>
      </w:r>
      <w:r w:rsidRPr="00513B7A">
        <w:rPr>
          <w:rFonts w:asciiTheme="minorHAnsi" w:hAnsiTheme="minorHAnsi" w:cstheme="minorHAnsi"/>
          <w:sz w:val="22"/>
          <w:szCs w:val="22"/>
          <w:lang w:val="en-GB"/>
        </w:rPr>
        <w:tab/>
      </w:r>
      <w:r w:rsidR="006B2FFC" w:rsidRPr="00513B7A">
        <w:rPr>
          <w:rFonts w:asciiTheme="minorHAnsi" w:hAnsiTheme="minorHAnsi" w:cstheme="minorHAnsi"/>
          <w:sz w:val="22"/>
          <w:szCs w:val="22"/>
          <w:lang w:val="en-GB"/>
        </w:rPr>
        <w:t xml:space="preserve">In compliance with Article </w:t>
      </w:r>
      <w:r w:rsidR="003640CA" w:rsidRPr="00513B7A">
        <w:rPr>
          <w:rFonts w:asciiTheme="minorHAnsi" w:hAnsiTheme="minorHAnsi" w:cstheme="minorHAnsi"/>
          <w:sz w:val="22"/>
          <w:szCs w:val="22"/>
          <w:lang w:val="en-GB"/>
        </w:rPr>
        <w:t xml:space="preserve">14.7 </w:t>
      </w:r>
      <w:r w:rsidR="006B2FFC" w:rsidRPr="00513B7A">
        <w:rPr>
          <w:rFonts w:asciiTheme="minorHAnsi" w:hAnsiTheme="minorHAnsi" w:cstheme="minorHAnsi"/>
          <w:sz w:val="22"/>
          <w:szCs w:val="22"/>
          <w:lang w:val="en-GB"/>
        </w:rPr>
        <w:t xml:space="preserve">of </w:t>
      </w:r>
      <w:r w:rsidR="003640CA" w:rsidRPr="00513B7A">
        <w:rPr>
          <w:rFonts w:asciiTheme="minorHAnsi" w:hAnsiTheme="minorHAnsi" w:cstheme="minorHAnsi"/>
          <w:sz w:val="22"/>
          <w:szCs w:val="22"/>
          <w:lang w:val="en-GB"/>
        </w:rPr>
        <w:t>A</w:t>
      </w:r>
      <w:r w:rsidRPr="00513B7A">
        <w:rPr>
          <w:rFonts w:asciiTheme="minorHAnsi" w:hAnsiTheme="minorHAnsi" w:cstheme="minorHAnsi"/>
          <w:sz w:val="22"/>
          <w:szCs w:val="22"/>
          <w:lang w:val="en-GB"/>
        </w:rPr>
        <w:t xml:space="preserve">nnex II, </w:t>
      </w:r>
      <w:r w:rsidR="0046257C" w:rsidRPr="00513B7A">
        <w:rPr>
          <w:rFonts w:asciiTheme="minorHAnsi" w:hAnsiTheme="minorHAnsi" w:cstheme="minorHAnsi"/>
          <w:sz w:val="22"/>
          <w:szCs w:val="22"/>
          <w:lang w:val="en-GB"/>
        </w:rPr>
        <w:t xml:space="preserve">5 </w:t>
      </w:r>
      <w:r w:rsidR="00FF45E9" w:rsidRPr="00513B7A">
        <w:rPr>
          <w:rFonts w:asciiTheme="minorHAnsi" w:hAnsiTheme="minorHAnsi" w:cstheme="minorHAnsi"/>
          <w:sz w:val="22"/>
          <w:szCs w:val="22"/>
          <w:lang w:val="en-GB"/>
        </w:rPr>
        <w:t xml:space="preserve">% </w:t>
      </w:r>
      <w:r w:rsidR="006B2FFC" w:rsidRPr="00513B7A">
        <w:rPr>
          <w:rFonts w:asciiTheme="minorHAnsi" w:hAnsiTheme="minorHAnsi" w:cstheme="minorHAnsi"/>
          <w:sz w:val="22"/>
          <w:szCs w:val="22"/>
          <w:lang w:val="en-GB"/>
        </w:rPr>
        <w:t xml:space="preserve">of the total amount of direct eligible costs of the action, set accordingly with Articles </w:t>
      </w:r>
      <w:r w:rsidR="00643276">
        <w:rPr>
          <w:rFonts w:asciiTheme="minorHAnsi" w:hAnsiTheme="minorHAnsi" w:cstheme="minorHAnsi"/>
          <w:sz w:val="22"/>
          <w:szCs w:val="22"/>
          <w:lang w:val="en-GB"/>
        </w:rPr>
        <w:t>14 and</w:t>
      </w:r>
      <w:r w:rsidR="003640CA" w:rsidRPr="00513B7A">
        <w:rPr>
          <w:rFonts w:asciiTheme="minorHAnsi" w:hAnsiTheme="minorHAnsi" w:cstheme="minorHAnsi"/>
          <w:sz w:val="22"/>
          <w:szCs w:val="22"/>
          <w:lang w:val="en-GB"/>
        </w:rPr>
        <w:t xml:space="preserve"> 17 </w:t>
      </w:r>
      <w:r w:rsidR="006B2FFC" w:rsidRPr="00513B7A">
        <w:rPr>
          <w:rFonts w:asciiTheme="minorHAnsi" w:hAnsiTheme="minorHAnsi" w:cstheme="minorHAnsi"/>
          <w:sz w:val="22"/>
          <w:szCs w:val="22"/>
          <w:lang w:val="en-GB"/>
        </w:rPr>
        <w:t xml:space="preserve">of </w:t>
      </w:r>
      <w:r w:rsidR="003640CA" w:rsidRPr="00513B7A">
        <w:rPr>
          <w:rFonts w:asciiTheme="minorHAnsi" w:hAnsiTheme="minorHAnsi" w:cstheme="minorHAnsi"/>
          <w:sz w:val="22"/>
          <w:szCs w:val="22"/>
          <w:lang w:val="en-GB"/>
        </w:rPr>
        <w:t>A</w:t>
      </w:r>
      <w:r w:rsidRPr="00513B7A">
        <w:rPr>
          <w:rFonts w:asciiTheme="minorHAnsi" w:hAnsiTheme="minorHAnsi" w:cstheme="minorHAnsi"/>
          <w:sz w:val="22"/>
          <w:szCs w:val="22"/>
          <w:lang w:val="en-GB"/>
        </w:rPr>
        <w:t xml:space="preserve">nnex II, </w:t>
      </w:r>
      <w:r w:rsidR="006B2FFC" w:rsidRPr="00513B7A">
        <w:rPr>
          <w:rFonts w:asciiTheme="minorHAnsi" w:hAnsiTheme="minorHAnsi" w:cstheme="minorHAnsi"/>
          <w:sz w:val="22"/>
          <w:szCs w:val="22"/>
          <w:lang w:val="en-GB"/>
        </w:rPr>
        <w:t>can be requested as indirect costs.</w:t>
      </w:r>
    </w:p>
    <w:p w14:paraId="42CF1BD0" w14:textId="0296F4E2" w:rsidR="00041C58" w:rsidRPr="00182599" w:rsidRDefault="00041C58" w:rsidP="00041C58">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8" w:name="_Toc17971376"/>
      <w:r w:rsidRPr="00182599">
        <w:rPr>
          <w:rFonts w:asciiTheme="minorHAnsi" w:hAnsiTheme="minorHAnsi" w:cstheme="minorHAnsi"/>
          <w:b/>
          <w:caps/>
          <w:sz w:val="24"/>
        </w:rPr>
        <w:lastRenderedPageBreak/>
        <w:t>R</w:t>
      </w:r>
      <w:r w:rsidR="006B2FFC">
        <w:rPr>
          <w:rFonts w:asciiTheme="minorHAnsi" w:hAnsiTheme="minorHAnsi" w:cstheme="minorHAnsi"/>
          <w:b/>
          <w:caps/>
          <w:sz w:val="24"/>
        </w:rPr>
        <w:t>e</w:t>
      </w:r>
      <w:r w:rsidRPr="00182599">
        <w:rPr>
          <w:rFonts w:asciiTheme="minorHAnsi" w:hAnsiTheme="minorHAnsi" w:cstheme="minorHAnsi"/>
          <w:b/>
          <w:caps/>
          <w:sz w:val="24"/>
        </w:rPr>
        <w:t xml:space="preserve">ports </w:t>
      </w:r>
      <w:r w:rsidR="006B2FFC">
        <w:rPr>
          <w:rFonts w:asciiTheme="minorHAnsi" w:hAnsiTheme="minorHAnsi" w:cstheme="minorHAnsi"/>
          <w:b/>
          <w:caps/>
          <w:sz w:val="24"/>
        </w:rPr>
        <w:t xml:space="preserve">and payment </w:t>
      </w:r>
      <w:r w:rsidRPr="00182599">
        <w:rPr>
          <w:rFonts w:asciiTheme="minorHAnsi" w:hAnsiTheme="minorHAnsi" w:cstheme="minorHAnsi"/>
          <w:b/>
          <w:caps/>
          <w:sz w:val="24"/>
        </w:rPr>
        <w:t>modalités</w:t>
      </w:r>
      <w:bookmarkEnd w:id="8"/>
      <w:r w:rsidRPr="00182599">
        <w:rPr>
          <w:rFonts w:asciiTheme="minorHAnsi" w:hAnsiTheme="minorHAnsi" w:cstheme="minorHAnsi"/>
          <w:b/>
          <w:caps/>
          <w:sz w:val="24"/>
        </w:rPr>
        <w:t xml:space="preserve"> </w:t>
      </w:r>
    </w:p>
    <w:p w14:paraId="4DDB5CCC" w14:textId="1E53E8AF" w:rsidR="00041C58" w:rsidRPr="00513B7A" w:rsidRDefault="00041C58" w:rsidP="00041C58">
      <w:pPr>
        <w:pStyle w:val="Text1"/>
        <w:spacing w:before="240" w:after="0"/>
        <w:ind w:left="567" w:hanging="567"/>
        <w:rPr>
          <w:rFonts w:asciiTheme="minorHAnsi" w:hAnsiTheme="minorHAnsi" w:cstheme="minorHAnsi"/>
          <w:sz w:val="22"/>
          <w:szCs w:val="22"/>
          <w:lang w:val="en-GB"/>
        </w:rPr>
      </w:pPr>
      <w:r w:rsidRPr="00513B7A">
        <w:rPr>
          <w:rFonts w:asciiTheme="minorHAnsi" w:hAnsiTheme="minorHAnsi" w:cstheme="minorHAnsi"/>
          <w:sz w:val="22"/>
          <w:szCs w:val="22"/>
          <w:lang w:val="en-GB"/>
        </w:rPr>
        <w:t>4.1</w:t>
      </w:r>
      <w:r w:rsidRPr="00513B7A">
        <w:rPr>
          <w:rFonts w:asciiTheme="minorHAnsi" w:hAnsiTheme="minorHAnsi" w:cstheme="minorHAnsi"/>
          <w:sz w:val="22"/>
          <w:szCs w:val="22"/>
          <w:lang w:val="en-GB"/>
        </w:rPr>
        <w:tab/>
      </w:r>
      <w:r w:rsidR="006B2FFC" w:rsidRPr="00513B7A">
        <w:rPr>
          <w:rFonts w:asciiTheme="minorHAnsi" w:hAnsiTheme="minorHAnsi" w:cstheme="minorHAnsi"/>
          <w:sz w:val="22"/>
          <w:szCs w:val="22"/>
          <w:lang w:val="en-GB"/>
        </w:rPr>
        <w:t>Payments are made accordingly with Article</w:t>
      </w:r>
      <w:r w:rsidR="003640CA" w:rsidRPr="00513B7A">
        <w:rPr>
          <w:rFonts w:asciiTheme="minorHAnsi" w:hAnsiTheme="minorHAnsi" w:cstheme="minorHAnsi"/>
          <w:sz w:val="22"/>
          <w:szCs w:val="22"/>
          <w:lang w:val="en-GB"/>
        </w:rPr>
        <w:t xml:space="preserve"> 15 </w:t>
      </w:r>
      <w:r w:rsidR="006B2FFC" w:rsidRPr="00513B7A">
        <w:rPr>
          <w:rFonts w:asciiTheme="minorHAnsi" w:hAnsiTheme="minorHAnsi" w:cstheme="minorHAnsi"/>
          <w:sz w:val="22"/>
          <w:szCs w:val="22"/>
          <w:lang w:val="en-GB"/>
        </w:rPr>
        <w:t>of</w:t>
      </w:r>
      <w:r w:rsidR="003640CA" w:rsidRPr="00513B7A">
        <w:rPr>
          <w:rFonts w:asciiTheme="minorHAnsi" w:hAnsiTheme="minorHAnsi" w:cstheme="minorHAnsi"/>
          <w:sz w:val="22"/>
          <w:szCs w:val="22"/>
          <w:lang w:val="en-GB"/>
        </w:rPr>
        <w:t xml:space="preserve"> A</w:t>
      </w:r>
      <w:r w:rsidRPr="00513B7A">
        <w:rPr>
          <w:rFonts w:asciiTheme="minorHAnsi" w:hAnsiTheme="minorHAnsi" w:cstheme="minorHAnsi"/>
          <w:sz w:val="22"/>
          <w:szCs w:val="22"/>
          <w:lang w:val="en-GB"/>
        </w:rPr>
        <w:t>nnex II, option n° 2, a</w:t>
      </w:r>
      <w:r w:rsidR="006B2FFC" w:rsidRPr="00513B7A">
        <w:rPr>
          <w:rFonts w:asciiTheme="minorHAnsi" w:hAnsiTheme="minorHAnsi" w:cstheme="minorHAnsi"/>
          <w:sz w:val="22"/>
          <w:szCs w:val="22"/>
          <w:lang w:val="en-GB"/>
        </w:rPr>
        <w:t xml:space="preserve">s specified in Article </w:t>
      </w:r>
      <w:r w:rsidR="00F73F4B" w:rsidRPr="00513B7A">
        <w:rPr>
          <w:rFonts w:asciiTheme="minorHAnsi" w:hAnsiTheme="minorHAnsi" w:cstheme="minorHAnsi"/>
          <w:sz w:val="22"/>
          <w:szCs w:val="22"/>
          <w:lang w:val="en-GB"/>
        </w:rPr>
        <w:t>15.1.</w:t>
      </w:r>
    </w:p>
    <w:p w14:paraId="429C7C46" w14:textId="77777777" w:rsidR="0005720F" w:rsidRPr="009451D2" w:rsidRDefault="0005720F" w:rsidP="0005720F">
      <w:pPr>
        <w:pStyle w:val="Paragraphedeliste"/>
        <w:numPr>
          <w:ilvl w:val="0"/>
          <w:numId w:val="43"/>
        </w:numPr>
        <w:spacing w:before="240" w:line="240" w:lineRule="auto"/>
        <w:contextualSpacing w:val="0"/>
        <w:jc w:val="both"/>
        <w:rPr>
          <w:rFonts w:asciiTheme="minorHAnsi" w:eastAsia="Times New Roman" w:hAnsiTheme="minorHAnsi" w:cstheme="minorHAnsi"/>
          <w:vanish/>
          <w:sz w:val="22"/>
          <w:szCs w:val="22"/>
          <w:lang w:val="en-GB" w:eastAsia="en-GB"/>
        </w:rPr>
      </w:pPr>
    </w:p>
    <w:p w14:paraId="3FCE77CB" w14:textId="77777777" w:rsidR="0005720F" w:rsidRPr="009451D2" w:rsidRDefault="0005720F" w:rsidP="0005720F">
      <w:pPr>
        <w:pStyle w:val="Paragraphedeliste"/>
        <w:numPr>
          <w:ilvl w:val="2"/>
          <w:numId w:val="43"/>
        </w:numPr>
        <w:spacing w:before="240" w:line="240" w:lineRule="auto"/>
        <w:contextualSpacing w:val="0"/>
        <w:jc w:val="both"/>
        <w:rPr>
          <w:rFonts w:asciiTheme="minorHAnsi" w:eastAsia="Times New Roman" w:hAnsiTheme="minorHAnsi" w:cstheme="minorHAnsi"/>
          <w:vanish/>
          <w:sz w:val="22"/>
          <w:szCs w:val="22"/>
          <w:lang w:val="en-GB" w:eastAsia="en-GB"/>
        </w:rPr>
      </w:pPr>
    </w:p>
    <w:p w14:paraId="51AE2EEE" w14:textId="009A194C" w:rsidR="0005720F" w:rsidRPr="00513B7A" w:rsidRDefault="006B2FFC" w:rsidP="009567D9">
      <w:pPr>
        <w:pStyle w:val="Paragraphedeliste"/>
        <w:numPr>
          <w:ilvl w:val="2"/>
          <w:numId w:val="43"/>
        </w:numPr>
        <w:spacing w:before="240" w:line="240" w:lineRule="auto"/>
        <w:ind w:left="567" w:hanging="567"/>
        <w:contextualSpacing w:val="0"/>
        <w:jc w:val="both"/>
        <w:rPr>
          <w:rFonts w:asciiTheme="minorHAnsi" w:hAnsiTheme="minorHAnsi" w:cstheme="minorHAnsi"/>
          <w:sz w:val="22"/>
          <w:szCs w:val="22"/>
          <w:lang w:val="en-GB"/>
        </w:rPr>
      </w:pPr>
      <w:r w:rsidRPr="00513B7A">
        <w:rPr>
          <w:rFonts w:asciiTheme="minorHAnsi" w:hAnsiTheme="minorHAnsi" w:cstheme="minorHAnsi"/>
          <w:sz w:val="22"/>
          <w:szCs w:val="22"/>
          <w:lang w:val="en-GB"/>
        </w:rPr>
        <w:t>One first instalment</w:t>
      </w:r>
      <w:r w:rsidR="0005720F" w:rsidRPr="00513B7A">
        <w:rPr>
          <w:rFonts w:asciiTheme="minorHAnsi" w:hAnsiTheme="minorHAnsi" w:cstheme="minorHAnsi"/>
          <w:sz w:val="22"/>
          <w:szCs w:val="22"/>
          <w:lang w:val="en-GB"/>
        </w:rPr>
        <w:t xml:space="preserve"> </w:t>
      </w:r>
      <w:r w:rsidR="00D87619" w:rsidRPr="00513B7A">
        <w:rPr>
          <w:rFonts w:asciiTheme="minorHAnsi" w:hAnsiTheme="minorHAnsi" w:cstheme="minorHAnsi"/>
          <w:sz w:val="22"/>
          <w:szCs w:val="22"/>
          <w:lang w:val="en-GB"/>
        </w:rPr>
        <w:t>constituting the initial prefinancing of an amount of</w:t>
      </w:r>
      <w:r w:rsidR="006D4205" w:rsidRPr="00513B7A">
        <w:rPr>
          <w:rFonts w:asciiTheme="minorHAnsi" w:hAnsiTheme="minorHAnsi" w:cstheme="minorHAnsi"/>
          <w:sz w:val="22"/>
          <w:szCs w:val="22"/>
          <w:lang w:val="en-GB"/>
        </w:rPr>
        <w:t xml:space="preserve"> EUR </w:t>
      </w:r>
      <w:r w:rsidR="006D4205" w:rsidRPr="00513B7A">
        <w:rPr>
          <w:rFonts w:asciiTheme="minorHAnsi" w:hAnsiTheme="minorHAnsi" w:cstheme="minorHAnsi"/>
          <w:sz w:val="22"/>
          <w:szCs w:val="22"/>
          <w:highlight w:val="green"/>
          <w:lang w:val="en-GB"/>
        </w:rPr>
        <w:t>&lt;</w:t>
      </w:r>
      <w:r w:rsidR="00D87619" w:rsidRPr="00513B7A">
        <w:rPr>
          <w:rFonts w:asciiTheme="minorHAnsi" w:hAnsiTheme="minorHAnsi" w:cstheme="minorHAnsi"/>
          <w:sz w:val="22"/>
          <w:szCs w:val="22"/>
          <w:highlight w:val="green"/>
          <w:lang w:val="en-GB"/>
        </w:rPr>
        <w:t>amount</w:t>
      </w:r>
      <w:r w:rsidR="004071D6" w:rsidRPr="00513B7A">
        <w:rPr>
          <w:rFonts w:asciiTheme="minorHAnsi" w:hAnsiTheme="minorHAnsi" w:cstheme="minorHAnsi"/>
          <w:sz w:val="22"/>
          <w:szCs w:val="22"/>
          <w:highlight w:val="green"/>
          <w:lang w:val="en-GB"/>
        </w:rPr>
        <w:t xml:space="preserve">&gt; </w:t>
      </w:r>
      <w:r w:rsidR="004071D6" w:rsidRPr="00513B7A">
        <w:rPr>
          <w:rFonts w:asciiTheme="minorHAnsi" w:hAnsiTheme="minorHAnsi" w:cstheme="minorHAnsi"/>
          <w:sz w:val="22"/>
          <w:szCs w:val="22"/>
          <w:lang w:val="en-GB"/>
        </w:rPr>
        <w:t>shall</w:t>
      </w:r>
      <w:r w:rsidR="00D87619" w:rsidRPr="00513B7A">
        <w:rPr>
          <w:rFonts w:asciiTheme="minorHAnsi" w:hAnsiTheme="minorHAnsi" w:cstheme="minorHAnsi"/>
          <w:sz w:val="22"/>
          <w:szCs w:val="22"/>
          <w:lang w:val="en-GB"/>
        </w:rPr>
        <w:t xml:space="preserve"> be paid upon signing of this Grant </w:t>
      </w:r>
      <w:r w:rsidR="00513B7A">
        <w:rPr>
          <w:rFonts w:asciiTheme="minorHAnsi" w:hAnsiTheme="minorHAnsi" w:cstheme="minorHAnsi"/>
          <w:sz w:val="22"/>
          <w:szCs w:val="22"/>
          <w:lang w:val="en-GB"/>
        </w:rPr>
        <w:t>Contract</w:t>
      </w:r>
      <w:r w:rsidR="0005720F" w:rsidRPr="00513B7A">
        <w:rPr>
          <w:rFonts w:asciiTheme="minorHAnsi" w:hAnsiTheme="minorHAnsi" w:cstheme="minorHAnsi"/>
          <w:sz w:val="22"/>
          <w:szCs w:val="22"/>
          <w:lang w:val="en-GB"/>
        </w:rPr>
        <w:t xml:space="preserve">. </w:t>
      </w:r>
    </w:p>
    <w:p w14:paraId="224B4278" w14:textId="42159351" w:rsidR="0005720F" w:rsidRPr="00513B7A" w:rsidRDefault="00E42ACF" w:rsidP="009567D9">
      <w:pPr>
        <w:pStyle w:val="Text1"/>
        <w:numPr>
          <w:ilvl w:val="2"/>
          <w:numId w:val="43"/>
        </w:numPr>
        <w:spacing w:before="240" w:after="0"/>
        <w:ind w:left="567" w:hanging="567"/>
        <w:rPr>
          <w:rFonts w:asciiTheme="minorHAnsi" w:hAnsiTheme="minorHAnsi" w:cstheme="minorHAnsi"/>
          <w:sz w:val="22"/>
          <w:szCs w:val="22"/>
          <w:lang w:val="en-GB"/>
        </w:rPr>
      </w:pPr>
      <w:r w:rsidRPr="00513B7A">
        <w:rPr>
          <w:rFonts w:asciiTheme="minorHAnsi" w:hAnsiTheme="minorHAnsi" w:cstheme="minorHAnsi"/>
          <w:sz w:val="22"/>
          <w:szCs w:val="22"/>
          <w:lang w:val="en-GB"/>
        </w:rPr>
        <w:t>The</w:t>
      </w:r>
      <w:r w:rsidR="002C18A0" w:rsidRPr="00513B7A">
        <w:rPr>
          <w:rFonts w:asciiTheme="minorHAnsi" w:hAnsiTheme="minorHAnsi" w:cstheme="minorHAnsi"/>
          <w:sz w:val="22"/>
          <w:szCs w:val="22"/>
          <w:lang w:val="en-GB"/>
        </w:rPr>
        <w:t xml:space="preserve"> Coordinat</w:t>
      </w:r>
      <w:r w:rsidR="00D87619" w:rsidRPr="00513B7A">
        <w:rPr>
          <w:rFonts w:asciiTheme="minorHAnsi" w:hAnsiTheme="minorHAnsi" w:cstheme="minorHAnsi"/>
          <w:sz w:val="22"/>
          <w:szCs w:val="22"/>
          <w:lang w:val="en-GB"/>
        </w:rPr>
        <w:t>or shall open a bank account dedicated to the project to receive and manage the funds at maximum three (</w:t>
      </w:r>
      <w:r w:rsidRPr="00513B7A">
        <w:rPr>
          <w:rFonts w:asciiTheme="minorHAnsi" w:hAnsiTheme="minorHAnsi" w:cstheme="minorHAnsi"/>
          <w:sz w:val="22"/>
          <w:szCs w:val="22"/>
          <w:lang w:val="en-GB"/>
        </w:rPr>
        <w:t>3) months</w:t>
      </w:r>
      <w:r w:rsidR="00D87619" w:rsidRPr="00513B7A">
        <w:rPr>
          <w:rFonts w:asciiTheme="minorHAnsi" w:hAnsiTheme="minorHAnsi" w:cstheme="minorHAnsi"/>
          <w:sz w:val="22"/>
          <w:szCs w:val="22"/>
          <w:lang w:val="en-GB"/>
        </w:rPr>
        <w:t xml:space="preserve"> after the signing of this contract</w:t>
      </w:r>
      <w:r w:rsidR="0005720F" w:rsidRPr="00513B7A">
        <w:rPr>
          <w:rFonts w:asciiTheme="minorHAnsi" w:hAnsiTheme="minorHAnsi" w:cstheme="minorHAnsi"/>
          <w:sz w:val="22"/>
          <w:szCs w:val="22"/>
          <w:lang w:val="en-GB"/>
        </w:rPr>
        <w:t>.</w:t>
      </w:r>
    </w:p>
    <w:p w14:paraId="032B5670" w14:textId="386EA005" w:rsidR="0077089A" w:rsidRPr="00513B7A" w:rsidRDefault="00D87619" w:rsidP="0077089A">
      <w:pPr>
        <w:pStyle w:val="Text1"/>
        <w:numPr>
          <w:ilvl w:val="2"/>
          <w:numId w:val="43"/>
        </w:numPr>
        <w:spacing w:before="240" w:after="0" w:line="276" w:lineRule="auto"/>
        <w:ind w:left="567" w:hanging="567"/>
        <w:rPr>
          <w:rFonts w:asciiTheme="minorHAnsi" w:hAnsiTheme="minorHAnsi" w:cstheme="minorHAnsi"/>
          <w:sz w:val="22"/>
          <w:szCs w:val="22"/>
          <w:lang w:val="en-GB"/>
        </w:rPr>
      </w:pPr>
      <w:r w:rsidRPr="00513B7A">
        <w:rPr>
          <w:rFonts w:asciiTheme="minorHAnsi" w:hAnsiTheme="minorHAnsi" w:cstheme="minorHAnsi"/>
          <w:sz w:val="22"/>
          <w:szCs w:val="22"/>
          <w:lang w:val="en-GB"/>
        </w:rPr>
        <w:t>The Coordinator</w:t>
      </w:r>
      <w:r w:rsidR="00231D48" w:rsidRPr="00513B7A">
        <w:rPr>
          <w:rFonts w:asciiTheme="minorHAnsi" w:hAnsiTheme="minorHAnsi" w:cstheme="minorHAnsi"/>
          <w:sz w:val="22"/>
          <w:szCs w:val="22"/>
          <w:lang w:val="en-GB"/>
        </w:rPr>
        <w:t xml:space="preserve"> may</w:t>
      </w:r>
      <w:r w:rsidRPr="00513B7A">
        <w:rPr>
          <w:rFonts w:asciiTheme="minorHAnsi" w:hAnsiTheme="minorHAnsi" w:cstheme="minorHAnsi"/>
          <w:sz w:val="22"/>
          <w:szCs w:val="22"/>
          <w:lang w:val="en-GB"/>
        </w:rPr>
        <w:t xml:space="preserve"> </w:t>
      </w:r>
      <w:r w:rsidR="00E42ACF" w:rsidRPr="00513B7A">
        <w:rPr>
          <w:rFonts w:asciiTheme="minorHAnsi" w:hAnsiTheme="minorHAnsi" w:cstheme="minorHAnsi"/>
          <w:sz w:val="22"/>
          <w:szCs w:val="22"/>
          <w:lang w:val="en-GB"/>
        </w:rPr>
        <w:t xml:space="preserve">engage expenditures on its own funds, upon signing of this </w:t>
      </w:r>
      <w:r w:rsidR="004904FB" w:rsidRPr="00513B7A">
        <w:rPr>
          <w:rFonts w:asciiTheme="minorHAnsi" w:hAnsiTheme="minorHAnsi" w:cstheme="minorHAnsi"/>
          <w:sz w:val="22"/>
          <w:szCs w:val="22"/>
          <w:lang w:val="en-GB"/>
        </w:rPr>
        <w:t>contract,</w:t>
      </w:r>
      <w:r w:rsidR="00E42ACF" w:rsidRPr="00513B7A">
        <w:rPr>
          <w:rFonts w:asciiTheme="minorHAnsi" w:hAnsiTheme="minorHAnsi" w:cstheme="minorHAnsi"/>
          <w:sz w:val="22"/>
          <w:szCs w:val="22"/>
          <w:lang w:val="en-GB"/>
        </w:rPr>
        <w:t xml:space="preserve"> before the reception of the first prefinancing of the grant, pending the opening of the dedicated account</w:t>
      </w:r>
      <w:r w:rsidR="00773D38" w:rsidRPr="00513B7A">
        <w:rPr>
          <w:rFonts w:asciiTheme="minorHAnsi" w:hAnsiTheme="minorHAnsi" w:cstheme="minorHAnsi"/>
          <w:sz w:val="22"/>
          <w:szCs w:val="22"/>
          <w:lang w:val="en-GB"/>
        </w:rPr>
        <w:t xml:space="preserve">. </w:t>
      </w:r>
    </w:p>
    <w:p w14:paraId="3D0523FB" w14:textId="57082494" w:rsidR="00BD2B1F" w:rsidRPr="00513B7A" w:rsidRDefault="0005720F" w:rsidP="00BD2B1F">
      <w:pPr>
        <w:pStyle w:val="Text1"/>
        <w:numPr>
          <w:ilvl w:val="2"/>
          <w:numId w:val="43"/>
        </w:numPr>
        <w:spacing w:before="240" w:after="0" w:line="276" w:lineRule="auto"/>
        <w:ind w:left="567" w:hanging="567"/>
        <w:rPr>
          <w:rFonts w:asciiTheme="minorHAnsi" w:hAnsiTheme="minorHAnsi" w:cstheme="minorHAnsi"/>
          <w:sz w:val="22"/>
          <w:szCs w:val="22"/>
          <w:lang w:val="en-GB"/>
        </w:rPr>
      </w:pPr>
      <w:r w:rsidRPr="00513B7A">
        <w:rPr>
          <w:rFonts w:asciiTheme="minorHAnsi" w:hAnsiTheme="minorHAnsi" w:cstheme="minorHAnsi"/>
          <w:sz w:val="22"/>
          <w:szCs w:val="22"/>
          <w:lang w:val="en-GB"/>
        </w:rPr>
        <w:t>A</w:t>
      </w:r>
      <w:r w:rsidR="00E42ACF" w:rsidRPr="00513B7A">
        <w:rPr>
          <w:rFonts w:asciiTheme="minorHAnsi" w:hAnsiTheme="minorHAnsi" w:cstheme="minorHAnsi"/>
          <w:sz w:val="22"/>
          <w:szCs w:val="22"/>
          <w:lang w:val="en-GB"/>
        </w:rPr>
        <w:t xml:space="preserve">t each reception of funds, the Coordinator agrees to send an acknowledgement of receipt of </w:t>
      </w:r>
      <w:r w:rsidR="004071D6" w:rsidRPr="00513B7A">
        <w:rPr>
          <w:rFonts w:asciiTheme="minorHAnsi" w:hAnsiTheme="minorHAnsi" w:cstheme="minorHAnsi"/>
          <w:sz w:val="22"/>
          <w:szCs w:val="22"/>
          <w:lang w:val="en-GB"/>
        </w:rPr>
        <w:t>funds (</w:t>
      </w:r>
      <w:r w:rsidRPr="00513B7A">
        <w:rPr>
          <w:rFonts w:asciiTheme="minorHAnsi" w:hAnsiTheme="minorHAnsi" w:cstheme="minorHAnsi"/>
          <w:sz w:val="22"/>
          <w:szCs w:val="22"/>
          <w:lang w:val="en-GB"/>
        </w:rPr>
        <w:t>cop</w:t>
      </w:r>
      <w:r w:rsidR="00E42ACF" w:rsidRPr="00513B7A">
        <w:rPr>
          <w:rFonts w:asciiTheme="minorHAnsi" w:hAnsiTheme="minorHAnsi" w:cstheme="minorHAnsi"/>
          <w:sz w:val="22"/>
          <w:szCs w:val="22"/>
          <w:lang w:val="en-GB"/>
        </w:rPr>
        <w:t xml:space="preserve">y of the bank slip, copy of accounts statement or letter from the authorized person, dated and signed on its letterhead, no later than </w:t>
      </w:r>
      <w:r w:rsidR="004904FB" w:rsidRPr="00513B7A">
        <w:rPr>
          <w:rFonts w:asciiTheme="minorHAnsi" w:hAnsiTheme="minorHAnsi" w:cstheme="minorHAnsi"/>
          <w:sz w:val="22"/>
          <w:szCs w:val="22"/>
          <w:lang w:val="en-GB"/>
        </w:rPr>
        <w:t xml:space="preserve">7 working days after each payment. </w:t>
      </w:r>
      <w:r w:rsidR="00E42ACF" w:rsidRPr="00513B7A">
        <w:rPr>
          <w:rFonts w:asciiTheme="minorHAnsi" w:hAnsiTheme="minorHAnsi" w:cstheme="minorHAnsi"/>
          <w:sz w:val="22"/>
          <w:szCs w:val="22"/>
          <w:lang w:val="en-GB"/>
        </w:rPr>
        <w:t xml:space="preserve"> </w:t>
      </w:r>
      <w:r w:rsidRPr="00513B7A">
        <w:rPr>
          <w:rFonts w:asciiTheme="minorHAnsi" w:hAnsiTheme="minorHAnsi" w:cstheme="minorHAnsi"/>
          <w:sz w:val="22"/>
          <w:szCs w:val="22"/>
          <w:lang w:val="en-GB"/>
        </w:rPr>
        <w:t xml:space="preserve"> </w:t>
      </w:r>
    </w:p>
    <w:p w14:paraId="78433A7C" w14:textId="213FA2DA" w:rsidR="002C18A0" w:rsidRPr="00513B7A" w:rsidRDefault="00231D48" w:rsidP="006D4205">
      <w:pPr>
        <w:pStyle w:val="Text1"/>
        <w:numPr>
          <w:ilvl w:val="2"/>
          <w:numId w:val="43"/>
        </w:numPr>
        <w:spacing w:before="240" w:after="0" w:line="276" w:lineRule="auto"/>
        <w:ind w:left="567" w:hanging="567"/>
        <w:rPr>
          <w:rFonts w:asciiTheme="minorHAnsi" w:hAnsiTheme="minorHAnsi" w:cstheme="minorHAnsi"/>
          <w:sz w:val="22"/>
          <w:szCs w:val="22"/>
          <w:lang w:val="en-GB"/>
        </w:rPr>
      </w:pPr>
      <w:r w:rsidRPr="00513B7A">
        <w:rPr>
          <w:rFonts w:asciiTheme="minorHAnsi" w:hAnsiTheme="minorHAnsi" w:cstheme="minorHAnsi"/>
          <w:sz w:val="22"/>
          <w:szCs w:val="22"/>
          <w:lang w:val="en-GB"/>
        </w:rPr>
        <w:t xml:space="preserve">The </w:t>
      </w:r>
      <w:r w:rsidR="00177CE5" w:rsidRPr="00513B7A">
        <w:rPr>
          <w:rFonts w:asciiTheme="minorHAnsi" w:hAnsiTheme="minorHAnsi" w:cstheme="minorHAnsi"/>
          <w:sz w:val="22"/>
          <w:szCs w:val="22"/>
          <w:lang w:val="en-GB"/>
        </w:rPr>
        <w:t>Coordinat</w:t>
      </w:r>
      <w:r w:rsidRPr="00513B7A">
        <w:rPr>
          <w:rFonts w:asciiTheme="minorHAnsi" w:hAnsiTheme="minorHAnsi" w:cstheme="minorHAnsi"/>
          <w:sz w:val="22"/>
          <w:szCs w:val="22"/>
          <w:lang w:val="en-GB"/>
        </w:rPr>
        <w:t xml:space="preserve">or agrees to </w:t>
      </w:r>
      <w:r w:rsidR="004071D6" w:rsidRPr="00513B7A">
        <w:rPr>
          <w:rFonts w:asciiTheme="minorHAnsi" w:hAnsiTheme="minorHAnsi" w:cstheme="minorHAnsi"/>
          <w:sz w:val="22"/>
          <w:szCs w:val="22"/>
          <w:lang w:val="en-GB"/>
        </w:rPr>
        <w:t>remit</w:t>
      </w:r>
      <w:r w:rsidRPr="00513B7A">
        <w:rPr>
          <w:rFonts w:asciiTheme="minorHAnsi" w:hAnsiTheme="minorHAnsi" w:cstheme="minorHAnsi"/>
          <w:sz w:val="22"/>
          <w:szCs w:val="22"/>
          <w:lang w:val="en-GB"/>
        </w:rPr>
        <w:t xml:space="preserve"> to</w:t>
      </w:r>
      <w:r w:rsidR="002C18A0" w:rsidRPr="00513B7A">
        <w:rPr>
          <w:rFonts w:asciiTheme="minorHAnsi" w:hAnsiTheme="minorHAnsi" w:cstheme="minorHAnsi"/>
          <w:sz w:val="22"/>
          <w:szCs w:val="22"/>
          <w:lang w:val="en-GB"/>
        </w:rPr>
        <w:t xml:space="preserve"> Expertise France :</w:t>
      </w:r>
    </w:p>
    <w:p w14:paraId="4627A3A7" w14:textId="77777777" w:rsidR="002C18A0" w:rsidRPr="00513B7A" w:rsidRDefault="002C18A0" w:rsidP="002C18A0">
      <w:pPr>
        <w:pStyle w:val="Corpsdetexte3"/>
        <w:tabs>
          <w:tab w:val="num" w:pos="1418"/>
        </w:tabs>
        <w:spacing w:after="0" w:line="240" w:lineRule="auto"/>
        <w:ind w:left="1418"/>
        <w:jc w:val="both"/>
        <w:rPr>
          <w:rFonts w:asciiTheme="minorHAnsi" w:hAnsiTheme="minorHAnsi" w:cstheme="minorHAnsi"/>
          <w:sz w:val="22"/>
          <w:szCs w:val="22"/>
          <w:lang w:val="en-GB"/>
        </w:rPr>
      </w:pPr>
    </w:p>
    <w:p w14:paraId="79BE1A34" w14:textId="59492FB7" w:rsidR="002C18A0" w:rsidRPr="00513B7A" w:rsidRDefault="00231D48" w:rsidP="00227DAD">
      <w:pPr>
        <w:pStyle w:val="Corpsdetexte3"/>
        <w:numPr>
          <w:ilvl w:val="0"/>
          <w:numId w:val="44"/>
        </w:numPr>
        <w:tabs>
          <w:tab w:val="clear" w:pos="720"/>
          <w:tab w:val="num" w:pos="1418"/>
        </w:tabs>
        <w:spacing w:line="276" w:lineRule="auto"/>
        <w:ind w:left="1417" w:hanging="425"/>
        <w:jc w:val="both"/>
        <w:rPr>
          <w:rFonts w:asciiTheme="minorHAnsi" w:hAnsiTheme="minorHAnsi" w:cstheme="minorHAnsi"/>
          <w:sz w:val="22"/>
          <w:szCs w:val="22"/>
          <w:lang w:val="en-GB"/>
        </w:rPr>
      </w:pPr>
      <w:r w:rsidRPr="00513B7A">
        <w:rPr>
          <w:rFonts w:asciiTheme="minorHAnsi" w:hAnsiTheme="minorHAnsi" w:cstheme="minorHAnsi"/>
          <w:sz w:val="22"/>
          <w:szCs w:val="22"/>
          <w:lang w:val="en-GB"/>
        </w:rPr>
        <w:t>A semi-an</w:t>
      </w:r>
      <w:r w:rsidR="00413D06" w:rsidRPr="00513B7A">
        <w:rPr>
          <w:rFonts w:asciiTheme="minorHAnsi" w:hAnsiTheme="minorHAnsi" w:cstheme="minorHAnsi"/>
          <w:sz w:val="22"/>
          <w:szCs w:val="22"/>
          <w:lang w:val="en-GB"/>
        </w:rPr>
        <w:t xml:space="preserve">nual narrative report of activities completed pursuant to the grant </w:t>
      </w:r>
      <w:r w:rsidR="00A9768B">
        <w:rPr>
          <w:rFonts w:asciiTheme="minorHAnsi" w:hAnsiTheme="minorHAnsi" w:cstheme="minorHAnsi"/>
          <w:sz w:val="22"/>
          <w:szCs w:val="22"/>
          <w:lang w:val="en-GB"/>
        </w:rPr>
        <w:t>contract</w:t>
      </w:r>
      <w:r w:rsidR="00413D06" w:rsidRPr="00513B7A">
        <w:rPr>
          <w:rFonts w:asciiTheme="minorHAnsi" w:hAnsiTheme="minorHAnsi" w:cstheme="minorHAnsi"/>
          <w:sz w:val="22"/>
          <w:szCs w:val="22"/>
          <w:lang w:val="en-GB"/>
        </w:rPr>
        <w:t xml:space="preserve"> no later than on the 15th day of the month after the last semester.</w:t>
      </w:r>
    </w:p>
    <w:p w14:paraId="0D00233F" w14:textId="00D05815" w:rsidR="002C18A0" w:rsidRPr="00513B7A" w:rsidRDefault="00413D06" w:rsidP="00227DAD">
      <w:pPr>
        <w:pStyle w:val="Corpsdetexte3"/>
        <w:numPr>
          <w:ilvl w:val="0"/>
          <w:numId w:val="44"/>
        </w:numPr>
        <w:tabs>
          <w:tab w:val="clear" w:pos="720"/>
          <w:tab w:val="num" w:pos="1418"/>
        </w:tabs>
        <w:spacing w:line="276" w:lineRule="auto"/>
        <w:ind w:left="1417" w:hanging="425"/>
        <w:jc w:val="both"/>
        <w:rPr>
          <w:rFonts w:asciiTheme="minorHAnsi" w:hAnsiTheme="minorHAnsi" w:cstheme="minorHAnsi"/>
          <w:sz w:val="22"/>
          <w:szCs w:val="22"/>
          <w:lang w:val="en-GB"/>
        </w:rPr>
      </w:pPr>
      <w:r w:rsidRPr="00513B7A">
        <w:rPr>
          <w:rFonts w:asciiTheme="minorHAnsi" w:hAnsiTheme="minorHAnsi" w:cstheme="minorHAnsi"/>
          <w:sz w:val="22"/>
          <w:szCs w:val="22"/>
          <w:lang w:val="en-GB"/>
        </w:rPr>
        <w:t xml:space="preserve">An annual narrative report (instead of the second semi-annual report of the year) presenting the effects and impacts achieved during the year under review, in addition to the activities completed, no later than on 15 January of the year </w:t>
      </w:r>
      <w:r w:rsidR="005A2A67" w:rsidRPr="00513B7A">
        <w:rPr>
          <w:rFonts w:asciiTheme="minorHAnsi" w:hAnsiTheme="minorHAnsi" w:cstheme="minorHAnsi"/>
          <w:sz w:val="22"/>
          <w:szCs w:val="22"/>
          <w:lang w:val="en-GB"/>
        </w:rPr>
        <w:t>following</w:t>
      </w:r>
      <w:r w:rsidRPr="00513B7A">
        <w:rPr>
          <w:rFonts w:asciiTheme="minorHAnsi" w:hAnsiTheme="minorHAnsi" w:cstheme="minorHAnsi"/>
          <w:sz w:val="22"/>
          <w:szCs w:val="22"/>
          <w:lang w:val="en-GB"/>
        </w:rPr>
        <w:t xml:space="preserve"> the last year.</w:t>
      </w:r>
      <w:r w:rsidR="000C1C04" w:rsidRPr="00513B7A">
        <w:rPr>
          <w:rFonts w:asciiTheme="minorHAnsi" w:hAnsiTheme="minorHAnsi" w:cstheme="minorHAnsi"/>
          <w:sz w:val="22"/>
          <w:szCs w:val="22"/>
          <w:lang w:val="en-GB"/>
        </w:rPr>
        <w:t xml:space="preserve">   </w:t>
      </w:r>
      <w:r w:rsidR="004F1911" w:rsidRPr="00513B7A">
        <w:rPr>
          <w:rFonts w:asciiTheme="minorHAnsi" w:hAnsiTheme="minorHAnsi" w:cstheme="minorHAnsi"/>
          <w:sz w:val="22"/>
          <w:szCs w:val="22"/>
          <w:lang w:val="en-GB"/>
        </w:rPr>
        <w:t xml:space="preserve"> </w:t>
      </w:r>
    </w:p>
    <w:p w14:paraId="2828482F" w14:textId="2AFD8675" w:rsidR="002C18A0" w:rsidRPr="00513B7A" w:rsidRDefault="005A2A67" w:rsidP="00227DAD">
      <w:pPr>
        <w:pStyle w:val="Corpsdetexte3"/>
        <w:numPr>
          <w:ilvl w:val="0"/>
          <w:numId w:val="44"/>
        </w:numPr>
        <w:tabs>
          <w:tab w:val="clear" w:pos="720"/>
          <w:tab w:val="num" w:pos="1418"/>
        </w:tabs>
        <w:spacing w:line="276" w:lineRule="auto"/>
        <w:ind w:left="1417" w:hanging="425"/>
        <w:jc w:val="both"/>
        <w:rPr>
          <w:rFonts w:asciiTheme="minorHAnsi" w:hAnsiTheme="minorHAnsi" w:cstheme="minorHAnsi"/>
          <w:sz w:val="22"/>
          <w:szCs w:val="22"/>
          <w:lang w:val="en-GB"/>
        </w:rPr>
      </w:pPr>
      <w:r w:rsidRPr="00513B7A">
        <w:rPr>
          <w:rFonts w:asciiTheme="minorHAnsi" w:hAnsiTheme="minorHAnsi" w:cstheme="minorHAnsi"/>
          <w:sz w:val="22"/>
          <w:szCs w:val="22"/>
          <w:lang w:val="en-GB"/>
        </w:rPr>
        <w:t xml:space="preserve">A quarterly monitoring table of the work plan </w:t>
      </w:r>
      <w:r w:rsidR="004071D6" w:rsidRPr="00513B7A">
        <w:rPr>
          <w:rFonts w:asciiTheme="minorHAnsi" w:hAnsiTheme="minorHAnsi" w:cstheme="minorHAnsi"/>
          <w:sz w:val="22"/>
          <w:szCs w:val="22"/>
          <w:lang w:val="en-GB"/>
        </w:rPr>
        <w:t>implementation,</w:t>
      </w:r>
      <w:r w:rsidRPr="00513B7A">
        <w:rPr>
          <w:rFonts w:asciiTheme="minorHAnsi" w:hAnsiTheme="minorHAnsi" w:cstheme="minorHAnsi"/>
          <w:sz w:val="22"/>
          <w:szCs w:val="22"/>
          <w:lang w:val="en-GB"/>
        </w:rPr>
        <w:t xml:space="preserve"> no later than on the 15th of the month following the last quarter. </w:t>
      </w:r>
      <w:r w:rsidR="002C18A0" w:rsidRPr="00513B7A">
        <w:rPr>
          <w:rFonts w:asciiTheme="minorHAnsi" w:hAnsiTheme="minorHAnsi" w:cstheme="minorHAnsi"/>
          <w:sz w:val="22"/>
          <w:szCs w:val="22"/>
          <w:lang w:val="en-GB"/>
        </w:rPr>
        <w:t xml:space="preserve"> </w:t>
      </w:r>
    </w:p>
    <w:p w14:paraId="2E4AFD2B" w14:textId="5E47362A" w:rsidR="0035322E" w:rsidRPr="00513B7A" w:rsidRDefault="005A2A67" w:rsidP="0035322E">
      <w:pPr>
        <w:pStyle w:val="Corpsdetexte3"/>
        <w:numPr>
          <w:ilvl w:val="0"/>
          <w:numId w:val="45"/>
        </w:numPr>
        <w:shd w:val="clear" w:color="auto" w:fill="FFFFFF"/>
        <w:tabs>
          <w:tab w:val="num" w:pos="1418"/>
        </w:tabs>
        <w:spacing w:after="60" w:line="276" w:lineRule="auto"/>
        <w:ind w:left="1843" w:hanging="284"/>
        <w:jc w:val="both"/>
        <w:rPr>
          <w:rFonts w:asciiTheme="minorHAnsi" w:eastAsia="Times New Roman" w:hAnsiTheme="minorHAnsi" w:cstheme="minorHAnsi"/>
          <w:sz w:val="22"/>
          <w:szCs w:val="22"/>
          <w:lang w:val="en-GB" w:eastAsia="en-GB"/>
        </w:rPr>
      </w:pPr>
      <w:r w:rsidRPr="00513B7A">
        <w:rPr>
          <w:rFonts w:asciiTheme="minorHAnsi" w:hAnsiTheme="minorHAnsi" w:cstheme="minorHAnsi"/>
          <w:sz w:val="22"/>
          <w:szCs w:val="22"/>
          <w:lang w:val="en-GB"/>
        </w:rPr>
        <w:t xml:space="preserve">A </w:t>
      </w:r>
      <w:r w:rsidR="004071D6" w:rsidRPr="00513B7A">
        <w:rPr>
          <w:rFonts w:asciiTheme="minorHAnsi" w:hAnsiTheme="minorHAnsi" w:cstheme="minorHAnsi"/>
          <w:sz w:val="22"/>
          <w:szCs w:val="22"/>
          <w:lang w:val="en-GB"/>
        </w:rPr>
        <w:t>detailed</w:t>
      </w:r>
      <w:r w:rsidRPr="00513B7A">
        <w:rPr>
          <w:rFonts w:asciiTheme="minorHAnsi" w:hAnsiTheme="minorHAnsi" w:cstheme="minorHAnsi"/>
          <w:sz w:val="22"/>
          <w:szCs w:val="22"/>
          <w:lang w:val="en-GB"/>
        </w:rPr>
        <w:t xml:space="preserve"> financial report of the calendar year justifying funds utilization </w:t>
      </w:r>
      <w:r w:rsidRPr="00513B7A">
        <w:rPr>
          <w:rFonts w:asciiTheme="minorHAnsi" w:hAnsiTheme="minorHAnsi" w:cstheme="minorHAnsi"/>
          <w:b/>
          <w:bCs/>
          <w:sz w:val="22"/>
          <w:szCs w:val="22"/>
          <w:lang w:val="en-GB"/>
        </w:rPr>
        <w:t>no later than on the 30th</w:t>
      </w:r>
      <w:r w:rsidR="0035322E" w:rsidRPr="00513B7A">
        <w:rPr>
          <w:rFonts w:asciiTheme="minorHAnsi" w:hAnsiTheme="minorHAnsi" w:cstheme="minorHAnsi"/>
          <w:b/>
          <w:bCs/>
          <w:sz w:val="22"/>
          <w:szCs w:val="22"/>
          <w:lang w:val="en-GB"/>
        </w:rPr>
        <w:t xml:space="preserve"> of the month</w:t>
      </w:r>
      <w:r w:rsidR="0035322E" w:rsidRPr="00513B7A">
        <w:rPr>
          <w:rFonts w:asciiTheme="minorHAnsi" w:hAnsiTheme="minorHAnsi" w:cstheme="minorHAnsi"/>
          <w:sz w:val="22"/>
          <w:szCs w:val="22"/>
          <w:lang w:val="en-GB"/>
        </w:rPr>
        <w:t xml:space="preserve"> following the </w:t>
      </w:r>
      <w:r w:rsidR="009D26CE" w:rsidRPr="00513B7A">
        <w:rPr>
          <w:rFonts w:asciiTheme="minorHAnsi" w:hAnsiTheme="minorHAnsi" w:cstheme="minorHAnsi"/>
          <w:sz w:val="22"/>
          <w:szCs w:val="22"/>
          <w:lang w:val="en-GB"/>
        </w:rPr>
        <w:t>p</w:t>
      </w:r>
      <w:r w:rsidR="0035322E" w:rsidRPr="00513B7A">
        <w:rPr>
          <w:rFonts w:asciiTheme="minorHAnsi" w:hAnsiTheme="minorHAnsi" w:cstheme="minorHAnsi"/>
          <w:sz w:val="22"/>
          <w:szCs w:val="22"/>
          <w:lang w:val="en-GB"/>
        </w:rPr>
        <w:t>ast year, in accordance with the grids of Annex VI composed of :</w:t>
      </w:r>
      <w:r w:rsidRPr="00513B7A">
        <w:rPr>
          <w:rFonts w:asciiTheme="minorHAnsi" w:hAnsiTheme="minorHAnsi" w:cstheme="minorHAnsi"/>
          <w:sz w:val="22"/>
          <w:szCs w:val="22"/>
          <w:lang w:val="en-GB"/>
        </w:rPr>
        <w:t xml:space="preserve"> </w:t>
      </w:r>
      <w:r w:rsidR="00B641F7" w:rsidRPr="00513B7A">
        <w:rPr>
          <w:rFonts w:asciiTheme="minorHAnsi" w:hAnsiTheme="minorHAnsi" w:cstheme="minorHAnsi"/>
          <w:sz w:val="22"/>
          <w:szCs w:val="22"/>
          <w:lang w:val="en-GB"/>
        </w:rPr>
        <w:t xml:space="preserve"> </w:t>
      </w:r>
    </w:p>
    <w:p w14:paraId="2D33A83E" w14:textId="6305AD06" w:rsidR="002C18A0" w:rsidRPr="00513B7A" w:rsidRDefault="0035322E" w:rsidP="0035322E">
      <w:pPr>
        <w:pStyle w:val="Corpsdetexte3"/>
        <w:numPr>
          <w:ilvl w:val="0"/>
          <w:numId w:val="45"/>
        </w:numPr>
        <w:shd w:val="clear" w:color="auto" w:fill="FFFFFF"/>
        <w:tabs>
          <w:tab w:val="num" w:pos="1418"/>
        </w:tabs>
        <w:spacing w:after="60" w:line="276" w:lineRule="auto"/>
        <w:ind w:left="1843" w:hanging="284"/>
        <w:jc w:val="both"/>
        <w:rPr>
          <w:rFonts w:asciiTheme="minorHAnsi" w:eastAsia="Times New Roman" w:hAnsiTheme="minorHAnsi" w:cstheme="minorHAnsi"/>
          <w:sz w:val="22"/>
          <w:szCs w:val="22"/>
          <w:lang w:val="en-GB" w:eastAsia="en-GB"/>
        </w:rPr>
      </w:pPr>
      <w:r w:rsidRPr="00513B7A">
        <w:rPr>
          <w:rFonts w:asciiTheme="minorHAnsi" w:eastAsia="Times New Roman" w:hAnsiTheme="minorHAnsi" w:cstheme="minorHAnsi"/>
          <w:sz w:val="22"/>
          <w:szCs w:val="22"/>
          <w:lang w:val="en-GB" w:eastAsia="en-GB"/>
        </w:rPr>
        <w:t xml:space="preserve">A signed and dated </w:t>
      </w:r>
      <w:r w:rsidR="009D26CE" w:rsidRPr="00513B7A">
        <w:rPr>
          <w:rFonts w:asciiTheme="minorHAnsi" w:eastAsia="Times New Roman" w:hAnsiTheme="minorHAnsi" w:cstheme="minorHAnsi"/>
          <w:sz w:val="22"/>
          <w:szCs w:val="22"/>
          <w:lang w:val="en-GB" w:eastAsia="en-GB"/>
        </w:rPr>
        <w:t>quarterly</w:t>
      </w:r>
      <w:r w:rsidR="000B2E88" w:rsidRPr="00513B7A">
        <w:rPr>
          <w:rFonts w:asciiTheme="minorHAnsi" w:eastAsia="Times New Roman" w:hAnsiTheme="minorHAnsi" w:cstheme="minorHAnsi"/>
          <w:sz w:val="22"/>
          <w:szCs w:val="22"/>
          <w:lang w:val="en-GB" w:eastAsia="en-GB"/>
        </w:rPr>
        <w:t xml:space="preserve"> </w:t>
      </w:r>
      <w:r w:rsidRPr="00513B7A">
        <w:rPr>
          <w:rFonts w:asciiTheme="minorHAnsi" w:eastAsia="Times New Roman" w:hAnsiTheme="minorHAnsi" w:cstheme="minorHAnsi"/>
          <w:sz w:val="22"/>
          <w:szCs w:val="22"/>
          <w:lang w:val="en-GB" w:eastAsia="en-GB"/>
        </w:rPr>
        <w:t xml:space="preserve">financial </w:t>
      </w:r>
      <w:r w:rsidR="009D26CE" w:rsidRPr="00513B7A">
        <w:rPr>
          <w:rFonts w:asciiTheme="minorHAnsi" w:eastAsia="Times New Roman" w:hAnsiTheme="minorHAnsi" w:cstheme="minorHAnsi"/>
          <w:sz w:val="22"/>
          <w:szCs w:val="22"/>
          <w:lang w:val="en-GB" w:eastAsia="en-GB"/>
        </w:rPr>
        <w:t>report</w:t>
      </w:r>
      <w:r w:rsidRPr="00513B7A">
        <w:rPr>
          <w:rFonts w:asciiTheme="minorHAnsi" w:eastAsia="Times New Roman" w:hAnsiTheme="minorHAnsi" w:cstheme="minorHAnsi"/>
          <w:sz w:val="22"/>
          <w:szCs w:val="22"/>
          <w:lang w:val="en-GB" w:eastAsia="en-GB"/>
        </w:rPr>
        <w:t xml:space="preserve">, to be updated with the justified expenditures, according to the grid of </w:t>
      </w:r>
      <w:r w:rsidR="00470C65" w:rsidRPr="00513B7A">
        <w:rPr>
          <w:rFonts w:asciiTheme="minorHAnsi" w:eastAsia="Times New Roman" w:hAnsiTheme="minorHAnsi" w:cstheme="minorHAnsi"/>
          <w:sz w:val="22"/>
          <w:szCs w:val="22"/>
          <w:lang w:val="en-GB" w:eastAsia="en-GB"/>
        </w:rPr>
        <w:t>A</w:t>
      </w:r>
      <w:r w:rsidR="002C18A0" w:rsidRPr="00513B7A">
        <w:rPr>
          <w:rFonts w:asciiTheme="minorHAnsi" w:eastAsia="Times New Roman" w:hAnsiTheme="minorHAnsi" w:cstheme="minorHAnsi"/>
          <w:sz w:val="22"/>
          <w:szCs w:val="22"/>
          <w:lang w:val="en-GB" w:eastAsia="en-GB"/>
        </w:rPr>
        <w:t>nnex VI (</w:t>
      </w:r>
      <w:r w:rsidRPr="00513B7A">
        <w:rPr>
          <w:rFonts w:asciiTheme="minorHAnsi" w:eastAsia="Times New Roman" w:hAnsiTheme="minorHAnsi" w:cstheme="minorHAnsi"/>
          <w:sz w:val="22"/>
          <w:szCs w:val="22"/>
          <w:lang w:val="en-GB" w:eastAsia="en-GB"/>
        </w:rPr>
        <w:t>tab</w:t>
      </w:r>
      <w:r w:rsidR="002C18A0" w:rsidRPr="00513B7A">
        <w:rPr>
          <w:rFonts w:asciiTheme="minorHAnsi" w:eastAsia="Times New Roman" w:hAnsiTheme="minorHAnsi" w:cstheme="minorHAnsi"/>
          <w:sz w:val="22"/>
          <w:szCs w:val="22"/>
          <w:lang w:val="en-GB" w:eastAsia="en-GB"/>
        </w:rPr>
        <w:t xml:space="preserve"> 1),</w:t>
      </w:r>
    </w:p>
    <w:p w14:paraId="31CA101E" w14:textId="168B7523" w:rsidR="002C18A0" w:rsidRPr="00513B7A" w:rsidRDefault="0035322E" w:rsidP="007117CB">
      <w:pPr>
        <w:pStyle w:val="Corpsdetexte3"/>
        <w:numPr>
          <w:ilvl w:val="0"/>
          <w:numId w:val="45"/>
        </w:numPr>
        <w:shd w:val="clear" w:color="auto" w:fill="FFFFFF"/>
        <w:tabs>
          <w:tab w:val="num" w:pos="1418"/>
        </w:tabs>
        <w:spacing w:after="60" w:line="276" w:lineRule="auto"/>
        <w:ind w:left="1843" w:hanging="284"/>
        <w:jc w:val="both"/>
        <w:rPr>
          <w:rFonts w:asciiTheme="minorHAnsi" w:eastAsia="Times New Roman" w:hAnsiTheme="minorHAnsi" w:cstheme="minorHAnsi"/>
          <w:sz w:val="22"/>
          <w:szCs w:val="22"/>
          <w:lang w:val="en-GB" w:eastAsia="en-GB"/>
        </w:rPr>
      </w:pPr>
      <w:r w:rsidRPr="00513B7A">
        <w:rPr>
          <w:rFonts w:asciiTheme="minorHAnsi" w:eastAsia="Times New Roman" w:hAnsiTheme="minorHAnsi" w:cstheme="minorHAnsi"/>
          <w:sz w:val="22"/>
          <w:szCs w:val="22"/>
          <w:lang w:val="en-GB" w:eastAsia="en-GB"/>
        </w:rPr>
        <w:t>The list of expenditures (similar to a general ledger</w:t>
      </w:r>
      <w:r w:rsidR="00CC336E" w:rsidRPr="00513B7A">
        <w:rPr>
          <w:rFonts w:asciiTheme="minorHAnsi" w:eastAsia="Times New Roman" w:hAnsiTheme="minorHAnsi" w:cstheme="minorHAnsi"/>
          <w:sz w:val="22"/>
          <w:szCs w:val="22"/>
          <w:lang w:val="en-GB" w:eastAsia="en-GB"/>
        </w:rPr>
        <w:t xml:space="preserve">), drawn from the project’s accounting, respecting the project’s analytical coding </w:t>
      </w:r>
      <w:r w:rsidR="002C18A0" w:rsidRPr="00513B7A">
        <w:rPr>
          <w:rFonts w:asciiTheme="minorHAnsi" w:eastAsia="Times New Roman" w:hAnsiTheme="minorHAnsi" w:cstheme="minorHAnsi"/>
          <w:sz w:val="22"/>
          <w:szCs w:val="22"/>
          <w:lang w:val="en-GB" w:eastAsia="en-GB"/>
        </w:rPr>
        <w:t xml:space="preserve">(Annex VI – </w:t>
      </w:r>
      <w:r w:rsidR="00CC336E" w:rsidRPr="00513B7A">
        <w:rPr>
          <w:rFonts w:asciiTheme="minorHAnsi" w:eastAsia="Times New Roman" w:hAnsiTheme="minorHAnsi" w:cstheme="minorHAnsi"/>
          <w:sz w:val="22"/>
          <w:szCs w:val="22"/>
          <w:lang w:val="en-GB" w:eastAsia="en-GB"/>
        </w:rPr>
        <w:t>tab</w:t>
      </w:r>
      <w:r w:rsidR="002C18A0" w:rsidRPr="00513B7A">
        <w:rPr>
          <w:rFonts w:asciiTheme="minorHAnsi" w:eastAsia="Times New Roman" w:hAnsiTheme="minorHAnsi" w:cstheme="minorHAnsi"/>
          <w:sz w:val="22"/>
          <w:szCs w:val="22"/>
          <w:lang w:val="en-GB" w:eastAsia="en-GB"/>
        </w:rPr>
        <w:t xml:space="preserve"> 4),</w:t>
      </w:r>
    </w:p>
    <w:p w14:paraId="2FD90E37" w14:textId="658496AC" w:rsidR="002C18A0" w:rsidRPr="00513B7A" w:rsidRDefault="00CC336E" w:rsidP="007117CB">
      <w:pPr>
        <w:pStyle w:val="Corpsdetexte3"/>
        <w:numPr>
          <w:ilvl w:val="0"/>
          <w:numId w:val="45"/>
        </w:numPr>
        <w:shd w:val="clear" w:color="auto" w:fill="FFFFFF"/>
        <w:tabs>
          <w:tab w:val="num" w:pos="1418"/>
        </w:tabs>
        <w:spacing w:after="60" w:line="276" w:lineRule="auto"/>
        <w:ind w:left="1843" w:hanging="284"/>
        <w:jc w:val="both"/>
        <w:rPr>
          <w:rFonts w:asciiTheme="minorHAnsi" w:eastAsia="Times New Roman" w:hAnsiTheme="minorHAnsi" w:cstheme="minorHAnsi"/>
          <w:sz w:val="22"/>
          <w:szCs w:val="22"/>
          <w:lang w:val="en-GB" w:eastAsia="en-GB"/>
        </w:rPr>
      </w:pPr>
      <w:r w:rsidRPr="00513B7A">
        <w:rPr>
          <w:rFonts w:asciiTheme="minorHAnsi" w:eastAsia="Times New Roman" w:hAnsiTheme="minorHAnsi" w:cstheme="minorHAnsi"/>
          <w:sz w:val="22"/>
          <w:szCs w:val="22"/>
          <w:lang w:val="en-GB" w:eastAsia="en-GB"/>
        </w:rPr>
        <w:t xml:space="preserve">A monitoring report of the budget, and a provisional plan updated for the next period </w:t>
      </w:r>
      <w:r w:rsidR="002C18A0" w:rsidRPr="00513B7A">
        <w:rPr>
          <w:rFonts w:asciiTheme="minorHAnsi" w:eastAsia="Times New Roman" w:hAnsiTheme="minorHAnsi" w:cstheme="minorHAnsi"/>
          <w:sz w:val="22"/>
          <w:szCs w:val="22"/>
          <w:lang w:val="en-GB" w:eastAsia="en-GB"/>
        </w:rPr>
        <w:t xml:space="preserve"> (Annex VI – </w:t>
      </w:r>
      <w:r w:rsidRPr="00513B7A">
        <w:rPr>
          <w:rFonts w:asciiTheme="minorHAnsi" w:eastAsia="Times New Roman" w:hAnsiTheme="minorHAnsi" w:cstheme="minorHAnsi"/>
          <w:sz w:val="22"/>
          <w:szCs w:val="22"/>
          <w:lang w:val="en-GB" w:eastAsia="en-GB"/>
        </w:rPr>
        <w:t>tab</w:t>
      </w:r>
      <w:r w:rsidR="002C18A0" w:rsidRPr="00513B7A">
        <w:rPr>
          <w:rFonts w:asciiTheme="minorHAnsi" w:eastAsia="Times New Roman" w:hAnsiTheme="minorHAnsi" w:cstheme="minorHAnsi"/>
          <w:sz w:val="22"/>
          <w:szCs w:val="22"/>
          <w:lang w:val="en-GB" w:eastAsia="en-GB"/>
        </w:rPr>
        <w:t xml:space="preserve"> 3),</w:t>
      </w:r>
    </w:p>
    <w:p w14:paraId="4D7EC783" w14:textId="6F37C958" w:rsidR="002C18A0" w:rsidRPr="00513B7A" w:rsidRDefault="00CC336E" w:rsidP="006C32A4">
      <w:pPr>
        <w:pStyle w:val="Corpsdetexte3"/>
        <w:numPr>
          <w:ilvl w:val="0"/>
          <w:numId w:val="45"/>
        </w:numPr>
        <w:shd w:val="clear" w:color="auto" w:fill="FFFFFF"/>
        <w:spacing w:line="276" w:lineRule="auto"/>
        <w:ind w:left="1843" w:hanging="284"/>
        <w:jc w:val="both"/>
        <w:rPr>
          <w:rFonts w:asciiTheme="minorHAnsi" w:hAnsiTheme="minorHAnsi" w:cstheme="minorHAnsi"/>
          <w:sz w:val="22"/>
          <w:szCs w:val="22"/>
          <w:lang w:val="en-GB"/>
        </w:rPr>
      </w:pPr>
      <w:r w:rsidRPr="00513B7A">
        <w:rPr>
          <w:rFonts w:asciiTheme="minorHAnsi" w:hAnsiTheme="minorHAnsi" w:cstheme="minorHAnsi"/>
          <w:sz w:val="22"/>
          <w:szCs w:val="22"/>
          <w:lang w:val="en-GB"/>
        </w:rPr>
        <w:t xml:space="preserve">A copy of all the accounting documents. Each voucher must be numbered and the numbers will reported on the list of expenditures.  </w:t>
      </w:r>
      <w:r w:rsidR="002C18A0" w:rsidRPr="00513B7A">
        <w:rPr>
          <w:rFonts w:asciiTheme="minorHAnsi" w:hAnsiTheme="minorHAnsi" w:cstheme="minorHAnsi"/>
          <w:sz w:val="22"/>
          <w:szCs w:val="22"/>
          <w:lang w:val="en-GB"/>
        </w:rPr>
        <w:t xml:space="preserve"> </w:t>
      </w:r>
    </w:p>
    <w:p w14:paraId="13B8CB61" w14:textId="6EB9B7AE" w:rsidR="002C18A0" w:rsidRPr="00513B7A" w:rsidRDefault="009D26CE" w:rsidP="002C18A0">
      <w:pPr>
        <w:pStyle w:val="Corpsdetexte3"/>
        <w:numPr>
          <w:ilvl w:val="0"/>
          <w:numId w:val="44"/>
        </w:numPr>
        <w:tabs>
          <w:tab w:val="clear" w:pos="720"/>
          <w:tab w:val="num" w:pos="1418"/>
        </w:tabs>
        <w:spacing w:after="0" w:line="276" w:lineRule="auto"/>
        <w:ind w:left="1418" w:hanging="425"/>
        <w:jc w:val="both"/>
        <w:rPr>
          <w:rFonts w:asciiTheme="minorHAnsi" w:hAnsiTheme="minorHAnsi" w:cstheme="minorHAnsi"/>
          <w:sz w:val="22"/>
          <w:szCs w:val="22"/>
          <w:lang w:val="en-GB"/>
        </w:rPr>
      </w:pPr>
      <w:r w:rsidRPr="00513B7A">
        <w:rPr>
          <w:rFonts w:asciiTheme="minorHAnsi" w:hAnsiTheme="minorHAnsi" w:cstheme="minorHAnsi"/>
          <w:sz w:val="22"/>
          <w:szCs w:val="22"/>
          <w:lang w:val="en-GB"/>
        </w:rPr>
        <w:t xml:space="preserve">Quarterly financial reports justifying funds utilization </w:t>
      </w:r>
      <w:r w:rsidRPr="00513B7A">
        <w:rPr>
          <w:rFonts w:asciiTheme="minorHAnsi" w:hAnsiTheme="minorHAnsi" w:cstheme="minorHAnsi"/>
          <w:b/>
          <w:bCs/>
          <w:sz w:val="22"/>
          <w:szCs w:val="22"/>
          <w:lang w:val="en-GB"/>
        </w:rPr>
        <w:t>no later than 30 calendar days</w:t>
      </w:r>
      <w:r w:rsidRPr="00513B7A">
        <w:rPr>
          <w:rFonts w:asciiTheme="minorHAnsi" w:hAnsiTheme="minorHAnsi" w:cstheme="minorHAnsi"/>
          <w:sz w:val="22"/>
          <w:szCs w:val="22"/>
          <w:lang w:val="en-GB"/>
        </w:rPr>
        <w:t xml:space="preserve"> </w:t>
      </w:r>
      <w:r w:rsidRPr="00513B7A">
        <w:rPr>
          <w:rFonts w:asciiTheme="minorHAnsi" w:hAnsiTheme="minorHAnsi" w:cstheme="minorHAnsi"/>
          <w:b/>
          <w:bCs/>
          <w:sz w:val="22"/>
          <w:szCs w:val="22"/>
          <w:lang w:val="en-GB"/>
        </w:rPr>
        <w:t>after each quarter</w:t>
      </w:r>
      <w:r w:rsidR="002C18A0" w:rsidRPr="00513B7A">
        <w:rPr>
          <w:rFonts w:asciiTheme="minorHAnsi" w:hAnsiTheme="minorHAnsi" w:cstheme="minorHAnsi"/>
          <w:b/>
          <w:bCs/>
          <w:sz w:val="22"/>
          <w:szCs w:val="22"/>
          <w:lang w:val="en-GB"/>
        </w:rPr>
        <w:t xml:space="preserve"> </w:t>
      </w:r>
      <w:r w:rsidRPr="00513B7A">
        <w:rPr>
          <w:rFonts w:asciiTheme="minorHAnsi" w:hAnsiTheme="minorHAnsi" w:cstheme="minorHAnsi"/>
          <w:b/>
          <w:bCs/>
          <w:sz w:val="22"/>
          <w:szCs w:val="22"/>
          <w:lang w:val="en-GB"/>
        </w:rPr>
        <w:t xml:space="preserve">according to the grids of Annex VI composed of : </w:t>
      </w:r>
    </w:p>
    <w:p w14:paraId="335EF319" w14:textId="77777777" w:rsidR="002C18A0" w:rsidRPr="00513B7A" w:rsidRDefault="002C18A0" w:rsidP="002C18A0">
      <w:pPr>
        <w:pStyle w:val="Paragraphedeliste"/>
        <w:spacing w:line="276" w:lineRule="auto"/>
        <w:contextualSpacing w:val="0"/>
        <w:rPr>
          <w:rFonts w:asciiTheme="minorHAnsi" w:eastAsia="Times New Roman" w:hAnsiTheme="minorHAnsi" w:cstheme="minorHAnsi"/>
          <w:sz w:val="22"/>
          <w:szCs w:val="22"/>
          <w:lang w:val="en-GB" w:eastAsia="en-GB"/>
        </w:rPr>
      </w:pPr>
    </w:p>
    <w:p w14:paraId="5CA0DC06" w14:textId="6D249E7C" w:rsidR="002C18A0" w:rsidRPr="00513B7A" w:rsidRDefault="009D26CE" w:rsidP="000B2E88">
      <w:pPr>
        <w:pStyle w:val="Corpsdetexte3"/>
        <w:numPr>
          <w:ilvl w:val="0"/>
          <w:numId w:val="45"/>
        </w:numPr>
        <w:shd w:val="clear" w:color="auto" w:fill="FFFFFF"/>
        <w:tabs>
          <w:tab w:val="num" w:pos="1418"/>
        </w:tabs>
        <w:spacing w:after="60" w:line="276" w:lineRule="auto"/>
        <w:ind w:left="1843" w:hanging="284"/>
        <w:jc w:val="both"/>
        <w:rPr>
          <w:rFonts w:asciiTheme="minorHAnsi" w:eastAsia="Times New Roman" w:hAnsiTheme="minorHAnsi" w:cstheme="minorHAnsi"/>
          <w:sz w:val="22"/>
          <w:szCs w:val="22"/>
          <w:lang w:val="en-GB" w:eastAsia="en-GB"/>
        </w:rPr>
      </w:pPr>
      <w:r w:rsidRPr="00513B7A">
        <w:rPr>
          <w:rFonts w:asciiTheme="minorHAnsi" w:eastAsia="Times New Roman" w:hAnsiTheme="minorHAnsi" w:cstheme="minorHAnsi"/>
          <w:sz w:val="22"/>
          <w:szCs w:val="22"/>
          <w:lang w:val="en-GB" w:eastAsia="en-GB"/>
        </w:rPr>
        <w:lastRenderedPageBreak/>
        <w:t xml:space="preserve">A signed and dated quarterly financial </w:t>
      </w:r>
      <w:r w:rsidR="000B2E88" w:rsidRPr="00513B7A">
        <w:rPr>
          <w:rFonts w:asciiTheme="minorHAnsi" w:eastAsia="Times New Roman" w:hAnsiTheme="minorHAnsi" w:cstheme="minorHAnsi"/>
          <w:sz w:val="22"/>
          <w:szCs w:val="22"/>
          <w:lang w:val="en-GB" w:eastAsia="en-GB"/>
        </w:rPr>
        <w:t>report,</w:t>
      </w:r>
      <w:r w:rsidRPr="00513B7A">
        <w:rPr>
          <w:rFonts w:asciiTheme="minorHAnsi" w:eastAsia="Times New Roman" w:hAnsiTheme="minorHAnsi" w:cstheme="minorHAnsi"/>
          <w:sz w:val="22"/>
          <w:szCs w:val="22"/>
          <w:lang w:val="en-GB" w:eastAsia="en-GB"/>
        </w:rPr>
        <w:t xml:space="preserve"> to be updated with the justified expenditures, according to the grid of Annex VI (tab 2),</w:t>
      </w:r>
    </w:p>
    <w:p w14:paraId="3F6AB746" w14:textId="77777777" w:rsidR="009D26CE" w:rsidRPr="0000526D" w:rsidRDefault="009D26CE" w:rsidP="009D26CE">
      <w:pPr>
        <w:pStyle w:val="Corpsdetexte3"/>
        <w:numPr>
          <w:ilvl w:val="0"/>
          <w:numId w:val="45"/>
        </w:numPr>
        <w:shd w:val="clear" w:color="auto" w:fill="FFFFFF"/>
        <w:tabs>
          <w:tab w:val="num" w:pos="1418"/>
        </w:tabs>
        <w:spacing w:after="60" w:line="276" w:lineRule="auto"/>
        <w:ind w:left="1843" w:hanging="284"/>
        <w:jc w:val="both"/>
        <w:rPr>
          <w:rFonts w:asciiTheme="minorHAnsi" w:eastAsia="Times New Roman" w:hAnsiTheme="minorHAnsi" w:cstheme="minorHAnsi"/>
          <w:sz w:val="22"/>
          <w:szCs w:val="22"/>
          <w:lang w:val="en-GB" w:eastAsia="en-GB"/>
        </w:rPr>
      </w:pPr>
      <w:r w:rsidRPr="00513B7A">
        <w:rPr>
          <w:rFonts w:asciiTheme="minorHAnsi" w:eastAsia="Times New Roman" w:hAnsiTheme="minorHAnsi" w:cstheme="minorHAnsi"/>
          <w:sz w:val="22"/>
          <w:szCs w:val="22"/>
          <w:lang w:val="en-GB" w:eastAsia="en-GB"/>
        </w:rPr>
        <w:t xml:space="preserve">The list of expenditures (similar to a general ledger), drawn from the project’s accounting, </w:t>
      </w:r>
      <w:r w:rsidRPr="0000526D">
        <w:rPr>
          <w:rFonts w:asciiTheme="minorHAnsi" w:eastAsia="Times New Roman" w:hAnsiTheme="minorHAnsi" w:cstheme="minorHAnsi"/>
          <w:sz w:val="22"/>
          <w:szCs w:val="22"/>
          <w:lang w:val="en-GB" w:eastAsia="en-GB"/>
        </w:rPr>
        <w:t>respecting the project’s analytical coding (Annex VI – tab 4),</w:t>
      </w:r>
    </w:p>
    <w:p w14:paraId="3497532F" w14:textId="1FD4BD31" w:rsidR="002C18A0" w:rsidRPr="0000526D" w:rsidRDefault="002C18A0" w:rsidP="000B2E88">
      <w:pPr>
        <w:pStyle w:val="Corpsdetexte3"/>
        <w:shd w:val="clear" w:color="auto" w:fill="FFFFFF"/>
        <w:spacing w:after="0" w:line="276" w:lineRule="auto"/>
        <w:ind w:left="1843"/>
        <w:jc w:val="both"/>
        <w:rPr>
          <w:rFonts w:asciiTheme="minorHAnsi" w:eastAsia="Times New Roman" w:hAnsiTheme="minorHAnsi" w:cstheme="minorHAnsi"/>
          <w:sz w:val="22"/>
          <w:szCs w:val="22"/>
          <w:lang w:val="en-GB" w:eastAsia="en-GB"/>
        </w:rPr>
      </w:pPr>
    </w:p>
    <w:p w14:paraId="1B0D3FC4" w14:textId="2E9BD8D4" w:rsidR="002C18A0" w:rsidRPr="0000526D" w:rsidRDefault="000B2E88" w:rsidP="002C18A0">
      <w:pPr>
        <w:pStyle w:val="Text1"/>
        <w:numPr>
          <w:ilvl w:val="2"/>
          <w:numId w:val="43"/>
        </w:numPr>
        <w:spacing w:before="240" w:after="0" w:line="276" w:lineRule="auto"/>
        <w:rPr>
          <w:rFonts w:asciiTheme="minorHAnsi" w:hAnsiTheme="minorHAnsi" w:cstheme="minorHAnsi"/>
          <w:sz w:val="22"/>
          <w:lang w:val="en-GB"/>
        </w:rPr>
      </w:pPr>
      <w:r w:rsidRPr="0000526D">
        <w:rPr>
          <w:rFonts w:asciiTheme="minorHAnsi" w:hAnsiTheme="minorHAnsi" w:cstheme="minorHAnsi"/>
          <w:sz w:val="22"/>
          <w:lang w:val="en-GB"/>
        </w:rPr>
        <w:t>Upon request from the donor or from the contracting authority , the Coordinator agrees to remit to Expertise France the original documents justifying expenses incurred as part of this contract, translated in French or English, including</w:t>
      </w:r>
      <w:r w:rsidR="002C18A0" w:rsidRPr="0000526D">
        <w:rPr>
          <w:rFonts w:asciiTheme="minorHAnsi" w:hAnsiTheme="minorHAnsi" w:cstheme="minorHAnsi"/>
          <w:sz w:val="22"/>
          <w:lang w:val="en-GB"/>
        </w:rPr>
        <w:t xml:space="preserve">: </w:t>
      </w:r>
    </w:p>
    <w:p w14:paraId="66540A5B" w14:textId="019AA0C5" w:rsidR="002C18A0" w:rsidRPr="0000526D" w:rsidRDefault="000B2E88" w:rsidP="002C18A0">
      <w:pPr>
        <w:pStyle w:val="Corpsdetexte3"/>
        <w:numPr>
          <w:ilvl w:val="0"/>
          <w:numId w:val="45"/>
        </w:numPr>
        <w:shd w:val="clear" w:color="auto" w:fill="FFFFFF"/>
        <w:tabs>
          <w:tab w:val="num" w:pos="1418"/>
        </w:tabs>
        <w:spacing w:after="0" w:line="276" w:lineRule="auto"/>
        <w:ind w:left="1843" w:hanging="283"/>
        <w:jc w:val="both"/>
        <w:rPr>
          <w:rFonts w:asciiTheme="minorHAnsi" w:hAnsiTheme="minorHAnsi" w:cstheme="minorHAnsi"/>
          <w:sz w:val="22"/>
          <w:lang w:val="en-GB"/>
        </w:rPr>
      </w:pPr>
      <w:r w:rsidRPr="0000526D">
        <w:rPr>
          <w:rFonts w:asciiTheme="minorHAnsi" w:eastAsia="Times New Roman" w:hAnsiTheme="minorHAnsi" w:cstheme="minorHAnsi"/>
          <w:sz w:val="22"/>
          <w:szCs w:val="20"/>
          <w:lang w:val="en-GB" w:eastAsia="en-GB"/>
        </w:rPr>
        <w:t>Invoices,</w:t>
      </w:r>
      <w:r w:rsidR="004071D6" w:rsidRPr="0000526D">
        <w:rPr>
          <w:rFonts w:asciiTheme="minorHAnsi" w:eastAsia="Times New Roman" w:hAnsiTheme="minorHAnsi" w:cstheme="minorHAnsi"/>
          <w:sz w:val="22"/>
          <w:szCs w:val="20"/>
          <w:lang w:val="en-GB" w:eastAsia="en-GB"/>
        </w:rPr>
        <w:t xml:space="preserve"> </w:t>
      </w:r>
      <w:r w:rsidRPr="0000526D">
        <w:rPr>
          <w:rFonts w:asciiTheme="minorHAnsi" w:eastAsia="Times New Roman" w:hAnsiTheme="minorHAnsi" w:cstheme="minorHAnsi"/>
          <w:sz w:val="22"/>
          <w:szCs w:val="20"/>
          <w:lang w:val="en-GB" w:eastAsia="en-GB"/>
        </w:rPr>
        <w:t xml:space="preserve">receipts, signed perdiem lists, vouchers for salary payments ( payslips, timesheets, </w:t>
      </w:r>
      <w:r w:rsidR="0000526D" w:rsidRPr="0000526D">
        <w:rPr>
          <w:rFonts w:asciiTheme="minorHAnsi" w:eastAsia="Times New Roman" w:hAnsiTheme="minorHAnsi" w:cstheme="minorHAnsi"/>
          <w:sz w:val="22"/>
          <w:szCs w:val="20"/>
          <w:lang w:val="en-GB" w:eastAsia="en-GB"/>
        </w:rPr>
        <w:t>etc.</w:t>
      </w:r>
      <w:r w:rsidRPr="0000526D">
        <w:rPr>
          <w:rFonts w:asciiTheme="minorHAnsi" w:eastAsia="Times New Roman" w:hAnsiTheme="minorHAnsi" w:cstheme="minorHAnsi"/>
          <w:sz w:val="22"/>
          <w:szCs w:val="20"/>
          <w:lang w:val="en-GB" w:eastAsia="en-GB"/>
        </w:rPr>
        <w:t>), participants lists</w:t>
      </w:r>
      <w:r w:rsidR="0078158F" w:rsidRPr="0000526D">
        <w:rPr>
          <w:rFonts w:asciiTheme="minorHAnsi" w:eastAsia="Times New Roman" w:hAnsiTheme="minorHAnsi" w:cstheme="minorHAnsi"/>
          <w:sz w:val="22"/>
          <w:szCs w:val="20"/>
          <w:lang w:val="en-GB" w:eastAsia="en-GB"/>
        </w:rPr>
        <w:t xml:space="preserve"> for trainings/seminars, etc.,</w:t>
      </w:r>
      <w:r w:rsidRPr="0000526D">
        <w:rPr>
          <w:rFonts w:asciiTheme="minorHAnsi" w:eastAsia="Times New Roman" w:hAnsiTheme="minorHAnsi" w:cstheme="minorHAnsi"/>
          <w:sz w:val="22"/>
          <w:szCs w:val="20"/>
          <w:lang w:val="en-GB" w:eastAsia="en-GB"/>
        </w:rPr>
        <w:t xml:space="preserve"> </w:t>
      </w:r>
    </w:p>
    <w:p w14:paraId="411E4230" w14:textId="6CB5BB60" w:rsidR="002C18A0" w:rsidRPr="0000526D" w:rsidRDefault="0078158F" w:rsidP="002C18A0">
      <w:pPr>
        <w:pStyle w:val="Corpsdetexte3"/>
        <w:numPr>
          <w:ilvl w:val="0"/>
          <w:numId w:val="45"/>
        </w:numPr>
        <w:shd w:val="clear" w:color="auto" w:fill="FFFFFF"/>
        <w:tabs>
          <w:tab w:val="num" w:pos="1418"/>
        </w:tabs>
        <w:spacing w:after="0" w:line="276" w:lineRule="auto"/>
        <w:ind w:left="1843" w:hanging="283"/>
        <w:jc w:val="both"/>
        <w:rPr>
          <w:rFonts w:asciiTheme="minorHAnsi" w:hAnsiTheme="minorHAnsi" w:cstheme="minorHAnsi"/>
          <w:sz w:val="22"/>
          <w:lang w:val="en-GB"/>
        </w:rPr>
      </w:pPr>
      <w:r w:rsidRPr="0000526D">
        <w:rPr>
          <w:rFonts w:asciiTheme="minorHAnsi" w:eastAsia="Times New Roman" w:hAnsiTheme="minorHAnsi" w:cstheme="minorHAnsi"/>
          <w:sz w:val="22"/>
          <w:szCs w:val="20"/>
          <w:lang w:val="en-GB" w:eastAsia="en-GB"/>
        </w:rPr>
        <w:t xml:space="preserve">Files of purchases exceeding the procurement competitive bidding threshold </w:t>
      </w:r>
      <w:r w:rsidR="00F31346" w:rsidRPr="0000526D">
        <w:rPr>
          <w:rFonts w:asciiTheme="minorHAnsi" w:eastAsia="Times New Roman" w:hAnsiTheme="minorHAnsi" w:cstheme="minorHAnsi"/>
          <w:sz w:val="22"/>
          <w:szCs w:val="20"/>
          <w:lang w:val="en-GB" w:eastAsia="en-GB"/>
        </w:rPr>
        <w:t>(A</w:t>
      </w:r>
      <w:r w:rsidR="002C18A0" w:rsidRPr="0000526D">
        <w:rPr>
          <w:rFonts w:asciiTheme="minorHAnsi" w:eastAsia="Times New Roman" w:hAnsiTheme="minorHAnsi" w:cstheme="minorHAnsi"/>
          <w:sz w:val="22"/>
          <w:szCs w:val="20"/>
          <w:lang w:val="en-GB" w:eastAsia="en-GB"/>
        </w:rPr>
        <w:t>nnex 4),</w:t>
      </w:r>
    </w:p>
    <w:p w14:paraId="40DE1250" w14:textId="4F770968" w:rsidR="002C18A0" w:rsidRPr="0000526D" w:rsidRDefault="0078158F" w:rsidP="002C18A0">
      <w:pPr>
        <w:pStyle w:val="Corpsdetexte3"/>
        <w:numPr>
          <w:ilvl w:val="0"/>
          <w:numId w:val="45"/>
        </w:numPr>
        <w:shd w:val="clear" w:color="auto" w:fill="FFFFFF"/>
        <w:tabs>
          <w:tab w:val="num" w:pos="1418"/>
        </w:tabs>
        <w:spacing w:after="0" w:line="276" w:lineRule="auto"/>
        <w:ind w:left="1843" w:hanging="283"/>
        <w:jc w:val="both"/>
        <w:rPr>
          <w:rFonts w:asciiTheme="minorHAnsi" w:hAnsiTheme="minorHAnsi" w:cstheme="minorHAnsi"/>
          <w:sz w:val="22"/>
          <w:lang w:val="en-GB"/>
        </w:rPr>
      </w:pPr>
      <w:r w:rsidRPr="0000526D">
        <w:rPr>
          <w:rFonts w:asciiTheme="minorHAnsi" w:eastAsia="Times New Roman" w:hAnsiTheme="minorHAnsi" w:cstheme="minorHAnsi"/>
          <w:sz w:val="22"/>
          <w:szCs w:val="20"/>
          <w:lang w:val="en-GB" w:eastAsia="en-GB"/>
        </w:rPr>
        <w:t>Work, service and rental contracts,</w:t>
      </w:r>
      <w:r w:rsidR="002C18A0" w:rsidRPr="0000526D">
        <w:rPr>
          <w:rFonts w:asciiTheme="minorHAnsi" w:eastAsia="Times New Roman" w:hAnsiTheme="minorHAnsi" w:cstheme="minorHAnsi"/>
          <w:sz w:val="22"/>
          <w:szCs w:val="20"/>
          <w:lang w:val="en-GB" w:eastAsia="en-GB"/>
        </w:rPr>
        <w:t xml:space="preserve"> etc., </w:t>
      </w:r>
      <w:r w:rsidRPr="0000526D">
        <w:rPr>
          <w:rFonts w:asciiTheme="minorHAnsi" w:eastAsia="Times New Roman" w:hAnsiTheme="minorHAnsi" w:cstheme="minorHAnsi"/>
          <w:sz w:val="22"/>
          <w:szCs w:val="20"/>
          <w:lang w:val="en-GB" w:eastAsia="en-GB"/>
        </w:rPr>
        <w:t xml:space="preserve">and their riders, starting with the first justified expenditure </w:t>
      </w:r>
      <w:r w:rsidR="002C18A0" w:rsidRPr="0000526D">
        <w:rPr>
          <w:rFonts w:asciiTheme="minorHAnsi" w:eastAsia="Times New Roman" w:hAnsiTheme="minorHAnsi" w:cstheme="minorHAnsi"/>
          <w:sz w:val="22"/>
          <w:szCs w:val="20"/>
          <w:lang w:val="en-GB" w:eastAsia="en-GB"/>
        </w:rPr>
        <w:t>,</w:t>
      </w:r>
    </w:p>
    <w:p w14:paraId="22716FF7" w14:textId="7E337FF4" w:rsidR="002C18A0" w:rsidRPr="0000526D" w:rsidRDefault="0078158F" w:rsidP="002C18A0">
      <w:pPr>
        <w:pStyle w:val="Corpsdetexte3"/>
        <w:numPr>
          <w:ilvl w:val="0"/>
          <w:numId w:val="45"/>
        </w:numPr>
        <w:shd w:val="clear" w:color="auto" w:fill="FFFFFF"/>
        <w:tabs>
          <w:tab w:val="num" w:pos="1418"/>
        </w:tabs>
        <w:spacing w:after="0" w:line="360" w:lineRule="auto"/>
        <w:ind w:left="1843" w:hanging="283"/>
        <w:jc w:val="both"/>
        <w:rPr>
          <w:rFonts w:asciiTheme="minorHAnsi" w:hAnsiTheme="minorHAnsi" w:cstheme="minorHAnsi"/>
          <w:lang w:val="en-GB" w:eastAsia="en-GB"/>
        </w:rPr>
      </w:pPr>
      <w:r w:rsidRPr="0000526D">
        <w:rPr>
          <w:rFonts w:asciiTheme="minorHAnsi" w:eastAsia="Times New Roman" w:hAnsiTheme="minorHAnsi" w:cstheme="minorHAnsi"/>
          <w:sz w:val="22"/>
          <w:szCs w:val="20"/>
          <w:lang w:val="en-GB" w:eastAsia="en-GB"/>
        </w:rPr>
        <w:t>Donation c</w:t>
      </w:r>
      <w:r w:rsidR="002C18A0" w:rsidRPr="0000526D">
        <w:rPr>
          <w:rFonts w:asciiTheme="minorHAnsi" w:eastAsia="Times New Roman" w:hAnsiTheme="minorHAnsi" w:cstheme="minorHAnsi"/>
          <w:sz w:val="22"/>
          <w:szCs w:val="20"/>
          <w:lang w:val="en-GB" w:eastAsia="en-GB"/>
        </w:rPr>
        <w:t>ertificat</w:t>
      </w:r>
      <w:r w:rsidRPr="0000526D">
        <w:rPr>
          <w:rFonts w:asciiTheme="minorHAnsi" w:eastAsia="Times New Roman" w:hAnsiTheme="minorHAnsi" w:cstheme="minorHAnsi"/>
          <w:sz w:val="22"/>
          <w:szCs w:val="20"/>
          <w:lang w:val="en-GB" w:eastAsia="en-GB"/>
        </w:rPr>
        <w:t>e</w:t>
      </w:r>
      <w:r w:rsidR="002C18A0" w:rsidRPr="0000526D">
        <w:rPr>
          <w:rFonts w:asciiTheme="minorHAnsi" w:eastAsia="Times New Roman" w:hAnsiTheme="minorHAnsi" w:cstheme="minorHAnsi"/>
          <w:sz w:val="22"/>
          <w:szCs w:val="20"/>
          <w:lang w:val="en-GB" w:eastAsia="en-GB"/>
        </w:rPr>
        <w:t>s</w:t>
      </w:r>
      <w:r w:rsidRPr="0000526D">
        <w:rPr>
          <w:rFonts w:asciiTheme="minorHAnsi" w:eastAsia="Times New Roman" w:hAnsiTheme="minorHAnsi" w:cstheme="minorHAnsi"/>
          <w:sz w:val="22"/>
          <w:szCs w:val="20"/>
          <w:lang w:val="en-GB" w:eastAsia="en-GB"/>
        </w:rPr>
        <w:t>, if any</w:t>
      </w:r>
      <w:r w:rsidR="002C18A0" w:rsidRPr="0000526D">
        <w:rPr>
          <w:rFonts w:asciiTheme="minorHAnsi" w:eastAsia="Times New Roman" w:hAnsiTheme="minorHAnsi" w:cstheme="minorHAnsi"/>
          <w:sz w:val="22"/>
          <w:szCs w:val="20"/>
          <w:lang w:val="en-GB" w:eastAsia="en-GB"/>
        </w:rPr>
        <w:t>.</w:t>
      </w:r>
    </w:p>
    <w:p w14:paraId="0BAFCBCB" w14:textId="5C45A6E9" w:rsidR="002F1CE9" w:rsidRPr="0000526D" w:rsidRDefault="002C18A0" w:rsidP="002F1CE9">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r w:rsidRPr="0000526D" w:rsidDel="002C18A0">
        <w:rPr>
          <w:rFonts w:asciiTheme="minorHAnsi" w:hAnsiTheme="minorHAnsi" w:cstheme="minorHAnsi"/>
          <w:sz w:val="20"/>
          <w:lang w:val="en-GB"/>
        </w:rPr>
        <w:t xml:space="preserve"> </w:t>
      </w:r>
      <w:bookmarkStart w:id="9" w:name="_Toc14278702"/>
      <w:bookmarkStart w:id="10" w:name="_Toc14278703"/>
      <w:bookmarkStart w:id="11" w:name="_Toc17971377"/>
      <w:bookmarkEnd w:id="9"/>
      <w:bookmarkEnd w:id="10"/>
      <w:r w:rsidR="0078158F" w:rsidRPr="0000526D">
        <w:rPr>
          <w:rFonts w:asciiTheme="minorHAnsi" w:hAnsiTheme="minorHAnsi" w:cstheme="minorHAnsi"/>
          <w:b/>
          <w:caps/>
          <w:sz w:val="24"/>
          <w:lang w:val="en-GB"/>
        </w:rPr>
        <w:t>CONTACTD A</w:t>
      </w:r>
      <w:r w:rsidR="002F1CE9" w:rsidRPr="0000526D">
        <w:rPr>
          <w:rFonts w:asciiTheme="minorHAnsi" w:hAnsiTheme="minorHAnsi" w:cstheme="minorHAnsi"/>
          <w:b/>
          <w:caps/>
          <w:sz w:val="24"/>
          <w:lang w:val="en-GB"/>
        </w:rPr>
        <w:t>dresses</w:t>
      </w:r>
      <w:bookmarkEnd w:id="11"/>
      <w:r w:rsidR="002F1CE9" w:rsidRPr="0000526D">
        <w:rPr>
          <w:rFonts w:asciiTheme="minorHAnsi" w:hAnsiTheme="minorHAnsi" w:cstheme="minorHAnsi"/>
          <w:b/>
          <w:caps/>
          <w:sz w:val="24"/>
          <w:lang w:val="en-GB"/>
        </w:rPr>
        <w:t xml:space="preserve"> </w:t>
      </w:r>
    </w:p>
    <w:p w14:paraId="77B8D941" w14:textId="5EF3DD13" w:rsidR="00C10B01" w:rsidRPr="0000526D" w:rsidRDefault="002F1CE9" w:rsidP="00C10B01">
      <w:pPr>
        <w:spacing w:before="240"/>
        <w:ind w:left="567" w:hanging="567"/>
        <w:jc w:val="both"/>
        <w:rPr>
          <w:rFonts w:asciiTheme="minorHAnsi" w:hAnsiTheme="minorHAnsi" w:cstheme="minorHAnsi"/>
          <w:sz w:val="22"/>
          <w:lang w:val="en-GB"/>
        </w:rPr>
      </w:pPr>
      <w:r w:rsidRPr="0000526D">
        <w:rPr>
          <w:rFonts w:asciiTheme="minorHAnsi" w:hAnsiTheme="minorHAnsi" w:cstheme="minorHAnsi"/>
          <w:sz w:val="22"/>
          <w:lang w:val="en-GB"/>
        </w:rPr>
        <w:t>5.1</w:t>
      </w:r>
      <w:r w:rsidRPr="0000526D">
        <w:rPr>
          <w:rFonts w:asciiTheme="minorHAnsi" w:hAnsiTheme="minorHAnsi" w:cstheme="minorHAnsi"/>
          <w:sz w:val="22"/>
          <w:lang w:val="en-GB"/>
        </w:rPr>
        <w:tab/>
      </w:r>
      <w:r w:rsidR="0078158F" w:rsidRPr="0000526D">
        <w:rPr>
          <w:rFonts w:asciiTheme="minorHAnsi" w:hAnsiTheme="minorHAnsi" w:cstheme="minorHAnsi"/>
          <w:sz w:val="22"/>
          <w:lang w:val="en-GB"/>
        </w:rPr>
        <w:t>A</w:t>
      </w:r>
      <w:r w:rsidR="006E30A5" w:rsidRPr="0000526D">
        <w:rPr>
          <w:rFonts w:asciiTheme="minorHAnsi" w:hAnsiTheme="minorHAnsi" w:cstheme="minorHAnsi"/>
          <w:sz w:val="22"/>
          <w:lang w:val="en-GB"/>
        </w:rPr>
        <w:t>ll</w:t>
      </w:r>
      <w:r w:rsidRPr="0000526D">
        <w:rPr>
          <w:rFonts w:asciiTheme="minorHAnsi" w:hAnsiTheme="minorHAnsi" w:cstheme="minorHAnsi"/>
          <w:sz w:val="22"/>
          <w:lang w:val="en-GB"/>
        </w:rPr>
        <w:t xml:space="preserve"> com</w:t>
      </w:r>
      <w:r w:rsidR="00E7739E" w:rsidRPr="0000526D">
        <w:rPr>
          <w:rFonts w:asciiTheme="minorHAnsi" w:hAnsiTheme="minorHAnsi" w:cstheme="minorHAnsi"/>
          <w:sz w:val="22"/>
          <w:lang w:val="en-GB"/>
        </w:rPr>
        <w:t>munication</w:t>
      </w:r>
      <w:r w:rsidR="00C6768A" w:rsidRPr="0000526D">
        <w:rPr>
          <w:rFonts w:asciiTheme="minorHAnsi" w:hAnsiTheme="minorHAnsi" w:cstheme="minorHAnsi"/>
          <w:sz w:val="22"/>
          <w:lang w:val="en-GB"/>
        </w:rPr>
        <w:t>s</w:t>
      </w:r>
      <w:r w:rsidR="001A6D02" w:rsidRPr="0000526D">
        <w:rPr>
          <w:rFonts w:asciiTheme="minorHAnsi" w:hAnsiTheme="minorHAnsi" w:cstheme="minorHAnsi"/>
          <w:sz w:val="22"/>
          <w:lang w:val="en-GB"/>
        </w:rPr>
        <w:t xml:space="preserve"> relati</w:t>
      </w:r>
      <w:r w:rsidR="0078158F" w:rsidRPr="0000526D">
        <w:rPr>
          <w:rFonts w:asciiTheme="minorHAnsi" w:hAnsiTheme="minorHAnsi" w:cstheme="minorHAnsi"/>
          <w:sz w:val="22"/>
          <w:lang w:val="en-GB"/>
        </w:rPr>
        <w:t xml:space="preserve">ng to this contract, </w:t>
      </w:r>
      <w:r w:rsidR="00643276" w:rsidRPr="0000526D">
        <w:rPr>
          <w:rFonts w:asciiTheme="minorHAnsi" w:hAnsiTheme="minorHAnsi" w:cstheme="minorHAnsi"/>
          <w:sz w:val="22"/>
          <w:lang w:val="en-GB"/>
        </w:rPr>
        <w:t>including payment</w:t>
      </w:r>
      <w:r w:rsidR="0078158F" w:rsidRPr="0000526D">
        <w:rPr>
          <w:rFonts w:asciiTheme="minorHAnsi" w:hAnsiTheme="minorHAnsi" w:cstheme="minorHAnsi"/>
          <w:sz w:val="22"/>
          <w:lang w:val="en-GB"/>
        </w:rPr>
        <w:t xml:space="preserve"> requests, related </w:t>
      </w:r>
      <w:r w:rsidR="006E30A5" w:rsidRPr="0000526D">
        <w:rPr>
          <w:rFonts w:asciiTheme="minorHAnsi" w:hAnsiTheme="minorHAnsi" w:cstheme="minorHAnsi"/>
          <w:sz w:val="22"/>
          <w:lang w:val="en-GB"/>
        </w:rPr>
        <w:t>financial reports, bank account change requests, etc.</w:t>
      </w:r>
      <w:r w:rsidR="00833409" w:rsidRPr="0000526D">
        <w:rPr>
          <w:rFonts w:asciiTheme="minorHAnsi" w:hAnsiTheme="minorHAnsi" w:cstheme="minorHAnsi"/>
          <w:sz w:val="22"/>
          <w:lang w:val="en-GB"/>
        </w:rPr>
        <w:t>, must</w:t>
      </w:r>
      <w:r w:rsidR="006E30A5" w:rsidRPr="0000526D">
        <w:rPr>
          <w:rFonts w:asciiTheme="minorHAnsi" w:hAnsiTheme="minorHAnsi" w:cstheme="minorHAnsi"/>
          <w:sz w:val="22"/>
          <w:lang w:val="en-GB"/>
        </w:rPr>
        <w:t xml:space="preserve"> be sent to the following addresses, specifying the contract number and the title of the action. </w:t>
      </w:r>
    </w:p>
    <w:p w14:paraId="4DAF05AA" w14:textId="5D36241D" w:rsidR="002F1CE9" w:rsidRPr="0000526D" w:rsidRDefault="006E30A5" w:rsidP="002F1CE9">
      <w:pPr>
        <w:spacing w:before="240"/>
        <w:rPr>
          <w:rFonts w:asciiTheme="minorHAnsi" w:hAnsiTheme="minorHAnsi" w:cstheme="minorHAnsi"/>
          <w:b/>
          <w:sz w:val="22"/>
          <w:szCs w:val="22"/>
          <w:u w:val="single"/>
          <w:lang w:val="en-GB"/>
        </w:rPr>
      </w:pPr>
      <w:r w:rsidRPr="0000526D">
        <w:rPr>
          <w:rFonts w:asciiTheme="minorHAnsi" w:hAnsiTheme="minorHAnsi" w:cstheme="minorHAnsi"/>
          <w:sz w:val="22"/>
          <w:szCs w:val="22"/>
          <w:u w:val="single"/>
          <w:lang w:val="en-GB"/>
        </w:rPr>
        <w:t>Fo</w:t>
      </w:r>
      <w:r w:rsidR="002F1CE9" w:rsidRPr="0000526D">
        <w:rPr>
          <w:rFonts w:asciiTheme="minorHAnsi" w:hAnsiTheme="minorHAnsi" w:cstheme="minorHAnsi"/>
          <w:sz w:val="22"/>
          <w:szCs w:val="22"/>
          <w:u w:val="single"/>
          <w:lang w:val="en-GB"/>
        </w:rPr>
        <w:t xml:space="preserve">r </w:t>
      </w:r>
      <w:r w:rsidRPr="0000526D">
        <w:rPr>
          <w:rFonts w:asciiTheme="minorHAnsi" w:hAnsiTheme="minorHAnsi" w:cstheme="minorHAnsi"/>
          <w:sz w:val="22"/>
          <w:szCs w:val="22"/>
          <w:u w:val="single"/>
          <w:lang w:val="en-GB"/>
        </w:rPr>
        <w:t xml:space="preserve">the </w:t>
      </w:r>
      <w:r w:rsidRPr="0000526D">
        <w:rPr>
          <w:rFonts w:asciiTheme="minorHAnsi" w:hAnsiTheme="minorHAnsi" w:cstheme="minorHAnsi"/>
          <w:smallCaps/>
          <w:sz w:val="22"/>
          <w:szCs w:val="22"/>
          <w:u w:val="single"/>
          <w:lang w:val="en-GB"/>
        </w:rPr>
        <w:t xml:space="preserve">Contracting </w:t>
      </w:r>
      <w:r w:rsidR="00643276" w:rsidRPr="0000526D">
        <w:rPr>
          <w:rFonts w:asciiTheme="minorHAnsi" w:hAnsiTheme="minorHAnsi" w:cstheme="minorHAnsi"/>
          <w:smallCaps/>
          <w:sz w:val="22"/>
          <w:szCs w:val="22"/>
          <w:u w:val="single"/>
          <w:lang w:val="en-GB"/>
        </w:rPr>
        <w:t>authority</w:t>
      </w:r>
      <w:r w:rsidRPr="0000526D">
        <w:rPr>
          <w:rFonts w:asciiTheme="minorHAnsi" w:hAnsiTheme="minorHAnsi" w:cstheme="minorHAnsi"/>
          <w:smallCaps/>
          <w:sz w:val="22"/>
          <w:szCs w:val="22"/>
          <w:u w:val="single"/>
          <w:lang w:val="en-GB"/>
        </w:rPr>
        <w:t xml:space="preserve"> </w:t>
      </w:r>
    </w:p>
    <w:p w14:paraId="1624BE5A" w14:textId="0142D304" w:rsidR="00BD65F4" w:rsidRPr="0000526D" w:rsidRDefault="006E30A5" w:rsidP="00BD65F4">
      <w:pPr>
        <w:spacing w:before="240"/>
        <w:rPr>
          <w:rFonts w:asciiTheme="minorHAnsi" w:hAnsiTheme="minorHAnsi" w:cstheme="minorHAnsi"/>
          <w:sz w:val="22"/>
          <w:lang w:val="en-GB"/>
        </w:rPr>
      </w:pPr>
      <w:r w:rsidRPr="0000526D">
        <w:rPr>
          <w:rFonts w:asciiTheme="minorHAnsi" w:hAnsiTheme="minorHAnsi" w:cstheme="minorHAnsi"/>
          <w:sz w:val="22"/>
          <w:lang w:val="en-GB"/>
        </w:rPr>
        <w:t>Project Coordination Unit (PCU)</w:t>
      </w:r>
      <w:r w:rsidR="00BD65F4" w:rsidRPr="0000526D">
        <w:rPr>
          <w:rFonts w:asciiTheme="minorHAnsi" w:hAnsiTheme="minorHAnsi" w:cstheme="minorHAnsi"/>
          <w:sz w:val="22"/>
          <w:lang w:val="en-GB"/>
        </w:rPr>
        <w:t xml:space="preserve"> - </w:t>
      </w:r>
      <w:r w:rsidR="00594B4B" w:rsidRPr="0000526D">
        <w:rPr>
          <w:rFonts w:asciiTheme="minorHAnsi" w:hAnsiTheme="minorHAnsi" w:cstheme="minorHAnsi"/>
          <w:sz w:val="22"/>
          <w:lang w:val="en-GB"/>
        </w:rPr>
        <w:t xml:space="preserve">GCCA+ </w:t>
      </w:r>
      <w:r w:rsidRPr="0000526D">
        <w:rPr>
          <w:rFonts w:asciiTheme="minorHAnsi" w:hAnsiTheme="minorHAnsi" w:cstheme="minorHAnsi"/>
          <w:sz w:val="22"/>
          <w:lang w:val="en-GB"/>
        </w:rPr>
        <w:t>West Africa</w:t>
      </w:r>
    </w:p>
    <w:p w14:paraId="67E5A71B" w14:textId="461FC126" w:rsidR="00590933" w:rsidRPr="00513B7A" w:rsidRDefault="006E30A5" w:rsidP="00182599">
      <w:pPr>
        <w:pStyle w:val="Paragraphedeliste"/>
        <w:numPr>
          <w:ilvl w:val="0"/>
          <w:numId w:val="47"/>
        </w:numPr>
        <w:spacing w:before="240" w:after="120"/>
        <w:ind w:left="1281" w:hanging="357"/>
        <w:jc w:val="both"/>
        <w:rPr>
          <w:rFonts w:asciiTheme="minorHAnsi" w:hAnsiTheme="minorHAnsi" w:cstheme="minorHAnsi"/>
          <w:sz w:val="22"/>
          <w:lang w:val="en-GB"/>
        </w:rPr>
      </w:pPr>
      <w:r w:rsidRPr="00513B7A">
        <w:rPr>
          <w:rFonts w:asciiTheme="minorHAnsi" w:hAnsiTheme="minorHAnsi" w:cstheme="minorHAnsi"/>
          <w:sz w:val="22"/>
          <w:lang w:val="en-GB"/>
        </w:rPr>
        <w:t xml:space="preserve">The Head of </w:t>
      </w:r>
      <w:r w:rsidR="00D34BDB" w:rsidRPr="00513B7A">
        <w:rPr>
          <w:rFonts w:asciiTheme="minorHAnsi" w:hAnsiTheme="minorHAnsi" w:cstheme="minorHAnsi"/>
          <w:sz w:val="22"/>
          <w:lang w:val="en-GB"/>
        </w:rPr>
        <w:t>Administrat</w:t>
      </w:r>
      <w:r w:rsidRPr="00513B7A">
        <w:rPr>
          <w:rFonts w:asciiTheme="minorHAnsi" w:hAnsiTheme="minorHAnsi" w:cstheme="minorHAnsi"/>
          <w:sz w:val="22"/>
          <w:lang w:val="en-GB"/>
        </w:rPr>
        <w:t xml:space="preserve">ion and </w:t>
      </w:r>
      <w:r w:rsidR="00D34BDB" w:rsidRPr="00513B7A">
        <w:rPr>
          <w:rFonts w:asciiTheme="minorHAnsi" w:hAnsiTheme="minorHAnsi" w:cstheme="minorHAnsi"/>
          <w:sz w:val="22"/>
          <w:lang w:val="en-GB"/>
        </w:rPr>
        <w:t>Finance</w:t>
      </w:r>
      <w:r w:rsidR="007714AA" w:rsidRPr="00513B7A">
        <w:rPr>
          <w:rFonts w:asciiTheme="minorHAnsi" w:hAnsiTheme="minorHAnsi" w:cstheme="minorHAnsi"/>
          <w:sz w:val="22"/>
          <w:lang w:val="en-GB"/>
        </w:rPr>
        <w:t xml:space="preserve"> (</w:t>
      </w:r>
      <w:r w:rsidRPr="00513B7A">
        <w:rPr>
          <w:rFonts w:asciiTheme="minorHAnsi" w:hAnsiTheme="minorHAnsi" w:cstheme="minorHAnsi"/>
          <w:sz w:val="22"/>
          <w:lang w:val="en-GB"/>
        </w:rPr>
        <w:t>H</w:t>
      </w:r>
      <w:r w:rsidR="007714AA" w:rsidRPr="00513B7A">
        <w:rPr>
          <w:rFonts w:asciiTheme="minorHAnsi" w:hAnsiTheme="minorHAnsi" w:cstheme="minorHAnsi"/>
          <w:sz w:val="22"/>
          <w:lang w:val="en-GB"/>
        </w:rPr>
        <w:t>AF)</w:t>
      </w:r>
      <w:r w:rsidR="00590933" w:rsidRPr="00513B7A">
        <w:rPr>
          <w:rFonts w:asciiTheme="minorHAnsi" w:hAnsiTheme="minorHAnsi" w:cstheme="minorHAnsi"/>
          <w:sz w:val="22"/>
          <w:lang w:val="en-GB"/>
        </w:rPr>
        <w:t xml:space="preserve"> </w:t>
      </w:r>
      <w:r w:rsidR="00EC0B98" w:rsidRPr="00513B7A">
        <w:rPr>
          <w:rFonts w:asciiTheme="minorHAnsi" w:hAnsiTheme="minorHAnsi" w:cstheme="minorHAnsi"/>
          <w:sz w:val="22"/>
          <w:lang w:val="en-GB"/>
        </w:rPr>
        <w:t>– M</w:t>
      </w:r>
      <w:r w:rsidRPr="00513B7A">
        <w:rPr>
          <w:rFonts w:asciiTheme="minorHAnsi" w:hAnsiTheme="minorHAnsi" w:cstheme="minorHAnsi"/>
          <w:sz w:val="22"/>
          <w:lang w:val="en-GB"/>
        </w:rPr>
        <w:t>rs</w:t>
      </w:r>
      <w:r w:rsidR="00EC0B98" w:rsidRPr="00513B7A">
        <w:rPr>
          <w:rFonts w:asciiTheme="minorHAnsi" w:hAnsiTheme="minorHAnsi" w:cstheme="minorHAnsi"/>
          <w:sz w:val="22"/>
          <w:lang w:val="en-GB"/>
        </w:rPr>
        <w:t xml:space="preserve"> Estelle GARNIER </w:t>
      </w:r>
      <w:r w:rsidR="00590933" w:rsidRPr="00513B7A">
        <w:rPr>
          <w:rFonts w:asciiTheme="minorHAnsi" w:hAnsiTheme="minorHAnsi" w:cstheme="minorHAnsi"/>
          <w:sz w:val="22"/>
          <w:lang w:val="en-GB"/>
        </w:rPr>
        <w:t xml:space="preserve">- </w:t>
      </w:r>
      <w:hyperlink r:id="rId18" w:history="1">
        <w:r w:rsidR="00D34BDB" w:rsidRPr="00513B7A">
          <w:rPr>
            <w:rStyle w:val="Lienhypertexte"/>
            <w:rFonts w:asciiTheme="minorHAnsi" w:hAnsiTheme="minorHAnsi" w:cstheme="minorHAnsi"/>
            <w:sz w:val="22"/>
            <w:lang w:val="en-GB"/>
          </w:rPr>
          <w:t>estelle.garnier@expertisefrance.fr</w:t>
        </w:r>
      </w:hyperlink>
      <w:r w:rsidR="00D34BDB" w:rsidRPr="00513B7A">
        <w:rPr>
          <w:rFonts w:asciiTheme="minorHAnsi" w:hAnsiTheme="minorHAnsi" w:cstheme="minorHAnsi"/>
          <w:sz w:val="22"/>
          <w:lang w:val="en-GB"/>
        </w:rPr>
        <w:t xml:space="preserve"> </w:t>
      </w:r>
    </w:p>
    <w:p w14:paraId="008D0EC1" w14:textId="77777777" w:rsidR="00182599" w:rsidRPr="00513B7A" w:rsidRDefault="00182599" w:rsidP="00182599">
      <w:pPr>
        <w:pStyle w:val="Paragraphedeliste"/>
        <w:spacing w:before="240" w:after="120"/>
        <w:ind w:left="1281"/>
        <w:jc w:val="both"/>
        <w:rPr>
          <w:rFonts w:asciiTheme="minorHAnsi" w:hAnsiTheme="minorHAnsi" w:cstheme="minorHAnsi"/>
          <w:sz w:val="22"/>
          <w:lang w:val="en-GB"/>
        </w:rPr>
      </w:pPr>
    </w:p>
    <w:p w14:paraId="284C8F6D" w14:textId="4495749F" w:rsidR="00590933" w:rsidRPr="00513B7A" w:rsidRDefault="006E30A5" w:rsidP="00182599">
      <w:pPr>
        <w:pStyle w:val="Paragraphedeliste"/>
        <w:numPr>
          <w:ilvl w:val="0"/>
          <w:numId w:val="47"/>
        </w:numPr>
        <w:spacing w:before="480" w:line="240" w:lineRule="auto"/>
        <w:ind w:left="1281" w:hanging="357"/>
        <w:jc w:val="both"/>
        <w:rPr>
          <w:rFonts w:asciiTheme="minorHAnsi" w:hAnsiTheme="minorHAnsi" w:cstheme="minorHAnsi"/>
          <w:sz w:val="22"/>
          <w:lang w:val="en-GB"/>
        </w:rPr>
      </w:pPr>
      <w:r w:rsidRPr="00513B7A">
        <w:rPr>
          <w:rFonts w:asciiTheme="minorHAnsi" w:hAnsiTheme="minorHAnsi" w:cstheme="minorHAnsi"/>
          <w:sz w:val="22"/>
          <w:lang w:val="en-GB"/>
        </w:rPr>
        <w:t>The P</w:t>
      </w:r>
      <w:r w:rsidR="00590933" w:rsidRPr="00513B7A">
        <w:rPr>
          <w:rFonts w:asciiTheme="minorHAnsi" w:hAnsiTheme="minorHAnsi" w:cstheme="minorHAnsi"/>
          <w:sz w:val="22"/>
          <w:lang w:val="en-GB"/>
        </w:rPr>
        <w:t>ilot</w:t>
      </w:r>
      <w:r w:rsidRPr="00513B7A">
        <w:rPr>
          <w:rFonts w:asciiTheme="minorHAnsi" w:hAnsiTheme="minorHAnsi" w:cstheme="minorHAnsi"/>
          <w:sz w:val="22"/>
          <w:lang w:val="en-GB"/>
        </w:rPr>
        <w:t xml:space="preserve"> Projects Officer</w:t>
      </w:r>
      <w:r w:rsidR="00590933" w:rsidRPr="00513B7A">
        <w:rPr>
          <w:rFonts w:asciiTheme="minorHAnsi" w:hAnsiTheme="minorHAnsi" w:cstheme="minorHAnsi"/>
          <w:sz w:val="22"/>
          <w:lang w:val="en-GB"/>
        </w:rPr>
        <w:t xml:space="preserve"> - </w:t>
      </w:r>
      <w:hyperlink r:id="rId19" w:history="1">
        <w:r w:rsidR="00590933" w:rsidRPr="00513B7A">
          <w:rPr>
            <w:rStyle w:val="Lienhypertexte"/>
            <w:rFonts w:asciiTheme="minorHAnsi" w:hAnsiTheme="minorHAnsi" w:cstheme="minorHAnsi"/>
            <w:sz w:val="22"/>
            <w:lang w:val="en-GB"/>
          </w:rPr>
          <w:t>gccaplus.ao@expertisefrance.fr</w:t>
        </w:r>
      </w:hyperlink>
      <w:r w:rsidR="00590933" w:rsidRPr="00513B7A">
        <w:rPr>
          <w:rFonts w:asciiTheme="minorHAnsi" w:hAnsiTheme="minorHAnsi" w:cstheme="minorHAnsi"/>
          <w:sz w:val="22"/>
          <w:lang w:val="en-GB"/>
        </w:rPr>
        <w:t xml:space="preserve"> </w:t>
      </w:r>
    </w:p>
    <w:p w14:paraId="46DE8475" w14:textId="0C8A4C59" w:rsidR="00B5681B" w:rsidRPr="00513B7A" w:rsidRDefault="00B5681B" w:rsidP="00B5681B">
      <w:pPr>
        <w:ind w:left="567"/>
        <w:jc w:val="both"/>
        <w:rPr>
          <w:rFonts w:asciiTheme="minorHAnsi" w:hAnsiTheme="minorHAnsi" w:cstheme="minorHAnsi"/>
          <w:sz w:val="22"/>
          <w:lang w:val="en-GB"/>
        </w:rPr>
      </w:pPr>
    </w:p>
    <w:p w14:paraId="412AFA3D" w14:textId="104D7540" w:rsidR="006A2344" w:rsidRPr="00513B7A" w:rsidRDefault="006E30A5" w:rsidP="00BD65F4">
      <w:pPr>
        <w:jc w:val="both"/>
        <w:rPr>
          <w:rFonts w:asciiTheme="minorHAnsi" w:hAnsiTheme="minorHAnsi" w:cstheme="minorHAnsi"/>
          <w:sz w:val="22"/>
          <w:lang w:val="en-GB"/>
        </w:rPr>
      </w:pPr>
      <w:r w:rsidRPr="00513B7A">
        <w:rPr>
          <w:rFonts w:asciiTheme="minorHAnsi" w:hAnsiTheme="minorHAnsi" w:cstheme="minorHAnsi"/>
          <w:sz w:val="22"/>
          <w:lang w:val="en-GB"/>
        </w:rPr>
        <w:t>Postal a</w:t>
      </w:r>
      <w:r w:rsidR="006A2344" w:rsidRPr="00513B7A">
        <w:rPr>
          <w:rFonts w:asciiTheme="minorHAnsi" w:hAnsiTheme="minorHAnsi" w:cstheme="minorHAnsi"/>
          <w:sz w:val="22"/>
          <w:lang w:val="en-GB"/>
        </w:rPr>
        <w:t>d</w:t>
      </w:r>
      <w:r w:rsidRPr="00513B7A">
        <w:rPr>
          <w:rFonts w:asciiTheme="minorHAnsi" w:hAnsiTheme="minorHAnsi" w:cstheme="minorHAnsi"/>
          <w:sz w:val="22"/>
          <w:lang w:val="en-GB"/>
        </w:rPr>
        <w:t>d</w:t>
      </w:r>
      <w:r w:rsidR="006A2344" w:rsidRPr="00513B7A">
        <w:rPr>
          <w:rFonts w:asciiTheme="minorHAnsi" w:hAnsiTheme="minorHAnsi" w:cstheme="minorHAnsi"/>
          <w:sz w:val="22"/>
          <w:lang w:val="en-GB"/>
        </w:rPr>
        <w:t>ress </w:t>
      </w:r>
      <w:r w:rsidR="00F834AE" w:rsidRPr="00513B7A">
        <w:rPr>
          <w:rFonts w:asciiTheme="minorHAnsi" w:hAnsiTheme="minorHAnsi" w:cstheme="minorHAnsi"/>
          <w:sz w:val="22"/>
          <w:lang w:val="en-GB"/>
        </w:rPr>
        <w:t>(</w:t>
      </w:r>
      <w:r w:rsidRPr="00513B7A">
        <w:rPr>
          <w:rFonts w:asciiTheme="minorHAnsi" w:hAnsiTheme="minorHAnsi" w:cstheme="minorHAnsi"/>
          <w:sz w:val="22"/>
          <w:lang w:val="en-GB"/>
        </w:rPr>
        <w:t xml:space="preserve">in case of necessary </w:t>
      </w:r>
      <w:r w:rsidR="004B31FA" w:rsidRPr="00513B7A">
        <w:rPr>
          <w:rFonts w:asciiTheme="minorHAnsi" w:hAnsiTheme="minorHAnsi" w:cstheme="minorHAnsi"/>
          <w:sz w:val="22"/>
          <w:lang w:val="en-GB"/>
        </w:rPr>
        <w:t>exchanges by post</w:t>
      </w:r>
      <w:r w:rsidR="00F834AE" w:rsidRPr="00513B7A">
        <w:rPr>
          <w:rFonts w:asciiTheme="minorHAnsi" w:hAnsiTheme="minorHAnsi" w:cstheme="minorHAnsi"/>
          <w:sz w:val="22"/>
          <w:lang w:val="en-GB"/>
        </w:rPr>
        <w:t xml:space="preserve"> – </w:t>
      </w:r>
      <w:r w:rsidR="004B31FA" w:rsidRPr="00513B7A">
        <w:rPr>
          <w:rFonts w:asciiTheme="minorHAnsi" w:hAnsiTheme="minorHAnsi" w:cstheme="minorHAnsi"/>
          <w:sz w:val="22"/>
          <w:lang w:val="en-GB"/>
        </w:rPr>
        <w:t xml:space="preserve">for instance where necessary to add a rider to this contract, or express requests to send original </w:t>
      </w:r>
      <w:r w:rsidR="0000303D" w:rsidRPr="00513B7A">
        <w:rPr>
          <w:rFonts w:asciiTheme="minorHAnsi" w:hAnsiTheme="minorHAnsi" w:cstheme="minorHAnsi"/>
          <w:sz w:val="22"/>
          <w:lang w:val="en-GB"/>
        </w:rPr>
        <w:t>documents :</w:t>
      </w:r>
      <w:r w:rsidR="00061BAD" w:rsidRPr="00513B7A">
        <w:rPr>
          <w:rFonts w:asciiTheme="minorHAnsi" w:hAnsiTheme="minorHAnsi" w:cstheme="minorHAnsi"/>
          <w:sz w:val="22"/>
          <w:lang w:val="en-GB"/>
        </w:rPr>
        <w:t xml:space="preserve"> </w:t>
      </w:r>
    </w:p>
    <w:p w14:paraId="4CD6AD2C" w14:textId="77777777" w:rsidR="00061BAD" w:rsidRPr="00513B7A" w:rsidRDefault="00061BAD" w:rsidP="00061BAD">
      <w:pPr>
        <w:ind w:left="567"/>
        <w:jc w:val="both"/>
        <w:rPr>
          <w:rFonts w:asciiTheme="minorHAnsi" w:hAnsiTheme="minorHAnsi" w:cstheme="minorHAnsi"/>
          <w:sz w:val="22"/>
          <w:lang w:val="en-GB"/>
        </w:rPr>
      </w:pPr>
    </w:p>
    <w:p w14:paraId="6FBD9DF5" w14:textId="3E0D97E6" w:rsidR="007A2952" w:rsidRPr="00513B7A" w:rsidRDefault="004B31FA" w:rsidP="00BD65F4">
      <w:pPr>
        <w:jc w:val="both"/>
        <w:rPr>
          <w:rFonts w:asciiTheme="minorHAnsi" w:hAnsiTheme="minorHAnsi" w:cstheme="minorHAnsi"/>
          <w:b/>
          <w:sz w:val="22"/>
          <w:u w:val="single"/>
          <w:lang w:val="en-GB"/>
        </w:rPr>
      </w:pPr>
      <w:r w:rsidRPr="00513B7A">
        <w:rPr>
          <w:rFonts w:asciiTheme="minorHAnsi" w:hAnsiTheme="minorHAnsi" w:cstheme="minorHAnsi"/>
          <w:b/>
          <w:sz w:val="22"/>
          <w:u w:val="single"/>
          <w:lang w:val="en-GB"/>
        </w:rPr>
        <w:t>PCU</w:t>
      </w:r>
      <w:r w:rsidR="007A2952" w:rsidRPr="00513B7A">
        <w:rPr>
          <w:rFonts w:asciiTheme="minorHAnsi" w:hAnsiTheme="minorHAnsi" w:cstheme="minorHAnsi"/>
          <w:b/>
          <w:sz w:val="22"/>
          <w:u w:val="single"/>
          <w:lang w:val="en-GB"/>
        </w:rPr>
        <w:t xml:space="preserve"> GCCA+ AO</w:t>
      </w:r>
    </w:p>
    <w:p w14:paraId="44296FC9" w14:textId="77777777" w:rsidR="00BE2522" w:rsidRDefault="00BE2522" w:rsidP="00833409">
      <w:pPr>
        <w:ind w:firstLine="567"/>
        <w:jc w:val="both"/>
        <w:rPr>
          <w:rFonts w:asciiTheme="minorHAnsi" w:hAnsiTheme="minorHAnsi" w:cstheme="minorHAnsi"/>
          <w:sz w:val="22"/>
          <w:lang w:val="en-GB"/>
        </w:rPr>
      </w:pPr>
    </w:p>
    <w:p w14:paraId="5861B0FF" w14:textId="48BD92D3" w:rsidR="007A2952" w:rsidRPr="00513B7A" w:rsidRDefault="004B31FA" w:rsidP="00833409">
      <w:pPr>
        <w:ind w:firstLine="567"/>
        <w:jc w:val="both"/>
        <w:rPr>
          <w:rFonts w:asciiTheme="minorHAnsi" w:hAnsiTheme="minorHAnsi" w:cstheme="minorHAnsi"/>
          <w:sz w:val="22"/>
          <w:lang w:val="en-GB"/>
        </w:rPr>
      </w:pPr>
      <w:r w:rsidRPr="00513B7A">
        <w:rPr>
          <w:rFonts w:asciiTheme="minorHAnsi" w:hAnsiTheme="minorHAnsi" w:cstheme="minorHAnsi"/>
          <w:sz w:val="22"/>
          <w:lang w:val="en-GB"/>
        </w:rPr>
        <w:t xml:space="preserve">To the </w:t>
      </w:r>
      <w:r w:rsidR="007A2952" w:rsidRPr="00513B7A">
        <w:rPr>
          <w:rFonts w:asciiTheme="minorHAnsi" w:hAnsiTheme="minorHAnsi" w:cstheme="minorHAnsi"/>
          <w:sz w:val="22"/>
          <w:lang w:val="en-GB"/>
        </w:rPr>
        <w:t xml:space="preserve">attention </w:t>
      </w:r>
      <w:r w:rsidRPr="00513B7A">
        <w:rPr>
          <w:rFonts w:asciiTheme="minorHAnsi" w:hAnsiTheme="minorHAnsi" w:cstheme="minorHAnsi"/>
          <w:sz w:val="22"/>
          <w:lang w:val="en-GB"/>
        </w:rPr>
        <w:t>of Mrs.</w:t>
      </w:r>
      <w:r w:rsidR="007A2952" w:rsidRPr="00513B7A">
        <w:rPr>
          <w:rFonts w:asciiTheme="minorHAnsi" w:hAnsiTheme="minorHAnsi" w:cstheme="minorHAnsi"/>
          <w:sz w:val="22"/>
          <w:lang w:val="en-GB"/>
        </w:rPr>
        <w:t xml:space="preserve"> Estelle GARNIER </w:t>
      </w:r>
      <w:r w:rsidR="00BE2522">
        <w:rPr>
          <w:rFonts w:asciiTheme="minorHAnsi" w:hAnsiTheme="minorHAnsi" w:cstheme="minorHAnsi"/>
          <w:sz w:val="22"/>
          <w:lang w:val="en-GB"/>
        </w:rPr>
        <w:t>– H</w:t>
      </w:r>
      <w:r w:rsidR="007A2952" w:rsidRPr="00513B7A">
        <w:rPr>
          <w:rFonts w:asciiTheme="minorHAnsi" w:hAnsiTheme="minorHAnsi" w:cstheme="minorHAnsi"/>
          <w:sz w:val="22"/>
          <w:lang w:val="en-GB"/>
        </w:rPr>
        <w:t>AF</w:t>
      </w:r>
    </w:p>
    <w:p w14:paraId="379E7E24" w14:textId="7DD95112" w:rsidR="007A2952" w:rsidRPr="00513B7A" w:rsidRDefault="004B31FA" w:rsidP="00061BAD">
      <w:pPr>
        <w:ind w:firstLine="567"/>
        <w:jc w:val="both"/>
        <w:rPr>
          <w:rFonts w:asciiTheme="minorHAnsi" w:hAnsiTheme="minorHAnsi" w:cstheme="minorHAnsi"/>
          <w:sz w:val="22"/>
          <w:lang w:val="en-GB"/>
        </w:rPr>
      </w:pPr>
      <w:r w:rsidRPr="00513B7A">
        <w:rPr>
          <w:rFonts w:asciiTheme="minorHAnsi" w:hAnsiTheme="minorHAnsi" w:cstheme="minorHAnsi"/>
          <w:sz w:val="22"/>
          <w:lang w:val="en-GB"/>
        </w:rPr>
        <w:t>C/O</w:t>
      </w:r>
      <w:r w:rsidR="007A2952" w:rsidRPr="00513B7A">
        <w:rPr>
          <w:rFonts w:asciiTheme="minorHAnsi" w:hAnsiTheme="minorHAnsi" w:cstheme="minorHAnsi"/>
          <w:sz w:val="22"/>
          <w:lang w:val="en-GB"/>
        </w:rPr>
        <w:t xml:space="preserve"> R</w:t>
      </w:r>
      <w:r w:rsidRPr="00513B7A">
        <w:rPr>
          <w:rFonts w:asciiTheme="minorHAnsi" w:hAnsiTheme="minorHAnsi" w:cstheme="minorHAnsi"/>
          <w:sz w:val="22"/>
          <w:lang w:val="en-GB"/>
        </w:rPr>
        <w:t>e</w:t>
      </w:r>
      <w:r w:rsidR="007A2952" w:rsidRPr="00513B7A">
        <w:rPr>
          <w:rFonts w:asciiTheme="minorHAnsi" w:hAnsiTheme="minorHAnsi" w:cstheme="minorHAnsi"/>
          <w:sz w:val="22"/>
          <w:lang w:val="en-GB"/>
        </w:rPr>
        <w:t>gional</w:t>
      </w:r>
      <w:r w:rsidRPr="00513B7A">
        <w:rPr>
          <w:rFonts w:asciiTheme="minorHAnsi" w:hAnsiTheme="minorHAnsi" w:cstheme="minorHAnsi"/>
          <w:sz w:val="22"/>
          <w:lang w:val="en-GB"/>
        </w:rPr>
        <w:t xml:space="preserve"> Agency for </w:t>
      </w:r>
      <w:r w:rsidR="007A2952" w:rsidRPr="00513B7A">
        <w:rPr>
          <w:rFonts w:asciiTheme="minorHAnsi" w:hAnsiTheme="minorHAnsi" w:cstheme="minorHAnsi"/>
          <w:sz w:val="22"/>
          <w:lang w:val="en-GB"/>
        </w:rPr>
        <w:t xml:space="preserve">Agriculture </w:t>
      </w:r>
      <w:r w:rsidRPr="00513B7A">
        <w:rPr>
          <w:rFonts w:asciiTheme="minorHAnsi" w:hAnsiTheme="minorHAnsi" w:cstheme="minorHAnsi"/>
          <w:sz w:val="22"/>
          <w:lang w:val="en-GB"/>
        </w:rPr>
        <w:t xml:space="preserve">and </w:t>
      </w:r>
      <w:r w:rsidR="00643276" w:rsidRPr="00513B7A">
        <w:rPr>
          <w:rFonts w:asciiTheme="minorHAnsi" w:hAnsiTheme="minorHAnsi" w:cstheme="minorHAnsi"/>
          <w:sz w:val="22"/>
          <w:lang w:val="en-GB"/>
        </w:rPr>
        <w:t>Food (</w:t>
      </w:r>
      <w:r w:rsidR="007A2952" w:rsidRPr="00513B7A">
        <w:rPr>
          <w:rFonts w:asciiTheme="minorHAnsi" w:hAnsiTheme="minorHAnsi" w:cstheme="minorHAnsi"/>
          <w:sz w:val="22"/>
          <w:lang w:val="en-GB"/>
        </w:rPr>
        <w:t>RAA</w:t>
      </w:r>
      <w:r w:rsidRPr="00513B7A">
        <w:rPr>
          <w:rFonts w:asciiTheme="minorHAnsi" w:hAnsiTheme="minorHAnsi" w:cstheme="minorHAnsi"/>
          <w:sz w:val="22"/>
          <w:lang w:val="en-GB"/>
        </w:rPr>
        <w:t>F</w:t>
      </w:r>
      <w:r w:rsidR="007A2952" w:rsidRPr="00513B7A">
        <w:rPr>
          <w:rFonts w:asciiTheme="minorHAnsi" w:hAnsiTheme="minorHAnsi" w:cstheme="minorHAnsi"/>
          <w:sz w:val="22"/>
          <w:lang w:val="en-GB"/>
        </w:rPr>
        <w:t>)</w:t>
      </w:r>
    </w:p>
    <w:p w14:paraId="39BB8C6A" w14:textId="77777777" w:rsidR="00B5681B" w:rsidRPr="00182599" w:rsidRDefault="008D2F83" w:rsidP="00061BAD">
      <w:pPr>
        <w:ind w:firstLine="567"/>
        <w:jc w:val="both"/>
        <w:rPr>
          <w:rFonts w:asciiTheme="minorHAnsi" w:hAnsiTheme="minorHAnsi" w:cstheme="minorHAnsi"/>
          <w:sz w:val="22"/>
        </w:rPr>
      </w:pPr>
      <w:r w:rsidRPr="00182599">
        <w:rPr>
          <w:rFonts w:asciiTheme="minorHAnsi" w:hAnsiTheme="minorHAnsi" w:cstheme="minorHAnsi"/>
          <w:sz w:val="22"/>
        </w:rPr>
        <w:t xml:space="preserve">83 rue de la Pâture </w:t>
      </w:r>
    </w:p>
    <w:p w14:paraId="082A60FA" w14:textId="0D6D9030" w:rsidR="00B5681B" w:rsidRPr="00182599" w:rsidRDefault="00B5681B" w:rsidP="00061BAD">
      <w:pPr>
        <w:ind w:firstLine="567"/>
        <w:jc w:val="both"/>
        <w:rPr>
          <w:rFonts w:asciiTheme="minorHAnsi" w:hAnsiTheme="minorHAnsi" w:cstheme="minorHAnsi"/>
          <w:sz w:val="22"/>
        </w:rPr>
      </w:pPr>
      <w:r w:rsidRPr="00182599">
        <w:rPr>
          <w:rFonts w:asciiTheme="minorHAnsi" w:hAnsiTheme="minorHAnsi" w:cstheme="minorHAnsi"/>
          <w:sz w:val="22"/>
        </w:rPr>
        <w:t xml:space="preserve">Quartier </w:t>
      </w:r>
      <w:r w:rsidR="008D2F83" w:rsidRPr="00182599">
        <w:rPr>
          <w:rFonts w:asciiTheme="minorHAnsi" w:hAnsiTheme="minorHAnsi" w:cstheme="minorHAnsi"/>
          <w:sz w:val="22"/>
        </w:rPr>
        <w:t>SUPER TACO</w:t>
      </w:r>
    </w:p>
    <w:p w14:paraId="49C440EA" w14:textId="6377FE8F" w:rsidR="00B5681B" w:rsidRPr="00513B7A" w:rsidRDefault="00D34BDB" w:rsidP="00061BAD">
      <w:pPr>
        <w:ind w:firstLine="567"/>
        <w:jc w:val="both"/>
        <w:rPr>
          <w:rFonts w:asciiTheme="minorHAnsi" w:hAnsiTheme="minorHAnsi" w:cstheme="minorHAnsi"/>
          <w:sz w:val="22"/>
          <w:lang w:val="en-GB"/>
        </w:rPr>
      </w:pPr>
      <w:r w:rsidRPr="00513B7A">
        <w:rPr>
          <w:rFonts w:asciiTheme="minorHAnsi" w:hAnsiTheme="minorHAnsi" w:cstheme="minorHAnsi"/>
          <w:sz w:val="22"/>
          <w:lang w:val="en-GB"/>
        </w:rPr>
        <w:lastRenderedPageBreak/>
        <w:t>01 BP 4817</w:t>
      </w:r>
      <w:r w:rsidR="00B5681B" w:rsidRPr="00513B7A">
        <w:rPr>
          <w:rFonts w:asciiTheme="minorHAnsi" w:hAnsiTheme="minorHAnsi" w:cstheme="minorHAnsi"/>
          <w:sz w:val="22"/>
          <w:lang w:val="en-GB"/>
        </w:rPr>
        <w:t xml:space="preserve"> – Lomé </w:t>
      </w:r>
    </w:p>
    <w:p w14:paraId="17B22FBF" w14:textId="26FAF4C1" w:rsidR="00715404" w:rsidRPr="00513B7A" w:rsidRDefault="00715404" w:rsidP="00B5681B">
      <w:pPr>
        <w:ind w:left="567"/>
        <w:jc w:val="both"/>
        <w:rPr>
          <w:rFonts w:asciiTheme="minorHAnsi" w:hAnsiTheme="minorHAnsi" w:cstheme="minorHAnsi"/>
          <w:sz w:val="22"/>
          <w:lang w:val="en-GB"/>
        </w:rPr>
      </w:pPr>
      <w:r w:rsidRPr="00513B7A">
        <w:rPr>
          <w:rFonts w:asciiTheme="minorHAnsi" w:hAnsiTheme="minorHAnsi" w:cstheme="minorHAnsi"/>
          <w:sz w:val="22"/>
          <w:lang w:val="en-GB"/>
        </w:rPr>
        <w:t>TOGO</w:t>
      </w:r>
    </w:p>
    <w:p w14:paraId="20C2846A" w14:textId="67FB0075" w:rsidR="002F1CE9" w:rsidRPr="00513B7A" w:rsidRDefault="004B31FA" w:rsidP="00E33031">
      <w:pPr>
        <w:spacing w:before="240"/>
        <w:rPr>
          <w:rFonts w:asciiTheme="minorHAnsi" w:hAnsiTheme="minorHAnsi" w:cstheme="minorHAnsi"/>
          <w:sz w:val="22"/>
          <w:szCs w:val="22"/>
          <w:u w:val="single"/>
          <w:lang w:val="en-GB"/>
        </w:rPr>
      </w:pPr>
      <w:r w:rsidRPr="00513B7A">
        <w:rPr>
          <w:rFonts w:asciiTheme="minorHAnsi" w:hAnsiTheme="minorHAnsi" w:cstheme="minorHAnsi"/>
          <w:sz w:val="22"/>
          <w:szCs w:val="22"/>
          <w:u w:val="single"/>
          <w:lang w:val="en-GB"/>
        </w:rPr>
        <w:t xml:space="preserve">For the </w:t>
      </w:r>
      <w:r w:rsidR="00516522" w:rsidRPr="00513B7A">
        <w:rPr>
          <w:rFonts w:asciiTheme="minorHAnsi" w:hAnsiTheme="minorHAnsi" w:cstheme="minorHAnsi"/>
          <w:sz w:val="22"/>
          <w:szCs w:val="22"/>
          <w:u w:val="single"/>
          <w:lang w:val="en-GB"/>
        </w:rPr>
        <w:t>C</w:t>
      </w:r>
      <w:r w:rsidR="002F1CE9" w:rsidRPr="00513B7A">
        <w:rPr>
          <w:rFonts w:asciiTheme="minorHAnsi" w:hAnsiTheme="minorHAnsi" w:cstheme="minorHAnsi"/>
          <w:sz w:val="22"/>
          <w:szCs w:val="22"/>
          <w:u w:val="single"/>
          <w:lang w:val="en-GB"/>
        </w:rPr>
        <w:t>oordina</w:t>
      </w:r>
      <w:r w:rsidRPr="00513B7A">
        <w:rPr>
          <w:rFonts w:asciiTheme="minorHAnsi" w:hAnsiTheme="minorHAnsi" w:cstheme="minorHAnsi"/>
          <w:sz w:val="22"/>
          <w:szCs w:val="22"/>
          <w:u w:val="single"/>
          <w:lang w:val="en-GB"/>
        </w:rPr>
        <w:t>tor</w:t>
      </w:r>
    </w:p>
    <w:p w14:paraId="074CE745" w14:textId="77F2BE62" w:rsidR="002F1CE9" w:rsidRPr="00513B7A" w:rsidRDefault="002F1CE9" w:rsidP="00182599">
      <w:pPr>
        <w:spacing w:before="240"/>
        <w:rPr>
          <w:rFonts w:asciiTheme="minorHAnsi" w:hAnsiTheme="minorHAnsi" w:cstheme="minorHAnsi"/>
          <w:sz w:val="22"/>
          <w:lang w:val="en-GB"/>
        </w:rPr>
      </w:pPr>
      <w:r w:rsidRPr="00513B7A">
        <w:rPr>
          <w:rFonts w:asciiTheme="minorHAnsi" w:hAnsiTheme="minorHAnsi" w:cstheme="minorHAnsi"/>
          <w:sz w:val="22"/>
          <w:lang w:val="en-GB"/>
        </w:rPr>
        <w:t>&lt;</w:t>
      </w:r>
      <w:r w:rsidR="006342CF" w:rsidRPr="00513B7A">
        <w:rPr>
          <w:rFonts w:asciiTheme="minorHAnsi" w:hAnsiTheme="minorHAnsi" w:cstheme="minorHAnsi"/>
          <w:sz w:val="22"/>
          <w:highlight w:val="yellow"/>
          <w:lang w:val="en-GB"/>
        </w:rPr>
        <w:t>Coordinator’s ad</w:t>
      </w:r>
      <w:r w:rsidRPr="00513B7A">
        <w:rPr>
          <w:rFonts w:asciiTheme="minorHAnsi" w:hAnsiTheme="minorHAnsi" w:cstheme="minorHAnsi"/>
          <w:sz w:val="22"/>
          <w:highlight w:val="yellow"/>
          <w:lang w:val="en-GB"/>
        </w:rPr>
        <w:t>dress</w:t>
      </w:r>
      <w:r w:rsidR="006342CF" w:rsidRPr="00513B7A">
        <w:rPr>
          <w:rFonts w:asciiTheme="minorHAnsi" w:hAnsiTheme="minorHAnsi" w:cstheme="minorHAnsi"/>
          <w:sz w:val="22"/>
          <w:highlight w:val="yellow"/>
          <w:lang w:val="en-GB"/>
        </w:rPr>
        <w:t xml:space="preserve"> where mail must be </w:t>
      </w:r>
      <w:r w:rsidR="0000303D" w:rsidRPr="00513B7A">
        <w:rPr>
          <w:rFonts w:asciiTheme="minorHAnsi" w:hAnsiTheme="minorHAnsi" w:cstheme="minorHAnsi"/>
          <w:sz w:val="22"/>
          <w:highlight w:val="yellow"/>
          <w:lang w:val="en-GB"/>
        </w:rPr>
        <w:t xml:space="preserve">sent </w:t>
      </w:r>
      <w:r w:rsidR="0000303D" w:rsidRPr="00513B7A">
        <w:rPr>
          <w:rFonts w:asciiTheme="minorHAnsi" w:hAnsiTheme="minorHAnsi" w:cstheme="minorHAnsi"/>
          <w:sz w:val="22"/>
          <w:lang w:val="en-GB"/>
        </w:rPr>
        <w:t>–</w:t>
      </w:r>
      <w:r w:rsidR="00732C6D" w:rsidRPr="00513B7A">
        <w:rPr>
          <w:rFonts w:asciiTheme="minorHAnsi" w:hAnsiTheme="minorHAnsi" w:cstheme="minorHAnsi"/>
          <w:sz w:val="22"/>
          <w:lang w:val="en-GB"/>
        </w:rPr>
        <w:t xml:space="preserve"> </w:t>
      </w:r>
      <w:r w:rsidR="006342CF" w:rsidRPr="00513B7A">
        <w:rPr>
          <w:rFonts w:asciiTheme="minorHAnsi" w:hAnsiTheme="minorHAnsi" w:cstheme="minorHAnsi"/>
          <w:color w:val="FF0000"/>
          <w:sz w:val="22"/>
          <w:highlight w:val="yellow"/>
          <w:lang w:val="en-GB"/>
        </w:rPr>
        <w:t>please use same page layout/ setting as the contracting authority</w:t>
      </w:r>
      <w:r w:rsidRPr="00513B7A">
        <w:rPr>
          <w:rFonts w:asciiTheme="minorHAnsi" w:hAnsiTheme="minorHAnsi" w:cstheme="minorHAnsi"/>
          <w:sz w:val="22"/>
          <w:lang w:val="en-GB"/>
        </w:rPr>
        <w:t>&gt;</w:t>
      </w:r>
    </w:p>
    <w:p w14:paraId="50B0350E" w14:textId="26F8F23E" w:rsidR="00696B42" w:rsidRPr="00182599" w:rsidRDefault="00696B42" w:rsidP="00585AFD">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2" w:name="_Toc17971378"/>
      <w:r w:rsidRPr="00182599">
        <w:rPr>
          <w:rFonts w:asciiTheme="minorHAnsi" w:hAnsiTheme="minorHAnsi" w:cstheme="minorHAnsi"/>
          <w:b/>
          <w:caps/>
          <w:sz w:val="24"/>
        </w:rPr>
        <w:t>Annexes</w:t>
      </w:r>
      <w:bookmarkEnd w:id="12"/>
    </w:p>
    <w:p w14:paraId="24E512AF" w14:textId="3635B3B1" w:rsidR="00696B42" w:rsidRPr="00513B7A" w:rsidRDefault="00696B42" w:rsidP="003640CA">
      <w:pPr>
        <w:spacing w:before="240"/>
        <w:ind w:left="567" w:hanging="567"/>
        <w:jc w:val="both"/>
        <w:rPr>
          <w:rFonts w:asciiTheme="minorHAnsi" w:hAnsiTheme="minorHAnsi" w:cstheme="minorHAnsi"/>
          <w:sz w:val="22"/>
          <w:lang w:val="en-GB"/>
        </w:rPr>
      </w:pPr>
      <w:r w:rsidRPr="00513B7A">
        <w:rPr>
          <w:rFonts w:asciiTheme="minorHAnsi" w:hAnsiTheme="minorHAnsi" w:cstheme="minorHAnsi"/>
          <w:sz w:val="22"/>
          <w:lang w:val="en-GB"/>
        </w:rPr>
        <w:t>6.1</w:t>
      </w:r>
      <w:r w:rsidRPr="00513B7A">
        <w:rPr>
          <w:rFonts w:asciiTheme="minorHAnsi" w:hAnsiTheme="minorHAnsi" w:cstheme="minorHAnsi"/>
          <w:sz w:val="22"/>
          <w:lang w:val="en-GB"/>
        </w:rPr>
        <w:tab/>
      </w:r>
      <w:r w:rsidR="00B12F26" w:rsidRPr="00513B7A">
        <w:rPr>
          <w:rFonts w:asciiTheme="minorHAnsi" w:hAnsiTheme="minorHAnsi" w:cstheme="minorHAnsi"/>
          <w:sz w:val="22"/>
          <w:lang w:val="en-GB"/>
        </w:rPr>
        <w:t xml:space="preserve">The following documents are appended to these special </w:t>
      </w:r>
      <w:r w:rsidRPr="00513B7A">
        <w:rPr>
          <w:rFonts w:asciiTheme="minorHAnsi" w:hAnsiTheme="minorHAnsi" w:cstheme="minorHAnsi"/>
          <w:sz w:val="22"/>
          <w:lang w:val="en-GB"/>
        </w:rPr>
        <w:t>conditions</w:t>
      </w:r>
      <w:r w:rsidR="00B12F26" w:rsidRPr="00513B7A">
        <w:rPr>
          <w:rFonts w:asciiTheme="minorHAnsi" w:hAnsiTheme="minorHAnsi" w:cstheme="minorHAnsi"/>
          <w:sz w:val="22"/>
          <w:lang w:val="en-GB"/>
        </w:rPr>
        <w:t xml:space="preserve"> and are part and parcel of the </w:t>
      </w:r>
      <w:r w:rsidR="0000526D" w:rsidRPr="00513B7A">
        <w:rPr>
          <w:rFonts w:asciiTheme="minorHAnsi" w:hAnsiTheme="minorHAnsi" w:cstheme="minorHAnsi"/>
          <w:sz w:val="22"/>
          <w:lang w:val="en-GB"/>
        </w:rPr>
        <w:t>contract:</w:t>
      </w:r>
    </w:p>
    <w:p w14:paraId="4706D70B" w14:textId="4622E41D" w:rsidR="00696B42" w:rsidRPr="00513B7A" w:rsidRDefault="00696B42" w:rsidP="003640CA">
      <w:pPr>
        <w:spacing w:before="240" w:after="120"/>
        <w:ind w:left="1985" w:hanging="1418"/>
        <w:jc w:val="both"/>
        <w:rPr>
          <w:rFonts w:asciiTheme="minorHAnsi" w:hAnsiTheme="minorHAnsi" w:cstheme="minorHAnsi"/>
          <w:sz w:val="22"/>
          <w:lang w:val="en-GB"/>
        </w:rPr>
      </w:pPr>
      <w:r w:rsidRPr="00513B7A">
        <w:rPr>
          <w:rFonts w:asciiTheme="minorHAnsi" w:hAnsiTheme="minorHAnsi" w:cstheme="minorHAnsi"/>
          <w:sz w:val="22"/>
          <w:lang w:val="en-GB"/>
        </w:rPr>
        <w:t xml:space="preserve">Annex </w:t>
      </w:r>
      <w:proofErr w:type="gramStart"/>
      <w:r w:rsidR="00254187" w:rsidRPr="00513B7A">
        <w:rPr>
          <w:rFonts w:asciiTheme="minorHAnsi" w:hAnsiTheme="minorHAnsi" w:cstheme="minorHAnsi"/>
          <w:sz w:val="22"/>
          <w:lang w:val="en-GB"/>
        </w:rPr>
        <w:t>I</w:t>
      </w:r>
      <w:proofErr w:type="gramEnd"/>
      <w:r w:rsidR="00254187" w:rsidRPr="00513B7A">
        <w:rPr>
          <w:rFonts w:asciiTheme="minorHAnsi" w:hAnsiTheme="minorHAnsi" w:cstheme="minorHAnsi"/>
          <w:sz w:val="22"/>
          <w:lang w:val="en-GB"/>
        </w:rPr>
        <w:t>:</w:t>
      </w:r>
      <w:r w:rsidRPr="00513B7A">
        <w:rPr>
          <w:rFonts w:asciiTheme="minorHAnsi" w:hAnsiTheme="minorHAnsi" w:cstheme="minorHAnsi"/>
          <w:sz w:val="22"/>
          <w:lang w:val="en-GB"/>
        </w:rPr>
        <w:t xml:space="preserve"> </w:t>
      </w:r>
      <w:r w:rsidRPr="00513B7A">
        <w:rPr>
          <w:rFonts w:asciiTheme="minorHAnsi" w:hAnsiTheme="minorHAnsi" w:cstheme="minorHAnsi"/>
          <w:sz w:val="22"/>
          <w:lang w:val="en-GB"/>
        </w:rPr>
        <w:tab/>
        <w:t xml:space="preserve">Description </w:t>
      </w:r>
      <w:r w:rsidR="00162085" w:rsidRPr="00513B7A">
        <w:rPr>
          <w:rFonts w:asciiTheme="minorHAnsi" w:hAnsiTheme="minorHAnsi" w:cstheme="minorHAnsi"/>
          <w:sz w:val="22"/>
          <w:lang w:val="en-GB"/>
        </w:rPr>
        <w:t xml:space="preserve">of the </w:t>
      </w:r>
      <w:r w:rsidRPr="00513B7A">
        <w:rPr>
          <w:rFonts w:asciiTheme="minorHAnsi" w:hAnsiTheme="minorHAnsi" w:cstheme="minorHAnsi"/>
          <w:sz w:val="22"/>
          <w:lang w:val="en-GB"/>
        </w:rPr>
        <w:t>action (</w:t>
      </w:r>
      <w:r w:rsidR="00162085" w:rsidRPr="00513B7A">
        <w:rPr>
          <w:rFonts w:asciiTheme="minorHAnsi" w:hAnsiTheme="minorHAnsi" w:cstheme="minorHAnsi"/>
          <w:sz w:val="22"/>
          <w:lang w:val="en-GB"/>
        </w:rPr>
        <w:t>including the logframe of the project and the summary presentation note</w:t>
      </w:r>
      <w:r w:rsidRPr="00513B7A">
        <w:rPr>
          <w:rFonts w:asciiTheme="minorHAnsi" w:hAnsiTheme="minorHAnsi" w:cstheme="minorHAnsi"/>
          <w:sz w:val="22"/>
          <w:lang w:val="en-GB"/>
        </w:rPr>
        <w:t>)</w:t>
      </w:r>
    </w:p>
    <w:p w14:paraId="6C74ACF8" w14:textId="6EE6B261" w:rsidR="00696B42" w:rsidRPr="00513B7A" w:rsidRDefault="00696B42" w:rsidP="003640CA">
      <w:pPr>
        <w:pStyle w:val="Corpsdetexte"/>
        <w:spacing w:before="120" w:after="120"/>
        <w:ind w:left="1985" w:hanging="1418"/>
        <w:jc w:val="both"/>
        <w:rPr>
          <w:rFonts w:asciiTheme="minorHAnsi" w:eastAsia="Times" w:hAnsiTheme="minorHAnsi" w:cstheme="minorHAnsi"/>
          <w:b w:val="0"/>
          <w:caps w:val="0"/>
          <w:sz w:val="22"/>
          <w:szCs w:val="20"/>
          <w:lang w:val="en-GB"/>
        </w:rPr>
      </w:pPr>
      <w:r w:rsidRPr="00513B7A">
        <w:rPr>
          <w:rFonts w:asciiTheme="minorHAnsi" w:eastAsia="Times" w:hAnsiTheme="minorHAnsi" w:cstheme="minorHAnsi"/>
          <w:b w:val="0"/>
          <w:caps w:val="0"/>
          <w:sz w:val="22"/>
          <w:szCs w:val="20"/>
          <w:lang w:val="en-GB"/>
        </w:rPr>
        <w:t xml:space="preserve">Annex </w:t>
      </w:r>
      <w:r w:rsidR="00254187" w:rsidRPr="00513B7A">
        <w:rPr>
          <w:rFonts w:asciiTheme="minorHAnsi" w:eastAsia="Times" w:hAnsiTheme="minorHAnsi" w:cstheme="minorHAnsi"/>
          <w:b w:val="0"/>
          <w:caps w:val="0"/>
          <w:sz w:val="22"/>
          <w:szCs w:val="20"/>
          <w:lang w:val="en-GB"/>
        </w:rPr>
        <w:t>II:</w:t>
      </w:r>
      <w:r w:rsidRPr="00513B7A">
        <w:rPr>
          <w:rFonts w:asciiTheme="minorHAnsi" w:eastAsia="Times" w:hAnsiTheme="minorHAnsi" w:cstheme="minorHAnsi"/>
          <w:b w:val="0"/>
          <w:caps w:val="0"/>
          <w:sz w:val="22"/>
          <w:szCs w:val="20"/>
          <w:lang w:val="en-GB"/>
        </w:rPr>
        <w:tab/>
      </w:r>
      <w:r w:rsidR="00A9768B">
        <w:rPr>
          <w:rFonts w:asciiTheme="minorHAnsi" w:eastAsia="Times" w:hAnsiTheme="minorHAnsi" w:cstheme="minorHAnsi"/>
          <w:b w:val="0"/>
          <w:caps w:val="0"/>
          <w:sz w:val="22"/>
          <w:szCs w:val="20"/>
          <w:lang w:val="en-GB"/>
        </w:rPr>
        <w:t>Gene</w:t>
      </w:r>
      <w:r w:rsidR="00162085" w:rsidRPr="00513B7A">
        <w:rPr>
          <w:rFonts w:asciiTheme="minorHAnsi" w:eastAsia="Times" w:hAnsiTheme="minorHAnsi" w:cstheme="minorHAnsi"/>
          <w:b w:val="0"/>
          <w:caps w:val="0"/>
          <w:sz w:val="22"/>
          <w:szCs w:val="20"/>
          <w:lang w:val="en-GB"/>
        </w:rPr>
        <w:t>ral c</w:t>
      </w:r>
      <w:r w:rsidRPr="00513B7A">
        <w:rPr>
          <w:rFonts w:asciiTheme="minorHAnsi" w:eastAsia="Times" w:hAnsiTheme="minorHAnsi" w:cstheme="minorHAnsi"/>
          <w:b w:val="0"/>
          <w:caps w:val="0"/>
          <w:sz w:val="22"/>
          <w:szCs w:val="20"/>
          <w:lang w:val="en-GB"/>
        </w:rPr>
        <w:t>onditions applicable</w:t>
      </w:r>
      <w:r w:rsidR="00162085" w:rsidRPr="00513B7A">
        <w:rPr>
          <w:rFonts w:asciiTheme="minorHAnsi" w:eastAsia="Times" w:hAnsiTheme="minorHAnsi" w:cstheme="minorHAnsi"/>
          <w:b w:val="0"/>
          <w:caps w:val="0"/>
          <w:sz w:val="22"/>
          <w:szCs w:val="20"/>
          <w:lang w:val="en-GB"/>
        </w:rPr>
        <w:t xml:space="preserve"> to grant </w:t>
      </w:r>
      <w:r w:rsidR="00A9768B">
        <w:rPr>
          <w:rFonts w:asciiTheme="minorHAnsi" w:eastAsia="Times" w:hAnsiTheme="minorHAnsi" w:cstheme="minorHAnsi"/>
          <w:b w:val="0"/>
          <w:caps w:val="0"/>
          <w:sz w:val="22"/>
          <w:szCs w:val="20"/>
          <w:lang w:val="en-GB"/>
        </w:rPr>
        <w:t>contracts</w:t>
      </w:r>
      <w:r w:rsidR="00162085" w:rsidRPr="00513B7A">
        <w:rPr>
          <w:rFonts w:asciiTheme="minorHAnsi" w:eastAsia="Times" w:hAnsiTheme="minorHAnsi" w:cstheme="minorHAnsi"/>
          <w:b w:val="0"/>
          <w:caps w:val="0"/>
          <w:sz w:val="22"/>
          <w:szCs w:val="20"/>
          <w:lang w:val="en-GB"/>
        </w:rPr>
        <w:t xml:space="preserve"> of </w:t>
      </w:r>
      <w:r w:rsidR="00B16B0E" w:rsidRPr="00513B7A">
        <w:rPr>
          <w:rFonts w:asciiTheme="minorHAnsi" w:eastAsia="Times" w:hAnsiTheme="minorHAnsi" w:cstheme="minorHAnsi"/>
          <w:b w:val="0"/>
          <w:caps w:val="0"/>
          <w:sz w:val="22"/>
          <w:szCs w:val="20"/>
          <w:lang w:val="en-GB"/>
        </w:rPr>
        <w:t>Expertise France</w:t>
      </w:r>
    </w:p>
    <w:p w14:paraId="531C8D1F" w14:textId="25083E0D" w:rsidR="00696B42" w:rsidRPr="00513B7A" w:rsidRDefault="00696B42" w:rsidP="003640CA">
      <w:pPr>
        <w:spacing w:before="120" w:after="120"/>
        <w:ind w:left="1985" w:hanging="1418"/>
        <w:jc w:val="both"/>
        <w:rPr>
          <w:rFonts w:asciiTheme="minorHAnsi" w:hAnsiTheme="minorHAnsi" w:cstheme="minorHAnsi"/>
          <w:sz w:val="22"/>
          <w:lang w:val="en-GB"/>
        </w:rPr>
      </w:pPr>
      <w:r w:rsidRPr="00513B7A">
        <w:rPr>
          <w:rFonts w:asciiTheme="minorHAnsi" w:hAnsiTheme="minorHAnsi" w:cstheme="minorHAnsi"/>
          <w:sz w:val="22"/>
          <w:lang w:val="en-GB"/>
        </w:rPr>
        <w:t xml:space="preserve">Annex </w:t>
      </w:r>
      <w:r w:rsidR="00254187" w:rsidRPr="00513B7A">
        <w:rPr>
          <w:rFonts w:asciiTheme="minorHAnsi" w:hAnsiTheme="minorHAnsi" w:cstheme="minorHAnsi"/>
          <w:sz w:val="22"/>
          <w:lang w:val="en-GB"/>
        </w:rPr>
        <w:t>III:</w:t>
      </w:r>
      <w:r w:rsidRPr="00513B7A">
        <w:rPr>
          <w:rFonts w:asciiTheme="minorHAnsi" w:hAnsiTheme="minorHAnsi" w:cstheme="minorHAnsi"/>
          <w:sz w:val="22"/>
          <w:lang w:val="en-GB"/>
        </w:rPr>
        <w:t xml:space="preserve"> </w:t>
      </w:r>
      <w:r w:rsidRPr="00513B7A">
        <w:rPr>
          <w:rFonts w:asciiTheme="minorHAnsi" w:hAnsiTheme="minorHAnsi" w:cstheme="minorHAnsi"/>
          <w:sz w:val="22"/>
          <w:lang w:val="en-GB"/>
        </w:rPr>
        <w:tab/>
        <w:t xml:space="preserve">Budget </w:t>
      </w:r>
      <w:r w:rsidR="00162085" w:rsidRPr="00513B7A">
        <w:rPr>
          <w:rFonts w:asciiTheme="minorHAnsi" w:hAnsiTheme="minorHAnsi" w:cstheme="minorHAnsi"/>
          <w:sz w:val="22"/>
          <w:lang w:val="en-GB"/>
        </w:rPr>
        <w:t xml:space="preserve">of the </w:t>
      </w:r>
      <w:r w:rsidRPr="00513B7A">
        <w:rPr>
          <w:rFonts w:asciiTheme="minorHAnsi" w:hAnsiTheme="minorHAnsi" w:cstheme="minorHAnsi"/>
          <w:sz w:val="22"/>
          <w:lang w:val="en-GB"/>
        </w:rPr>
        <w:t>action (</w:t>
      </w:r>
      <w:r w:rsidR="00162085" w:rsidRPr="00513B7A">
        <w:rPr>
          <w:rFonts w:asciiTheme="minorHAnsi" w:hAnsiTheme="minorHAnsi" w:cstheme="minorHAnsi"/>
          <w:sz w:val="22"/>
          <w:lang w:val="en-GB"/>
        </w:rPr>
        <w:t xml:space="preserve">spreadsheets </w:t>
      </w:r>
      <w:r w:rsidRPr="00513B7A">
        <w:rPr>
          <w:rFonts w:asciiTheme="minorHAnsi" w:hAnsiTheme="minorHAnsi" w:cstheme="minorHAnsi"/>
          <w:sz w:val="22"/>
          <w:lang w:val="en-GB"/>
        </w:rPr>
        <w:t>1</w:t>
      </w:r>
      <w:r w:rsidR="00254187" w:rsidRPr="00513B7A">
        <w:rPr>
          <w:rFonts w:asciiTheme="minorHAnsi" w:hAnsiTheme="minorHAnsi" w:cstheme="minorHAnsi"/>
          <w:sz w:val="22"/>
          <w:lang w:val="en-GB"/>
        </w:rPr>
        <w:t>, 2</w:t>
      </w:r>
      <w:r w:rsidR="00254187">
        <w:rPr>
          <w:rFonts w:asciiTheme="minorHAnsi" w:hAnsiTheme="minorHAnsi" w:cstheme="minorHAnsi"/>
          <w:sz w:val="22"/>
          <w:lang w:val="en-GB"/>
        </w:rPr>
        <w:t xml:space="preserve"> and</w:t>
      </w:r>
      <w:r w:rsidRPr="00513B7A">
        <w:rPr>
          <w:rFonts w:asciiTheme="minorHAnsi" w:hAnsiTheme="minorHAnsi" w:cstheme="minorHAnsi"/>
          <w:sz w:val="22"/>
          <w:lang w:val="en-GB"/>
        </w:rPr>
        <w:t xml:space="preserve"> 3)</w:t>
      </w:r>
    </w:p>
    <w:p w14:paraId="095EAED0" w14:textId="085A85EB" w:rsidR="00696B42" w:rsidRPr="00513B7A" w:rsidRDefault="00696B42" w:rsidP="003640CA">
      <w:pPr>
        <w:spacing w:before="120" w:after="120"/>
        <w:ind w:left="1985" w:hanging="1418"/>
        <w:jc w:val="both"/>
        <w:rPr>
          <w:rFonts w:asciiTheme="minorHAnsi" w:hAnsiTheme="minorHAnsi" w:cstheme="minorHAnsi"/>
          <w:sz w:val="22"/>
          <w:lang w:val="en-GB"/>
        </w:rPr>
      </w:pPr>
      <w:r w:rsidRPr="00513B7A">
        <w:rPr>
          <w:rFonts w:asciiTheme="minorHAnsi" w:hAnsiTheme="minorHAnsi" w:cstheme="minorHAnsi"/>
          <w:sz w:val="22"/>
          <w:lang w:val="en-GB"/>
        </w:rPr>
        <w:t>Annex</w:t>
      </w:r>
      <w:r w:rsidR="00162085" w:rsidRPr="00513B7A">
        <w:rPr>
          <w:rFonts w:asciiTheme="minorHAnsi" w:hAnsiTheme="minorHAnsi" w:cstheme="minorHAnsi"/>
          <w:sz w:val="22"/>
          <w:lang w:val="en-GB"/>
        </w:rPr>
        <w:t xml:space="preserve"> </w:t>
      </w:r>
      <w:r w:rsidR="00254187" w:rsidRPr="00513B7A">
        <w:rPr>
          <w:rFonts w:asciiTheme="minorHAnsi" w:hAnsiTheme="minorHAnsi" w:cstheme="minorHAnsi"/>
          <w:sz w:val="22"/>
          <w:lang w:val="en-GB"/>
        </w:rPr>
        <w:t>IV:</w:t>
      </w:r>
      <w:r w:rsidRPr="00513B7A">
        <w:rPr>
          <w:rFonts w:asciiTheme="minorHAnsi" w:hAnsiTheme="minorHAnsi" w:cstheme="minorHAnsi"/>
          <w:sz w:val="22"/>
          <w:lang w:val="en-GB"/>
        </w:rPr>
        <w:tab/>
      </w:r>
      <w:r w:rsidR="00162085" w:rsidRPr="00513B7A">
        <w:rPr>
          <w:rFonts w:asciiTheme="minorHAnsi" w:hAnsiTheme="minorHAnsi" w:cstheme="minorHAnsi"/>
          <w:sz w:val="22"/>
          <w:lang w:val="en-GB"/>
        </w:rPr>
        <w:t xml:space="preserve">Procurement </w:t>
      </w:r>
      <w:r w:rsidR="00A9768B">
        <w:rPr>
          <w:rFonts w:asciiTheme="minorHAnsi" w:hAnsiTheme="minorHAnsi" w:cstheme="minorHAnsi"/>
          <w:sz w:val="22"/>
          <w:lang w:val="en-GB"/>
        </w:rPr>
        <w:t>rules</w:t>
      </w:r>
      <w:r w:rsidRPr="00513B7A">
        <w:rPr>
          <w:rFonts w:asciiTheme="minorHAnsi" w:hAnsiTheme="minorHAnsi" w:cstheme="minorHAnsi"/>
          <w:sz w:val="22"/>
          <w:lang w:val="en-GB"/>
        </w:rPr>
        <w:t xml:space="preserve"> </w:t>
      </w:r>
      <w:r w:rsidR="00162085" w:rsidRPr="00513B7A">
        <w:rPr>
          <w:rFonts w:asciiTheme="minorHAnsi" w:hAnsiTheme="minorHAnsi" w:cstheme="minorHAnsi"/>
          <w:sz w:val="22"/>
          <w:lang w:val="en-GB"/>
        </w:rPr>
        <w:t xml:space="preserve">applicable </w:t>
      </w:r>
      <w:r w:rsidR="00970CEA">
        <w:rPr>
          <w:rFonts w:asciiTheme="minorHAnsi" w:hAnsiTheme="minorHAnsi" w:cstheme="minorHAnsi"/>
          <w:sz w:val="22"/>
          <w:lang w:val="en-GB"/>
        </w:rPr>
        <w:t xml:space="preserve">in the implementation’s framework of grants awarded by </w:t>
      </w:r>
      <w:r w:rsidR="00D90FAA" w:rsidRPr="00513B7A">
        <w:rPr>
          <w:rFonts w:asciiTheme="minorHAnsi" w:hAnsiTheme="minorHAnsi" w:cstheme="minorHAnsi"/>
          <w:sz w:val="22"/>
          <w:lang w:val="en-GB"/>
        </w:rPr>
        <w:t>Expertise France</w:t>
      </w:r>
    </w:p>
    <w:p w14:paraId="10651F28" w14:textId="3555B3DC" w:rsidR="00696B42" w:rsidRPr="00513B7A" w:rsidRDefault="00696B42" w:rsidP="003640CA">
      <w:pPr>
        <w:spacing w:before="120" w:after="120"/>
        <w:ind w:left="1985" w:hanging="1418"/>
        <w:jc w:val="both"/>
        <w:rPr>
          <w:rFonts w:asciiTheme="minorHAnsi" w:hAnsiTheme="minorHAnsi" w:cstheme="minorHAnsi"/>
          <w:sz w:val="22"/>
          <w:lang w:val="en-GB"/>
        </w:rPr>
      </w:pPr>
      <w:r w:rsidRPr="00513B7A">
        <w:rPr>
          <w:rFonts w:asciiTheme="minorHAnsi" w:hAnsiTheme="minorHAnsi" w:cstheme="minorHAnsi"/>
          <w:sz w:val="22"/>
          <w:lang w:val="en-GB"/>
        </w:rPr>
        <w:t xml:space="preserve">Annex </w:t>
      </w:r>
      <w:r w:rsidR="00254187" w:rsidRPr="00513B7A">
        <w:rPr>
          <w:rFonts w:asciiTheme="minorHAnsi" w:hAnsiTheme="minorHAnsi" w:cstheme="minorHAnsi"/>
          <w:sz w:val="22"/>
          <w:lang w:val="en-GB"/>
        </w:rPr>
        <w:t>V:</w:t>
      </w:r>
      <w:r w:rsidRPr="00513B7A">
        <w:rPr>
          <w:rFonts w:asciiTheme="minorHAnsi" w:hAnsiTheme="minorHAnsi" w:cstheme="minorHAnsi"/>
          <w:sz w:val="22"/>
          <w:lang w:val="en-GB"/>
        </w:rPr>
        <w:tab/>
      </w:r>
      <w:r w:rsidR="00162085" w:rsidRPr="00513B7A">
        <w:rPr>
          <w:rFonts w:asciiTheme="minorHAnsi" w:hAnsiTheme="minorHAnsi" w:cstheme="minorHAnsi"/>
          <w:sz w:val="22"/>
          <w:lang w:val="en-GB"/>
        </w:rPr>
        <w:t>Payment request template and fina</w:t>
      </w:r>
      <w:r w:rsidR="00A9768B">
        <w:rPr>
          <w:rFonts w:asciiTheme="minorHAnsi" w:hAnsiTheme="minorHAnsi" w:cstheme="minorHAnsi"/>
          <w:sz w:val="22"/>
          <w:lang w:val="en-GB"/>
        </w:rPr>
        <w:t>n</w:t>
      </w:r>
      <w:r w:rsidR="00162085" w:rsidRPr="00513B7A">
        <w:rPr>
          <w:rFonts w:asciiTheme="minorHAnsi" w:hAnsiTheme="minorHAnsi" w:cstheme="minorHAnsi"/>
          <w:sz w:val="22"/>
          <w:lang w:val="en-GB"/>
        </w:rPr>
        <w:t xml:space="preserve">cial identification sheet  </w:t>
      </w:r>
      <w:r w:rsidRPr="00513B7A">
        <w:rPr>
          <w:rFonts w:asciiTheme="minorHAnsi" w:hAnsiTheme="minorHAnsi" w:cstheme="minorHAnsi"/>
          <w:sz w:val="22"/>
          <w:lang w:val="en-GB"/>
        </w:rPr>
        <w:t xml:space="preserve"> </w:t>
      </w:r>
    </w:p>
    <w:p w14:paraId="126900D9" w14:textId="79C42854" w:rsidR="00696B42" w:rsidRPr="00513B7A" w:rsidRDefault="00696B42" w:rsidP="003640CA">
      <w:pPr>
        <w:spacing w:before="120" w:after="120"/>
        <w:ind w:left="1985" w:hanging="1418"/>
        <w:jc w:val="both"/>
        <w:rPr>
          <w:rFonts w:asciiTheme="minorHAnsi" w:hAnsiTheme="minorHAnsi" w:cstheme="minorHAnsi"/>
          <w:sz w:val="22"/>
          <w:lang w:val="en-GB"/>
        </w:rPr>
      </w:pPr>
      <w:r w:rsidRPr="00513B7A">
        <w:rPr>
          <w:rFonts w:asciiTheme="minorHAnsi" w:hAnsiTheme="minorHAnsi" w:cstheme="minorHAnsi"/>
          <w:sz w:val="22"/>
          <w:lang w:val="en-GB"/>
        </w:rPr>
        <w:t xml:space="preserve">Annexe </w:t>
      </w:r>
      <w:r w:rsidR="00254187" w:rsidRPr="00513B7A">
        <w:rPr>
          <w:rFonts w:asciiTheme="minorHAnsi" w:hAnsiTheme="minorHAnsi" w:cstheme="minorHAnsi"/>
          <w:sz w:val="22"/>
          <w:lang w:val="en-GB"/>
        </w:rPr>
        <w:t>VI:</w:t>
      </w:r>
      <w:r w:rsidRPr="00513B7A">
        <w:rPr>
          <w:rFonts w:asciiTheme="minorHAnsi" w:hAnsiTheme="minorHAnsi" w:cstheme="minorHAnsi"/>
          <w:sz w:val="22"/>
          <w:lang w:val="en-GB"/>
        </w:rPr>
        <w:tab/>
      </w:r>
      <w:r w:rsidR="00162085" w:rsidRPr="00513B7A">
        <w:rPr>
          <w:rFonts w:asciiTheme="minorHAnsi" w:hAnsiTheme="minorHAnsi" w:cstheme="minorHAnsi"/>
          <w:sz w:val="22"/>
          <w:lang w:val="en-GB"/>
        </w:rPr>
        <w:t>Narrative and fina</w:t>
      </w:r>
      <w:r w:rsidR="00A9768B">
        <w:rPr>
          <w:rFonts w:asciiTheme="minorHAnsi" w:hAnsiTheme="minorHAnsi" w:cstheme="minorHAnsi"/>
          <w:sz w:val="22"/>
          <w:lang w:val="en-GB"/>
        </w:rPr>
        <w:t>n</w:t>
      </w:r>
      <w:r w:rsidR="00162085" w:rsidRPr="00513B7A">
        <w:rPr>
          <w:rFonts w:asciiTheme="minorHAnsi" w:hAnsiTheme="minorHAnsi" w:cstheme="minorHAnsi"/>
          <w:sz w:val="22"/>
          <w:lang w:val="en-GB"/>
        </w:rPr>
        <w:t>cial report template</w:t>
      </w:r>
      <w:r w:rsidRPr="00513B7A">
        <w:rPr>
          <w:rFonts w:asciiTheme="minorHAnsi" w:hAnsiTheme="minorHAnsi" w:cstheme="minorHAnsi"/>
          <w:sz w:val="22"/>
          <w:lang w:val="en-GB"/>
        </w:rPr>
        <w:t xml:space="preserve">  </w:t>
      </w:r>
    </w:p>
    <w:p w14:paraId="2D12C02C" w14:textId="033DB64A" w:rsidR="00696B42" w:rsidRPr="00513B7A" w:rsidRDefault="001B63D4" w:rsidP="003640CA">
      <w:pPr>
        <w:spacing w:before="120" w:after="120"/>
        <w:ind w:left="1985" w:hanging="1418"/>
        <w:jc w:val="both"/>
        <w:rPr>
          <w:rFonts w:asciiTheme="minorHAnsi" w:hAnsiTheme="minorHAnsi" w:cstheme="minorHAnsi"/>
          <w:sz w:val="22"/>
          <w:lang w:val="en-GB"/>
        </w:rPr>
      </w:pPr>
      <w:r w:rsidRPr="00513B7A">
        <w:rPr>
          <w:rFonts w:asciiTheme="minorHAnsi" w:hAnsiTheme="minorHAnsi" w:cstheme="minorHAnsi"/>
          <w:sz w:val="22"/>
          <w:lang w:val="en-GB"/>
        </w:rPr>
        <w:t xml:space="preserve">Annex </w:t>
      </w:r>
      <w:r w:rsidR="00254187" w:rsidRPr="00513B7A">
        <w:rPr>
          <w:rFonts w:asciiTheme="minorHAnsi" w:hAnsiTheme="minorHAnsi" w:cstheme="minorHAnsi"/>
          <w:sz w:val="22"/>
          <w:lang w:val="en-GB"/>
        </w:rPr>
        <w:t>VII:</w:t>
      </w:r>
      <w:r w:rsidRPr="00513B7A">
        <w:rPr>
          <w:rFonts w:asciiTheme="minorHAnsi" w:hAnsiTheme="minorHAnsi" w:cstheme="minorHAnsi"/>
          <w:sz w:val="22"/>
          <w:lang w:val="en-GB"/>
        </w:rPr>
        <w:tab/>
        <w:t>D</w:t>
      </w:r>
      <w:r w:rsidR="00162085" w:rsidRPr="00513B7A">
        <w:rPr>
          <w:rFonts w:asciiTheme="minorHAnsi" w:hAnsiTheme="minorHAnsi" w:cstheme="minorHAnsi"/>
          <w:sz w:val="22"/>
          <w:lang w:val="en-GB"/>
        </w:rPr>
        <w:t>e</w:t>
      </w:r>
      <w:r w:rsidRPr="00513B7A">
        <w:rPr>
          <w:rFonts w:asciiTheme="minorHAnsi" w:hAnsiTheme="minorHAnsi" w:cstheme="minorHAnsi"/>
          <w:sz w:val="22"/>
          <w:lang w:val="en-GB"/>
        </w:rPr>
        <w:t xml:space="preserve">claration </w:t>
      </w:r>
      <w:r w:rsidR="00162085" w:rsidRPr="00513B7A">
        <w:rPr>
          <w:rFonts w:asciiTheme="minorHAnsi" w:hAnsiTheme="minorHAnsi" w:cstheme="minorHAnsi"/>
          <w:sz w:val="22"/>
          <w:lang w:val="en-GB"/>
        </w:rPr>
        <w:t xml:space="preserve">on oath relating to exclusion </w:t>
      </w:r>
      <w:r w:rsidR="009B7EDF" w:rsidRPr="00513B7A">
        <w:rPr>
          <w:rFonts w:asciiTheme="minorHAnsi" w:hAnsiTheme="minorHAnsi" w:cstheme="minorHAnsi"/>
          <w:sz w:val="22"/>
          <w:lang w:val="en-GB"/>
        </w:rPr>
        <w:t xml:space="preserve">criteria and to absence of conflict of interest </w:t>
      </w:r>
      <w:r w:rsidRPr="00513B7A">
        <w:rPr>
          <w:rFonts w:asciiTheme="minorHAnsi" w:hAnsiTheme="minorHAnsi" w:cstheme="minorHAnsi"/>
          <w:sz w:val="22"/>
          <w:lang w:val="en-GB"/>
        </w:rPr>
        <w:t>s</w:t>
      </w:r>
    </w:p>
    <w:p w14:paraId="436314AD" w14:textId="5E33F29D" w:rsidR="00696B42" w:rsidRPr="00513B7A" w:rsidRDefault="00696B42" w:rsidP="003640CA">
      <w:pPr>
        <w:spacing w:before="120" w:after="120"/>
        <w:ind w:left="1985" w:hanging="1418"/>
        <w:jc w:val="both"/>
        <w:rPr>
          <w:rFonts w:asciiTheme="minorHAnsi" w:hAnsiTheme="minorHAnsi" w:cstheme="minorHAnsi"/>
          <w:sz w:val="22"/>
          <w:lang w:val="en-GB"/>
        </w:rPr>
      </w:pPr>
      <w:r w:rsidRPr="00513B7A">
        <w:rPr>
          <w:rFonts w:asciiTheme="minorHAnsi" w:hAnsiTheme="minorHAnsi" w:cstheme="minorHAnsi"/>
          <w:sz w:val="22"/>
          <w:lang w:val="en-GB"/>
        </w:rPr>
        <w:t xml:space="preserve">Annex </w:t>
      </w:r>
      <w:r w:rsidR="00254187" w:rsidRPr="00513B7A">
        <w:rPr>
          <w:rFonts w:asciiTheme="minorHAnsi" w:hAnsiTheme="minorHAnsi" w:cstheme="minorHAnsi"/>
          <w:sz w:val="22"/>
          <w:lang w:val="en-GB"/>
        </w:rPr>
        <w:t>VIII:</w:t>
      </w:r>
      <w:r w:rsidRPr="00513B7A">
        <w:rPr>
          <w:rFonts w:asciiTheme="minorHAnsi" w:hAnsiTheme="minorHAnsi" w:cstheme="minorHAnsi"/>
          <w:sz w:val="22"/>
          <w:lang w:val="en-GB"/>
        </w:rPr>
        <w:tab/>
      </w:r>
      <w:r w:rsidR="009B7EDF" w:rsidRPr="00513B7A">
        <w:rPr>
          <w:rFonts w:asciiTheme="minorHAnsi" w:hAnsiTheme="minorHAnsi" w:cstheme="minorHAnsi"/>
          <w:sz w:val="22"/>
          <w:lang w:val="en-GB"/>
        </w:rPr>
        <w:t>Assets transfer template</w:t>
      </w:r>
    </w:p>
    <w:p w14:paraId="0D8814FE" w14:textId="279479EC" w:rsidR="00A93094" w:rsidRPr="00513B7A" w:rsidRDefault="00D34BDB" w:rsidP="003640CA">
      <w:pPr>
        <w:spacing w:before="120" w:after="120"/>
        <w:ind w:left="1985" w:hanging="1418"/>
        <w:jc w:val="both"/>
        <w:rPr>
          <w:rFonts w:asciiTheme="minorHAnsi" w:hAnsiTheme="minorHAnsi" w:cstheme="minorHAnsi"/>
          <w:sz w:val="22"/>
          <w:lang w:val="en-GB"/>
        </w:rPr>
      </w:pPr>
      <w:r w:rsidRPr="00513B7A">
        <w:rPr>
          <w:rFonts w:asciiTheme="minorHAnsi" w:hAnsiTheme="minorHAnsi" w:cstheme="minorHAnsi"/>
          <w:sz w:val="22"/>
          <w:lang w:val="en-GB"/>
        </w:rPr>
        <w:t xml:space="preserve">Annex </w:t>
      </w:r>
      <w:r w:rsidR="00254187" w:rsidRPr="00513B7A">
        <w:rPr>
          <w:rFonts w:asciiTheme="minorHAnsi" w:hAnsiTheme="minorHAnsi" w:cstheme="minorHAnsi"/>
          <w:sz w:val="22"/>
          <w:lang w:val="en-GB"/>
        </w:rPr>
        <w:t>IX:</w:t>
      </w:r>
      <w:r w:rsidRPr="00513B7A">
        <w:rPr>
          <w:rFonts w:asciiTheme="minorHAnsi" w:hAnsiTheme="minorHAnsi" w:cstheme="minorHAnsi"/>
          <w:sz w:val="22"/>
          <w:lang w:val="en-GB"/>
        </w:rPr>
        <w:t xml:space="preserve"> </w:t>
      </w:r>
      <w:r w:rsidR="00A93094" w:rsidRPr="00513B7A">
        <w:rPr>
          <w:rFonts w:asciiTheme="minorHAnsi" w:hAnsiTheme="minorHAnsi" w:cstheme="minorHAnsi"/>
          <w:sz w:val="22"/>
          <w:lang w:val="en-GB"/>
        </w:rPr>
        <w:tab/>
      </w:r>
      <w:r w:rsidRPr="00513B7A">
        <w:rPr>
          <w:rFonts w:asciiTheme="minorHAnsi" w:hAnsiTheme="minorHAnsi" w:cstheme="minorHAnsi"/>
          <w:sz w:val="22"/>
          <w:lang w:val="en-GB"/>
        </w:rPr>
        <w:t>G</w:t>
      </w:r>
      <w:r w:rsidR="00305655">
        <w:rPr>
          <w:rFonts w:asciiTheme="minorHAnsi" w:hAnsiTheme="minorHAnsi" w:cstheme="minorHAnsi"/>
          <w:sz w:val="22"/>
          <w:lang w:val="en-GB"/>
        </w:rPr>
        <w:t>rant management guide</w:t>
      </w:r>
    </w:p>
    <w:p w14:paraId="54149F4D" w14:textId="07AD3BEF" w:rsidR="005A29E8" w:rsidRPr="00513B7A" w:rsidRDefault="00B161FD" w:rsidP="00427205">
      <w:pPr>
        <w:pStyle w:val="v"/>
        <w:widowControl w:val="0"/>
        <w:spacing w:before="240"/>
        <w:ind w:left="556" w:firstLine="0"/>
        <w:rPr>
          <w:rFonts w:asciiTheme="minorHAnsi" w:eastAsia="Times" w:hAnsiTheme="minorHAnsi" w:cstheme="minorHAnsi"/>
          <w:lang w:val="en-GB"/>
        </w:rPr>
      </w:pPr>
      <w:r w:rsidRPr="00513B7A">
        <w:rPr>
          <w:rFonts w:asciiTheme="minorHAnsi" w:eastAsia="Times" w:hAnsiTheme="minorHAnsi" w:cstheme="minorHAnsi"/>
          <w:lang w:val="en-GB"/>
        </w:rPr>
        <w:t>These documents</w:t>
      </w:r>
      <w:r w:rsidR="005A29E8" w:rsidRPr="00513B7A">
        <w:rPr>
          <w:rFonts w:asciiTheme="minorHAnsi" w:eastAsia="Times" w:hAnsiTheme="minorHAnsi" w:cstheme="minorHAnsi"/>
          <w:lang w:val="en-GB"/>
        </w:rPr>
        <w:t xml:space="preserve"> </w:t>
      </w:r>
      <w:r w:rsidR="009B7EDF" w:rsidRPr="00513B7A">
        <w:rPr>
          <w:rFonts w:asciiTheme="minorHAnsi" w:eastAsia="Times" w:hAnsiTheme="minorHAnsi" w:cstheme="minorHAnsi"/>
          <w:lang w:val="en-GB"/>
        </w:rPr>
        <w:t>constitute</w:t>
      </w:r>
      <w:r w:rsidRPr="00513B7A">
        <w:rPr>
          <w:rFonts w:asciiTheme="minorHAnsi" w:eastAsia="Times" w:hAnsiTheme="minorHAnsi" w:cstheme="minorHAnsi"/>
          <w:lang w:val="en-GB"/>
        </w:rPr>
        <w:t>,</w:t>
      </w:r>
      <w:r w:rsidR="009B7EDF" w:rsidRPr="00513B7A">
        <w:rPr>
          <w:rFonts w:asciiTheme="minorHAnsi" w:eastAsia="Times" w:hAnsiTheme="minorHAnsi" w:cstheme="minorHAnsi"/>
          <w:lang w:val="en-GB"/>
        </w:rPr>
        <w:t xml:space="preserve"> together with these special </w:t>
      </w:r>
      <w:r w:rsidRPr="00513B7A">
        <w:rPr>
          <w:rFonts w:asciiTheme="minorHAnsi" w:eastAsia="Times" w:hAnsiTheme="minorHAnsi" w:cstheme="minorHAnsi"/>
          <w:lang w:val="en-GB"/>
        </w:rPr>
        <w:t>conditions, the</w:t>
      </w:r>
      <w:r w:rsidR="004071D6">
        <w:rPr>
          <w:rFonts w:asciiTheme="minorHAnsi" w:eastAsia="Times" w:hAnsiTheme="minorHAnsi" w:cstheme="minorHAnsi"/>
          <w:lang w:val="en-GB"/>
        </w:rPr>
        <w:t xml:space="preserve"> entire contract </w:t>
      </w:r>
      <w:r w:rsidR="009B7EDF" w:rsidRPr="00513B7A">
        <w:rPr>
          <w:rFonts w:asciiTheme="minorHAnsi" w:eastAsia="Times" w:hAnsiTheme="minorHAnsi" w:cstheme="minorHAnsi"/>
          <w:lang w:val="en-GB"/>
        </w:rPr>
        <w:t xml:space="preserve">between the parties relating to this contract. They cancel and replace </w:t>
      </w:r>
      <w:r w:rsidRPr="00513B7A">
        <w:rPr>
          <w:rFonts w:asciiTheme="minorHAnsi" w:eastAsia="Times" w:hAnsiTheme="minorHAnsi" w:cstheme="minorHAnsi"/>
          <w:lang w:val="en-GB"/>
        </w:rPr>
        <w:t>all communications</w:t>
      </w:r>
      <w:r w:rsidR="005A29E8" w:rsidRPr="00513B7A">
        <w:rPr>
          <w:rFonts w:asciiTheme="minorHAnsi" w:eastAsia="Times" w:hAnsiTheme="minorHAnsi" w:cstheme="minorHAnsi"/>
          <w:lang w:val="en-GB"/>
        </w:rPr>
        <w:t xml:space="preserve">, </w:t>
      </w:r>
      <w:r w:rsidR="009B7EDF" w:rsidRPr="00513B7A">
        <w:rPr>
          <w:rFonts w:asciiTheme="minorHAnsi" w:eastAsia="Times" w:hAnsiTheme="minorHAnsi" w:cstheme="minorHAnsi"/>
          <w:lang w:val="en-GB"/>
        </w:rPr>
        <w:t>undertakings</w:t>
      </w:r>
      <w:r w:rsidR="005A29E8" w:rsidRPr="00513B7A">
        <w:rPr>
          <w:rFonts w:asciiTheme="minorHAnsi" w:eastAsia="Times" w:hAnsiTheme="minorHAnsi" w:cstheme="minorHAnsi"/>
          <w:lang w:val="en-GB"/>
        </w:rPr>
        <w:t>, a</w:t>
      </w:r>
      <w:r w:rsidR="009B7EDF" w:rsidRPr="00513B7A">
        <w:rPr>
          <w:rFonts w:asciiTheme="minorHAnsi" w:eastAsia="Times" w:hAnsiTheme="minorHAnsi" w:cstheme="minorHAnsi"/>
          <w:lang w:val="en-GB"/>
        </w:rPr>
        <w:t xml:space="preserve">greements, </w:t>
      </w:r>
      <w:r w:rsidR="005A29E8" w:rsidRPr="00513B7A">
        <w:rPr>
          <w:rFonts w:asciiTheme="minorHAnsi" w:eastAsia="Times" w:hAnsiTheme="minorHAnsi" w:cstheme="minorHAnsi"/>
          <w:lang w:val="en-GB"/>
        </w:rPr>
        <w:t xml:space="preserve">engagements, </w:t>
      </w:r>
      <w:r w:rsidR="00A9768B" w:rsidRPr="00513B7A">
        <w:rPr>
          <w:rFonts w:asciiTheme="minorHAnsi" w:eastAsia="Times" w:hAnsiTheme="minorHAnsi" w:cstheme="minorHAnsi"/>
          <w:lang w:val="en-GB"/>
        </w:rPr>
        <w:t>guaranties</w:t>
      </w:r>
      <w:r w:rsidR="005A29E8" w:rsidRPr="00513B7A">
        <w:rPr>
          <w:rFonts w:asciiTheme="minorHAnsi" w:eastAsia="Times" w:hAnsiTheme="minorHAnsi" w:cstheme="minorHAnsi"/>
          <w:lang w:val="en-GB"/>
        </w:rPr>
        <w:t xml:space="preserve"> o</w:t>
      </w:r>
      <w:r w:rsidR="009B7EDF" w:rsidRPr="00513B7A">
        <w:rPr>
          <w:rFonts w:asciiTheme="minorHAnsi" w:eastAsia="Times" w:hAnsiTheme="minorHAnsi" w:cstheme="minorHAnsi"/>
          <w:lang w:val="en-GB"/>
        </w:rPr>
        <w:t>r</w:t>
      </w:r>
      <w:r w:rsidR="005A29E8" w:rsidRPr="00513B7A">
        <w:rPr>
          <w:rFonts w:asciiTheme="minorHAnsi" w:eastAsia="Times" w:hAnsiTheme="minorHAnsi" w:cstheme="minorHAnsi"/>
          <w:lang w:val="en-GB"/>
        </w:rPr>
        <w:t xml:space="preserve"> arrangements</w:t>
      </w:r>
      <w:r w:rsidR="009B7EDF" w:rsidRPr="00513B7A">
        <w:rPr>
          <w:rFonts w:asciiTheme="minorHAnsi" w:eastAsia="Times" w:hAnsiTheme="minorHAnsi" w:cstheme="minorHAnsi"/>
          <w:lang w:val="en-GB"/>
        </w:rPr>
        <w:t xml:space="preserve"> related to its object and fact, verbal or written, by one party or on its behalf</w:t>
      </w:r>
      <w:r w:rsidRPr="00513B7A">
        <w:rPr>
          <w:rFonts w:asciiTheme="minorHAnsi" w:eastAsia="Times" w:hAnsiTheme="minorHAnsi" w:cstheme="minorHAnsi"/>
          <w:lang w:val="en-GB"/>
        </w:rPr>
        <w:t xml:space="preserve">, that </w:t>
      </w:r>
      <w:r w:rsidR="009B7EDF" w:rsidRPr="00513B7A">
        <w:rPr>
          <w:rFonts w:asciiTheme="minorHAnsi" w:eastAsia="Times" w:hAnsiTheme="minorHAnsi" w:cstheme="minorHAnsi"/>
          <w:lang w:val="en-GB"/>
        </w:rPr>
        <w:t xml:space="preserve">could have occurred before its date </w:t>
      </w:r>
      <w:r w:rsidRPr="00513B7A">
        <w:rPr>
          <w:rFonts w:asciiTheme="minorHAnsi" w:eastAsia="Times" w:hAnsiTheme="minorHAnsi" w:cstheme="minorHAnsi"/>
          <w:lang w:val="en-GB"/>
        </w:rPr>
        <w:t>of notification</w:t>
      </w:r>
      <w:r w:rsidR="005A29E8" w:rsidRPr="00513B7A">
        <w:rPr>
          <w:rFonts w:asciiTheme="minorHAnsi" w:eastAsia="Times" w:hAnsiTheme="minorHAnsi" w:cstheme="minorHAnsi"/>
          <w:lang w:val="en-GB"/>
        </w:rPr>
        <w:t xml:space="preserve">. </w:t>
      </w:r>
      <w:r w:rsidR="009B7EDF" w:rsidRPr="00513B7A">
        <w:rPr>
          <w:rFonts w:asciiTheme="minorHAnsi" w:eastAsia="Times" w:hAnsiTheme="minorHAnsi" w:cstheme="minorHAnsi"/>
          <w:lang w:val="en-GB"/>
        </w:rPr>
        <w:t>These</w:t>
      </w:r>
      <w:r w:rsidR="005A29E8" w:rsidRPr="00513B7A">
        <w:rPr>
          <w:rFonts w:asciiTheme="minorHAnsi" w:eastAsia="Times" w:hAnsiTheme="minorHAnsi" w:cstheme="minorHAnsi"/>
          <w:lang w:val="en-GB"/>
        </w:rPr>
        <w:t xml:space="preserve"> d</w:t>
      </w:r>
      <w:r w:rsidR="00843464" w:rsidRPr="00513B7A">
        <w:rPr>
          <w:rFonts w:asciiTheme="minorHAnsi" w:eastAsia="Times" w:hAnsiTheme="minorHAnsi" w:cstheme="minorHAnsi"/>
          <w:lang w:val="en-GB"/>
        </w:rPr>
        <w:t xml:space="preserve">ocuments </w:t>
      </w:r>
      <w:r w:rsidR="009B7EDF" w:rsidRPr="00513B7A">
        <w:rPr>
          <w:rFonts w:asciiTheme="minorHAnsi" w:eastAsia="Times" w:hAnsiTheme="minorHAnsi" w:cstheme="minorHAnsi"/>
          <w:lang w:val="en-GB"/>
        </w:rPr>
        <w:t xml:space="preserve">are recognized by the </w:t>
      </w:r>
      <w:r w:rsidR="00843464" w:rsidRPr="00513B7A">
        <w:rPr>
          <w:rFonts w:asciiTheme="minorHAnsi" w:eastAsia="Times" w:hAnsiTheme="minorHAnsi" w:cstheme="minorHAnsi"/>
          <w:lang w:val="en-GB"/>
        </w:rPr>
        <w:t>p</w:t>
      </w:r>
      <w:r w:rsidR="005A29E8" w:rsidRPr="00513B7A">
        <w:rPr>
          <w:rFonts w:asciiTheme="minorHAnsi" w:eastAsia="Times" w:hAnsiTheme="minorHAnsi" w:cstheme="minorHAnsi"/>
          <w:lang w:val="en-GB"/>
        </w:rPr>
        <w:t xml:space="preserve">arties </w:t>
      </w:r>
      <w:r w:rsidR="00A9768B" w:rsidRPr="00513B7A">
        <w:rPr>
          <w:rFonts w:asciiTheme="minorHAnsi" w:eastAsia="Times" w:hAnsiTheme="minorHAnsi" w:cstheme="minorHAnsi"/>
          <w:lang w:val="en-GB"/>
        </w:rPr>
        <w:t>as</w:t>
      </w:r>
      <w:r w:rsidRPr="00513B7A">
        <w:rPr>
          <w:rFonts w:asciiTheme="minorHAnsi" w:eastAsia="Times" w:hAnsiTheme="minorHAnsi" w:cstheme="minorHAnsi"/>
          <w:lang w:val="en-GB"/>
        </w:rPr>
        <w:t xml:space="preserve"> sole and complete representation</w:t>
      </w:r>
      <w:r w:rsidR="004071D6">
        <w:rPr>
          <w:rFonts w:asciiTheme="minorHAnsi" w:eastAsia="Times" w:hAnsiTheme="minorHAnsi" w:cstheme="minorHAnsi"/>
          <w:lang w:val="en-GB"/>
        </w:rPr>
        <w:t xml:space="preserve"> of the terms of their contract</w:t>
      </w:r>
      <w:r w:rsidRPr="00513B7A">
        <w:rPr>
          <w:rFonts w:asciiTheme="minorHAnsi" w:eastAsia="Times" w:hAnsiTheme="minorHAnsi" w:cstheme="minorHAnsi"/>
          <w:lang w:val="en-GB"/>
        </w:rPr>
        <w:t>.</w:t>
      </w:r>
    </w:p>
    <w:p w14:paraId="3BD2B4E5" w14:textId="2D22E61B" w:rsidR="005A29E8" w:rsidRPr="00513B7A" w:rsidRDefault="00B161FD" w:rsidP="005A29E8">
      <w:pPr>
        <w:pStyle w:val="v"/>
        <w:widowControl w:val="0"/>
        <w:spacing w:before="120"/>
        <w:ind w:left="556" w:firstLine="0"/>
        <w:rPr>
          <w:rFonts w:asciiTheme="minorHAnsi" w:eastAsia="Times" w:hAnsiTheme="minorHAnsi" w:cstheme="minorHAnsi"/>
          <w:lang w:val="en-GB"/>
        </w:rPr>
      </w:pPr>
      <w:r w:rsidRPr="00513B7A">
        <w:rPr>
          <w:rFonts w:asciiTheme="minorHAnsi" w:hAnsiTheme="minorHAnsi" w:cstheme="minorHAnsi"/>
          <w:lang w:val="en-GB"/>
        </w:rPr>
        <w:t xml:space="preserve">Any </w:t>
      </w:r>
      <w:r w:rsidR="00843464" w:rsidRPr="00513B7A">
        <w:rPr>
          <w:rFonts w:asciiTheme="minorHAnsi" w:hAnsiTheme="minorHAnsi" w:cstheme="minorHAnsi"/>
          <w:lang w:val="en-GB"/>
        </w:rPr>
        <w:t xml:space="preserve">modification </w:t>
      </w:r>
      <w:r w:rsidRPr="00513B7A">
        <w:rPr>
          <w:rFonts w:asciiTheme="minorHAnsi" w:hAnsiTheme="minorHAnsi" w:cstheme="minorHAnsi"/>
          <w:lang w:val="en-GB"/>
        </w:rPr>
        <w:t xml:space="preserve">of the contract or any renunciation to any rights under the contract must be the subject </w:t>
      </w:r>
      <w:r w:rsidR="0000303D" w:rsidRPr="00513B7A">
        <w:rPr>
          <w:rFonts w:asciiTheme="minorHAnsi" w:hAnsiTheme="minorHAnsi" w:cstheme="minorHAnsi"/>
          <w:lang w:val="en-GB"/>
        </w:rPr>
        <w:t>of a</w:t>
      </w:r>
      <w:r w:rsidRPr="00513B7A">
        <w:rPr>
          <w:rFonts w:asciiTheme="minorHAnsi" w:hAnsiTheme="minorHAnsi" w:cstheme="minorHAnsi"/>
          <w:lang w:val="en-GB"/>
        </w:rPr>
        <w:t xml:space="preserve"> rider signed regularly by a duly empowered representative of each party.  </w:t>
      </w:r>
    </w:p>
    <w:p w14:paraId="34ED8B13" w14:textId="2279EC84" w:rsidR="00696B42" w:rsidRPr="00513B7A" w:rsidRDefault="00696B42" w:rsidP="00D77387">
      <w:pPr>
        <w:spacing w:before="240"/>
        <w:ind w:left="567" w:hanging="567"/>
        <w:jc w:val="both"/>
        <w:rPr>
          <w:rFonts w:asciiTheme="minorHAnsi" w:hAnsiTheme="minorHAnsi" w:cstheme="minorHAnsi"/>
          <w:sz w:val="22"/>
          <w:lang w:val="en-GB"/>
        </w:rPr>
      </w:pPr>
      <w:r w:rsidRPr="00513B7A">
        <w:rPr>
          <w:rFonts w:asciiTheme="minorHAnsi" w:hAnsiTheme="minorHAnsi" w:cstheme="minorHAnsi"/>
          <w:sz w:val="22"/>
          <w:lang w:val="en-GB"/>
        </w:rPr>
        <w:t>6.2</w:t>
      </w:r>
      <w:r w:rsidRPr="00513B7A">
        <w:rPr>
          <w:rFonts w:asciiTheme="minorHAnsi" w:hAnsiTheme="minorHAnsi" w:cstheme="minorHAnsi"/>
          <w:sz w:val="22"/>
          <w:lang w:val="en-GB"/>
        </w:rPr>
        <w:tab/>
      </w:r>
      <w:r w:rsidR="00B161FD" w:rsidRPr="00513B7A">
        <w:rPr>
          <w:rFonts w:asciiTheme="minorHAnsi" w:hAnsiTheme="minorHAnsi" w:cstheme="minorHAnsi"/>
          <w:sz w:val="22"/>
          <w:lang w:val="en-GB"/>
        </w:rPr>
        <w:t>In case of conflict between the provisions of these special</w:t>
      </w:r>
      <w:r w:rsidRPr="00513B7A">
        <w:rPr>
          <w:rFonts w:asciiTheme="minorHAnsi" w:hAnsiTheme="minorHAnsi" w:cstheme="minorHAnsi"/>
          <w:sz w:val="22"/>
          <w:lang w:val="en-GB"/>
        </w:rPr>
        <w:t xml:space="preserve"> conditions </w:t>
      </w:r>
      <w:r w:rsidR="00B161FD" w:rsidRPr="00513B7A">
        <w:rPr>
          <w:rFonts w:asciiTheme="minorHAnsi" w:hAnsiTheme="minorHAnsi" w:cstheme="minorHAnsi"/>
          <w:sz w:val="22"/>
          <w:lang w:val="en-GB"/>
        </w:rPr>
        <w:t xml:space="preserve">and those of the attached annexes, the special conditions shall prevail. In case of conflict </w:t>
      </w:r>
      <w:r w:rsidR="00BB7498" w:rsidRPr="00513B7A">
        <w:rPr>
          <w:rFonts w:asciiTheme="minorHAnsi" w:hAnsiTheme="minorHAnsi" w:cstheme="minorHAnsi"/>
          <w:sz w:val="22"/>
          <w:lang w:val="en-GB"/>
        </w:rPr>
        <w:t>between the provisions of Annex</w:t>
      </w:r>
      <w:r w:rsidRPr="00513B7A">
        <w:rPr>
          <w:rFonts w:asciiTheme="minorHAnsi" w:hAnsiTheme="minorHAnsi" w:cstheme="minorHAnsi"/>
          <w:sz w:val="22"/>
          <w:lang w:val="en-GB"/>
        </w:rPr>
        <w:t xml:space="preserve"> II </w:t>
      </w:r>
      <w:r w:rsidR="00BB7498" w:rsidRPr="00513B7A">
        <w:rPr>
          <w:rFonts w:asciiTheme="minorHAnsi" w:hAnsiTheme="minorHAnsi" w:cstheme="minorHAnsi"/>
          <w:sz w:val="22"/>
          <w:lang w:val="en-GB"/>
        </w:rPr>
        <w:t xml:space="preserve">and those of other </w:t>
      </w:r>
      <w:r w:rsidR="00A9768B" w:rsidRPr="00513B7A">
        <w:rPr>
          <w:rFonts w:asciiTheme="minorHAnsi" w:hAnsiTheme="minorHAnsi" w:cstheme="minorHAnsi"/>
          <w:sz w:val="22"/>
          <w:lang w:val="en-GB"/>
        </w:rPr>
        <w:t>annexes</w:t>
      </w:r>
      <w:r w:rsidR="00BB7498" w:rsidRPr="00513B7A">
        <w:rPr>
          <w:rFonts w:asciiTheme="minorHAnsi" w:hAnsiTheme="minorHAnsi" w:cstheme="minorHAnsi"/>
          <w:sz w:val="22"/>
          <w:lang w:val="en-GB"/>
        </w:rPr>
        <w:t xml:space="preserve">, the provisions of </w:t>
      </w:r>
      <w:r w:rsidR="003640CA" w:rsidRPr="00513B7A">
        <w:rPr>
          <w:rFonts w:asciiTheme="minorHAnsi" w:hAnsiTheme="minorHAnsi" w:cstheme="minorHAnsi"/>
          <w:sz w:val="22"/>
          <w:lang w:val="en-GB"/>
        </w:rPr>
        <w:t>A</w:t>
      </w:r>
      <w:r w:rsidRPr="00513B7A">
        <w:rPr>
          <w:rFonts w:asciiTheme="minorHAnsi" w:hAnsiTheme="minorHAnsi" w:cstheme="minorHAnsi"/>
          <w:sz w:val="22"/>
          <w:lang w:val="en-GB"/>
        </w:rPr>
        <w:t>nnex II</w:t>
      </w:r>
      <w:r w:rsidRPr="00513B7A" w:rsidDel="00D760EC">
        <w:rPr>
          <w:rFonts w:asciiTheme="minorHAnsi" w:hAnsiTheme="minorHAnsi" w:cstheme="minorHAnsi"/>
          <w:sz w:val="22"/>
          <w:lang w:val="en-GB"/>
        </w:rPr>
        <w:t xml:space="preserve"> </w:t>
      </w:r>
      <w:r w:rsidR="00BB7498" w:rsidRPr="00513B7A">
        <w:rPr>
          <w:rFonts w:asciiTheme="minorHAnsi" w:hAnsiTheme="minorHAnsi" w:cstheme="minorHAnsi"/>
          <w:sz w:val="22"/>
          <w:lang w:val="en-GB"/>
        </w:rPr>
        <w:t>shall prevail</w:t>
      </w:r>
      <w:r w:rsidRPr="00513B7A">
        <w:rPr>
          <w:rFonts w:asciiTheme="minorHAnsi" w:hAnsiTheme="minorHAnsi" w:cstheme="minorHAnsi"/>
          <w:sz w:val="22"/>
          <w:lang w:val="en-GB"/>
        </w:rPr>
        <w:t>.</w:t>
      </w:r>
    </w:p>
    <w:p w14:paraId="136B675B" w14:textId="33739914" w:rsidR="00D30E61" w:rsidRPr="00513B7A" w:rsidRDefault="00BB7498" w:rsidP="0055577E">
      <w:pPr>
        <w:pStyle w:val="v"/>
        <w:widowControl w:val="0"/>
        <w:numPr>
          <w:ilvl w:val="0"/>
          <w:numId w:val="7"/>
        </w:numPr>
        <w:spacing w:before="600" w:after="240"/>
        <w:ind w:left="357" w:hanging="357"/>
        <w:jc w:val="left"/>
        <w:outlineLvl w:val="0"/>
        <w:rPr>
          <w:rFonts w:asciiTheme="minorHAnsi" w:hAnsiTheme="minorHAnsi" w:cstheme="minorHAnsi"/>
          <w:b/>
          <w:caps/>
          <w:sz w:val="24"/>
          <w:lang w:val="en-GB"/>
        </w:rPr>
      </w:pPr>
      <w:r w:rsidRPr="00513B7A">
        <w:rPr>
          <w:rFonts w:asciiTheme="minorHAnsi" w:hAnsiTheme="minorHAnsi" w:cstheme="minorHAnsi"/>
          <w:b/>
          <w:caps/>
          <w:sz w:val="24"/>
          <w:lang w:val="en-GB"/>
        </w:rPr>
        <w:t> </w:t>
      </w:r>
      <w:bookmarkStart w:id="13" w:name="_Toc17971379"/>
      <w:r w:rsidRPr="00513B7A">
        <w:rPr>
          <w:rFonts w:asciiTheme="minorHAnsi" w:hAnsiTheme="minorHAnsi" w:cstheme="minorHAnsi"/>
          <w:b/>
          <w:caps/>
          <w:sz w:val="24"/>
          <w:lang w:val="en-GB"/>
        </w:rPr>
        <w:t xml:space="preserve">OTHER </w:t>
      </w:r>
      <w:r w:rsidR="0000303D" w:rsidRPr="00513B7A">
        <w:rPr>
          <w:rFonts w:asciiTheme="minorHAnsi" w:hAnsiTheme="minorHAnsi" w:cstheme="minorHAnsi"/>
          <w:b/>
          <w:caps/>
          <w:sz w:val="24"/>
          <w:lang w:val="en-GB"/>
        </w:rPr>
        <w:t>SPECIFIC CONDITIONS</w:t>
      </w:r>
      <w:r w:rsidR="00D30E61" w:rsidRPr="00513B7A">
        <w:rPr>
          <w:rFonts w:asciiTheme="minorHAnsi" w:hAnsiTheme="minorHAnsi" w:cstheme="minorHAnsi"/>
          <w:b/>
          <w:caps/>
          <w:sz w:val="24"/>
          <w:lang w:val="en-GB"/>
        </w:rPr>
        <w:t xml:space="preserve"> applicable</w:t>
      </w:r>
      <w:r w:rsidRPr="00513B7A">
        <w:rPr>
          <w:rFonts w:asciiTheme="minorHAnsi" w:hAnsiTheme="minorHAnsi" w:cstheme="minorHAnsi"/>
          <w:b/>
          <w:caps/>
          <w:sz w:val="24"/>
          <w:lang w:val="en-GB"/>
        </w:rPr>
        <w:t xml:space="preserve"> TO THE </w:t>
      </w:r>
      <w:r w:rsidR="00D30E61" w:rsidRPr="00513B7A">
        <w:rPr>
          <w:rFonts w:asciiTheme="minorHAnsi" w:hAnsiTheme="minorHAnsi" w:cstheme="minorHAnsi"/>
          <w:b/>
          <w:caps/>
          <w:sz w:val="24"/>
          <w:lang w:val="en-GB"/>
        </w:rPr>
        <w:t>action</w:t>
      </w:r>
      <w:bookmarkEnd w:id="13"/>
    </w:p>
    <w:p w14:paraId="434DAE7B" w14:textId="75897AB5" w:rsidR="00D30E61" w:rsidRPr="00513B7A" w:rsidRDefault="00D30E61" w:rsidP="0055577E">
      <w:pPr>
        <w:spacing w:before="240"/>
        <w:ind w:left="567" w:hanging="567"/>
        <w:rPr>
          <w:rFonts w:asciiTheme="minorHAnsi" w:hAnsiTheme="minorHAnsi" w:cstheme="minorHAnsi"/>
          <w:sz w:val="22"/>
          <w:lang w:val="en-GB"/>
        </w:rPr>
      </w:pPr>
      <w:r w:rsidRPr="00513B7A">
        <w:rPr>
          <w:rFonts w:asciiTheme="minorHAnsi" w:hAnsiTheme="minorHAnsi" w:cstheme="minorHAnsi"/>
          <w:sz w:val="22"/>
          <w:lang w:val="en-GB"/>
        </w:rPr>
        <w:lastRenderedPageBreak/>
        <w:t>7.1</w:t>
      </w:r>
      <w:r w:rsidRPr="00513B7A">
        <w:rPr>
          <w:rFonts w:asciiTheme="minorHAnsi" w:hAnsiTheme="minorHAnsi" w:cstheme="minorHAnsi"/>
          <w:sz w:val="22"/>
          <w:lang w:val="en-GB"/>
        </w:rPr>
        <w:tab/>
      </w:r>
      <w:r w:rsidR="00BB7498" w:rsidRPr="00513B7A">
        <w:rPr>
          <w:rFonts w:asciiTheme="minorHAnsi" w:hAnsiTheme="minorHAnsi" w:cstheme="minorHAnsi"/>
          <w:sz w:val="22"/>
          <w:lang w:val="en-GB"/>
        </w:rPr>
        <w:t xml:space="preserve">The general </w:t>
      </w:r>
      <w:r w:rsidRPr="00513B7A">
        <w:rPr>
          <w:rFonts w:asciiTheme="minorHAnsi" w:hAnsiTheme="minorHAnsi" w:cstheme="minorHAnsi"/>
          <w:sz w:val="22"/>
          <w:lang w:val="en-GB"/>
        </w:rPr>
        <w:t xml:space="preserve">conditions </w:t>
      </w:r>
      <w:r w:rsidR="00BB7498" w:rsidRPr="00513B7A">
        <w:rPr>
          <w:rFonts w:asciiTheme="minorHAnsi" w:hAnsiTheme="minorHAnsi" w:cstheme="minorHAnsi"/>
          <w:sz w:val="22"/>
          <w:lang w:val="en-GB"/>
        </w:rPr>
        <w:t xml:space="preserve">in </w:t>
      </w:r>
      <w:r w:rsidRPr="00513B7A">
        <w:rPr>
          <w:rFonts w:asciiTheme="minorHAnsi" w:hAnsiTheme="minorHAnsi" w:cstheme="minorHAnsi"/>
          <w:sz w:val="22"/>
          <w:lang w:val="en-GB"/>
        </w:rPr>
        <w:t>Annex</w:t>
      </w:r>
      <w:r w:rsidR="00BB7498" w:rsidRPr="00513B7A">
        <w:rPr>
          <w:rFonts w:asciiTheme="minorHAnsi" w:hAnsiTheme="minorHAnsi" w:cstheme="minorHAnsi"/>
          <w:sz w:val="22"/>
          <w:lang w:val="en-GB"/>
        </w:rPr>
        <w:t xml:space="preserve"> II are completed by the following </w:t>
      </w:r>
      <w:r w:rsidR="00643276" w:rsidRPr="00513B7A">
        <w:rPr>
          <w:rFonts w:asciiTheme="minorHAnsi" w:hAnsiTheme="minorHAnsi" w:cstheme="minorHAnsi"/>
          <w:sz w:val="22"/>
          <w:lang w:val="en-GB"/>
        </w:rPr>
        <w:t>provisions:</w:t>
      </w:r>
    </w:p>
    <w:p w14:paraId="76047EED" w14:textId="3BEE6F57" w:rsidR="00D30E61" w:rsidRPr="00513B7A" w:rsidRDefault="00D30E61" w:rsidP="00D352DC">
      <w:pPr>
        <w:spacing w:before="240"/>
        <w:rPr>
          <w:rFonts w:asciiTheme="minorHAnsi" w:hAnsiTheme="minorHAnsi" w:cstheme="minorHAnsi"/>
          <w:sz w:val="22"/>
          <w:lang w:val="en-GB"/>
        </w:rPr>
      </w:pPr>
      <w:r w:rsidRPr="00513B7A">
        <w:rPr>
          <w:rFonts w:asciiTheme="minorHAnsi" w:hAnsiTheme="minorHAnsi" w:cstheme="minorHAnsi"/>
          <w:sz w:val="22"/>
          <w:lang w:val="en-GB"/>
        </w:rPr>
        <w:t>7.1.</w:t>
      </w:r>
      <w:r w:rsidR="00DB2599" w:rsidRPr="00513B7A">
        <w:rPr>
          <w:rFonts w:asciiTheme="minorHAnsi" w:hAnsiTheme="minorHAnsi" w:cstheme="minorHAnsi"/>
          <w:sz w:val="22"/>
          <w:lang w:val="en-GB"/>
        </w:rPr>
        <w:t>1</w:t>
      </w:r>
      <w:r w:rsidR="002403CF" w:rsidRPr="00513B7A">
        <w:rPr>
          <w:rFonts w:asciiTheme="minorHAnsi" w:hAnsiTheme="minorHAnsi" w:cstheme="minorHAnsi"/>
          <w:sz w:val="22"/>
          <w:lang w:val="en-GB"/>
        </w:rPr>
        <w:t xml:space="preserve"> </w:t>
      </w:r>
      <w:r w:rsidR="00BB7498" w:rsidRPr="00513B7A">
        <w:rPr>
          <w:rFonts w:asciiTheme="minorHAnsi" w:hAnsiTheme="minorHAnsi" w:cstheme="minorHAnsi"/>
          <w:sz w:val="22"/>
          <w:lang w:val="en-GB"/>
        </w:rPr>
        <w:t xml:space="preserve">For the purposes of this Contract, the following </w:t>
      </w:r>
      <w:r w:rsidR="009B6734" w:rsidRPr="00513B7A">
        <w:rPr>
          <w:rFonts w:asciiTheme="minorHAnsi" w:hAnsiTheme="minorHAnsi" w:cstheme="minorHAnsi"/>
          <w:sz w:val="22"/>
          <w:lang w:val="en-GB"/>
        </w:rPr>
        <w:t xml:space="preserve">legal are considered as affiliate </w:t>
      </w:r>
      <w:r w:rsidR="00643276" w:rsidRPr="00513B7A">
        <w:rPr>
          <w:rFonts w:asciiTheme="minorHAnsi" w:hAnsiTheme="minorHAnsi" w:cstheme="minorHAnsi"/>
          <w:sz w:val="22"/>
          <w:lang w:val="en-GB"/>
        </w:rPr>
        <w:t>entities:</w:t>
      </w:r>
    </w:p>
    <w:p w14:paraId="27AD0E09" w14:textId="04E375E8" w:rsidR="00D30E61" w:rsidRPr="00513B7A" w:rsidRDefault="00D30E61" w:rsidP="00D352DC">
      <w:pPr>
        <w:spacing w:before="240"/>
        <w:rPr>
          <w:rFonts w:asciiTheme="minorHAnsi" w:hAnsiTheme="minorHAnsi" w:cstheme="minorHAnsi"/>
          <w:sz w:val="22"/>
          <w:lang w:val="en-GB"/>
        </w:rPr>
      </w:pPr>
      <w:r w:rsidRPr="00513B7A">
        <w:rPr>
          <w:rFonts w:asciiTheme="minorHAnsi" w:hAnsiTheme="minorHAnsi" w:cstheme="minorHAnsi"/>
          <w:sz w:val="22"/>
          <w:lang w:val="en-GB"/>
        </w:rPr>
        <w:t xml:space="preserve">- </w:t>
      </w:r>
      <w:r w:rsidRPr="00513B7A">
        <w:rPr>
          <w:rFonts w:asciiTheme="minorHAnsi" w:hAnsiTheme="minorHAnsi" w:cstheme="minorHAnsi"/>
          <w:sz w:val="22"/>
          <w:highlight w:val="yellow"/>
          <w:lang w:val="en-GB"/>
        </w:rPr>
        <w:t>&lt;</w:t>
      </w:r>
      <w:r w:rsidRPr="00513B7A">
        <w:rPr>
          <w:rFonts w:asciiTheme="minorHAnsi" w:hAnsiTheme="minorHAnsi" w:cstheme="minorHAnsi"/>
          <w:highlight w:val="yellow"/>
          <w:lang w:val="en-GB"/>
        </w:rPr>
        <w:t xml:space="preserve"> </w:t>
      </w:r>
      <w:r w:rsidRPr="00513B7A">
        <w:rPr>
          <w:rFonts w:asciiTheme="minorHAnsi" w:hAnsiTheme="minorHAnsi" w:cstheme="minorHAnsi"/>
          <w:sz w:val="22"/>
          <w:highlight w:val="yellow"/>
          <w:lang w:val="en-GB"/>
        </w:rPr>
        <w:t>n</w:t>
      </w:r>
      <w:r w:rsidR="009B6734" w:rsidRPr="00513B7A">
        <w:rPr>
          <w:rFonts w:asciiTheme="minorHAnsi" w:hAnsiTheme="minorHAnsi" w:cstheme="minorHAnsi"/>
          <w:sz w:val="22"/>
          <w:highlight w:val="yellow"/>
          <w:lang w:val="en-GB"/>
        </w:rPr>
        <w:t>a</w:t>
      </w:r>
      <w:r w:rsidRPr="00513B7A">
        <w:rPr>
          <w:rFonts w:asciiTheme="minorHAnsi" w:hAnsiTheme="minorHAnsi" w:cstheme="minorHAnsi"/>
          <w:sz w:val="22"/>
          <w:highlight w:val="yellow"/>
          <w:lang w:val="en-GB"/>
        </w:rPr>
        <w:t>m</w:t>
      </w:r>
      <w:r w:rsidR="009B6734" w:rsidRPr="00513B7A">
        <w:rPr>
          <w:rFonts w:asciiTheme="minorHAnsi" w:hAnsiTheme="minorHAnsi" w:cstheme="minorHAnsi"/>
          <w:sz w:val="22"/>
          <w:lang w:val="en-GB"/>
        </w:rPr>
        <w:t xml:space="preserve">e of the </w:t>
      </w:r>
      <w:r w:rsidR="009B6734" w:rsidRPr="00513B7A">
        <w:rPr>
          <w:rFonts w:asciiTheme="minorHAnsi" w:hAnsiTheme="minorHAnsi" w:cstheme="minorHAnsi"/>
          <w:sz w:val="22"/>
          <w:highlight w:val="yellow"/>
          <w:lang w:val="en-GB"/>
        </w:rPr>
        <w:t>legal p</w:t>
      </w:r>
      <w:r w:rsidRPr="00513B7A">
        <w:rPr>
          <w:rFonts w:asciiTheme="minorHAnsi" w:hAnsiTheme="minorHAnsi" w:cstheme="minorHAnsi"/>
          <w:sz w:val="22"/>
          <w:highlight w:val="yellow"/>
          <w:lang w:val="en-GB"/>
        </w:rPr>
        <w:t>erson</w:t>
      </w:r>
      <w:r w:rsidRPr="00513B7A">
        <w:rPr>
          <w:rFonts w:asciiTheme="minorHAnsi" w:hAnsiTheme="minorHAnsi" w:cstheme="minorHAnsi"/>
          <w:sz w:val="22"/>
          <w:lang w:val="en-GB"/>
        </w:rPr>
        <w:t>&gt;, affili</w:t>
      </w:r>
      <w:r w:rsidR="009B6734" w:rsidRPr="00513B7A">
        <w:rPr>
          <w:rFonts w:asciiTheme="minorHAnsi" w:hAnsiTheme="minorHAnsi" w:cstheme="minorHAnsi"/>
          <w:sz w:val="22"/>
          <w:lang w:val="en-GB"/>
        </w:rPr>
        <w:t>ated to &lt;</w:t>
      </w:r>
      <w:r w:rsidRPr="00513B7A">
        <w:rPr>
          <w:rFonts w:asciiTheme="minorHAnsi" w:hAnsiTheme="minorHAnsi" w:cstheme="minorHAnsi"/>
          <w:sz w:val="22"/>
          <w:highlight w:val="yellow"/>
          <w:lang w:val="en-GB"/>
        </w:rPr>
        <w:t>n</w:t>
      </w:r>
      <w:r w:rsidR="009B6734" w:rsidRPr="00513B7A">
        <w:rPr>
          <w:rFonts w:asciiTheme="minorHAnsi" w:hAnsiTheme="minorHAnsi" w:cstheme="minorHAnsi"/>
          <w:sz w:val="22"/>
          <w:highlight w:val="yellow"/>
          <w:lang w:val="en-GB"/>
        </w:rPr>
        <w:t>ame of beneficiary</w:t>
      </w:r>
      <w:r w:rsidRPr="00513B7A">
        <w:rPr>
          <w:rFonts w:asciiTheme="minorHAnsi" w:hAnsiTheme="minorHAnsi" w:cstheme="minorHAnsi"/>
          <w:sz w:val="22"/>
          <w:lang w:val="en-GB"/>
        </w:rPr>
        <w:t>&gt;;</w:t>
      </w:r>
    </w:p>
    <w:p w14:paraId="63ABCF40" w14:textId="0D0A815E" w:rsidR="00D30E61" w:rsidRPr="00513B7A" w:rsidRDefault="00D30E61" w:rsidP="00D352DC">
      <w:pPr>
        <w:spacing w:before="120"/>
        <w:rPr>
          <w:rFonts w:asciiTheme="minorHAnsi" w:hAnsiTheme="minorHAnsi" w:cstheme="minorHAnsi"/>
          <w:sz w:val="22"/>
          <w:lang w:val="en-GB"/>
        </w:rPr>
      </w:pPr>
      <w:r w:rsidRPr="00513B7A">
        <w:rPr>
          <w:rFonts w:asciiTheme="minorHAnsi" w:hAnsiTheme="minorHAnsi" w:cstheme="minorHAnsi"/>
          <w:sz w:val="22"/>
          <w:lang w:val="en-GB"/>
        </w:rPr>
        <w:t xml:space="preserve">- </w:t>
      </w:r>
      <w:r w:rsidR="009B6734" w:rsidRPr="00513B7A">
        <w:rPr>
          <w:rFonts w:asciiTheme="minorHAnsi" w:hAnsiTheme="minorHAnsi" w:cstheme="minorHAnsi"/>
          <w:sz w:val="22"/>
          <w:highlight w:val="yellow"/>
          <w:lang w:val="en-GB"/>
        </w:rPr>
        <w:t>&lt;</w:t>
      </w:r>
      <w:r w:rsidR="009B6734" w:rsidRPr="00513B7A">
        <w:rPr>
          <w:rFonts w:asciiTheme="minorHAnsi" w:hAnsiTheme="minorHAnsi" w:cstheme="minorHAnsi"/>
          <w:highlight w:val="yellow"/>
          <w:lang w:val="en-GB"/>
        </w:rPr>
        <w:t xml:space="preserve"> </w:t>
      </w:r>
      <w:r w:rsidR="009B6734" w:rsidRPr="00513B7A">
        <w:rPr>
          <w:rFonts w:asciiTheme="minorHAnsi" w:hAnsiTheme="minorHAnsi" w:cstheme="minorHAnsi"/>
          <w:sz w:val="22"/>
          <w:highlight w:val="yellow"/>
          <w:lang w:val="en-GB"/>
        </w:rPr>
        <w:t>nam</w:t>
      </w:r>
      <w:r w:rsidR="009B6734" w:rsidRPr="00513B7A">
        <w:rPr>
          <w:rFonts w:asciiTheme="minorHAnsi" w:hAnsiTheme="minorHAnsi" w:cstheme="minorHAnsi"/>
          <w:sz w:val="22"/>
          <w:lang w:val="en-GB"/>
        </w:rPr>
        <w:t xml:space="preserve">e of the </w:t>
      </w:r>
      <w:r w:rsidR="009B6734" w:rsidRPr="00513B7A">
        <w:rPr>
          <w:rFonts w:asciiTheme="minorHAnsi" w:hAnsiTheme="minorHAnsi" w:cstheme="minorHAnsi"/>
          <w:sz w:val="22"/>
          <w:highlight w:val="yellow"/>
          <w:lang w:val="en-GB"/>
        </w:rPr>
        <w:t>legal person</w:t>
      </w:r>
      <w:r w:rsidR="009B6734" w:rsidRPr="00513B7A">
        <w:rPr>
          <w:rFonts w:asciiTheme="minorHAnsi" w:hAnsiTheme="minorHAnsi" w:cstheme="minorHAnsi"/>
          <w:sz w:val="22"/>
          <w:lang w:val="en-GB"/>
        </w:rPr>
        <w:t>&gt;, affiliated to &lt;</w:t>
      </w:r>
      <w:r w:rsidR="009B6734" w:rsidRPr="00513B7A">
        <w:rPr>
          <w:rFonts w:asciiTheme="minorHAnsi" w:hAnsiTheme="minorHAnsi" w:cstheme="minorHAnsi"/>
          <w:sz w:val="22"/>
          <w:highlight w:val="yellow"/>
          <w:lang w:val="en-GB"/>
        </w:rPr>
        <w:t>name of beneficiary</w:t>
      </w:r>
      <w:r w:rsidR="009B6734" w:rsidRPr="00513B7A">
        <w:rPr>
          <w:rFonts w:asciiTheme="minorHAnsi" w:hAnsiTheme="minorHAnsi" w:cstheme="minorHAnsi"/>
          <w:sz w:val="22"/>
          <w:lang w:val="en-GB"/>
        </w:rPr>
        <w:t>&gt;</w:t>
      </w:r>
      <w:r w:rsidRPr="00513B7A">
        <w:rPr>
          <w:rFonts w:asciiTheme="minorHAnsi" w:hAnsiTheme="minorHAnsi" w:cstheme="minorHAnsi"/>
          <w:sz w:val="22"/>
          <w:lang w:val="en-GB"/>
        </w:rPr>
        <w:t>.</w:t>
      </w:r>
    </w:p>
    <w:p w14:paraId="23E065F8" w14:textId="06C1469B" w:rsidR="00D30E61" w:rsidRPr="00513B7A" w:rsidRDefault="009B6734" w:rsidP="00427B23">
      <w:pPr>
        <w:spacing w:before="240"/>
        <w:jc w:val="both"/>
        <w:rPr>
          <w:rFonts w:asciiTheme="minorHAnsi" w:hAnsiTheme="minorHAnsi" w:cstheme="minorHAnsi"/>
          <w:sz w:val="22"/>
          <w:lang w:val="en-GB"/>
        </w:rPr>
      </w:pPr>
      <w:r w:rsidRPr="00513B7A">
        <w:rPr>
          <w:rFonts w:asciiTheme="minorHAnsi" w:hAnsiTheme="minorHAnsi" w:cstheme="minorHAnsi"/>
          <w:sz w:val="22"/>
          <w:lang w:val="en-GB"/>
        </w:rPr>
        <w:t xml:space="preserve">Costs incurred by the affiliated entities can be accepted as eligible costs, provide that these entities are in compliance with the relevant </w:t>
      </w:r>
      <w:r w:rsidR="00624425" w:rsidRPr="00513B7A">
        <w:rPr>
          <w:rFonts w:asciiTheme="minorHAnsi" w:hAnsiTheme="minorHAnsi" w:cstheme="minorHAnsi"/>
          <w:sz w:val="22"/>
          <w:lang w:val="en-GB"/>
        </w:rPr>
        <w:t>rules applicable</w:t>
      </w:r>
      <w:r w:rsidRPr="00513B7A">
        <w:rPr>
          <w:rFonts w:asciiTheme="minorHAnsi" w:hAnsiTheme="minorHAnsi" w:cstheme="minorHAnsi"/>
          <w:sz w:val="22"/>
          <w:lang w:val="en-GB"/>
        </w:rPr>
        <w:t xml:space="preserve"> to beneficiaries under this contract. </w:t>
      </w:r>
    </w:p>
    <w:p w14:paraId="5CA669E6" w14:textId="6E7D4235" w:rsidR="00E60E50" w:rsidRPr="00513B7A" w:rsidRDefault="00D30E61" w:rsidP="00C867C9">
      <w:pPr>
        <w:spacing w:before="240"/>
        <w:rPr>
          <w:rFonts w:asciiTheme="minorHAnsi" w:hAnsiTheme="minorHAnsi" w:cstheme="minorHAnsi"/>
          <w:sz w:val="22"/>
          <w:szCs w:val="22"/>
          <w:lang w:val="en-GB"/>
        </w:rPr>
      </w:pPr>
      <w:r w:rsidRPr="00513B7A">
        <w:rPr>
          <w:rFonts w:asciiTheme="minorHAnsi" w:hAnsiTheme="minorHAnsi" w:cstheme="minorHAnsi"/>
          <w:sz w:val="22"/>
          <w:lang w:val="en-GB"/>
        </w:rPr>
        <w:t>7.1.</w:t>
      </w:r>
      <w:r w:rsidR="00BA7591" w:rsidRPr="00513B7A">
        <w:rPr>
          <w:rFonts w:asciiTheme="minorHAnsi" w:hAnsiTheme="minorHAnsi" w:cstheme="minorHAnsi"/>
          <w:sz w:val="22"/>
          <w:lang w:val="en-GB"/>
        </w:rPr>
        <w:t>2.</w:t>
      </w:r>
      <w:r w:rsidRPr="00513B7A">
        <w:rPr>
          <w:rFonts w:asciiTheme="minorHAnsi" w:hAnsiTheme="minorHAnsi" w:cstheme="minorHAnsi"/>
          <w:sz w:val="22"/>
          <w:lang w:val="en-GB"/>
        </w:rPr>
        <w:t xml:space="preserve"> </w:t>
      </w:r>
      <w:r w:rsidRPr="00513B7A">
        <w:rPr>
          <w:rFonts w:asciiTheme="minorHAnsi" w:hAnsiTheme="minorHAnsi" w:cstheme="minorHAnsi"/>
          <w:sz w:val="22"/>
          <w:lang w:val="en-GB"/>
        </w:rPr>
        <w:tab/>
      </w:r>
      <w:r w:rsidR="00624425" w:rsidRPr="00513B7A">
        <w:rPr>
          <w:rFonts w:asciiTheme="minorHAnsi" w:hAnsiTheme="minorHAnsi" w:cstheme="minorHAnsi"/>
          <w:sz w:val="22"/>
          <w:lang w:val="en-GB"/>
        </w:rPr>
        <w:t>VAT</w:t>
      </w:r>
      <w:r w:rsidR="002D31F2" w:rsidRPr="00513B7A">
        <w:rPr>
          <w:rFonts w:asciiTheme="minorHAnsi" w:hAnsiTheme="minorHAnsi" w:cstheme="minorHAnsi"/>
          <w:sz w:val="22"/>
          <w:lang w:val="en-GB"/>
        </w:rPr>
        <w:t xml:space="preserve">, taxes, </w:t>
      </w:r>
      <w:r w:rsidR="00624425" w:rsidRPr="00513B7A">
        <w:rPr>
          <w:rFonts w:asciiTheme="minorHAnsi" w:hAnsiTheme="minorHAnsi" w:cstheme="minorHAnsi"/>
          <w:sz w:val="22"/>
          <w:lang w:val="en-GB"/>
        </w:rPr>
        <w:t xml:space="preserve">dues related to calls for proposals, purchases of supplies, equipment, goods and services carried out by the Coordinator are not eligible. </w:t>
      </w:r>
      <w:r w:rsidR="002D31F2" w:rsidRPr="00513B7A">
        <w:rPr>
          <w:rFonts w:asciiTheme="minorHAnsi" w:hAnsiTheme="minorHAnsi" w:cstheme="minorHAnsi"/>
          <w:sz w:val="22"/>
          <w:lang w:val="en-GB"/>
        </w:rPr>
        <w:t xml:space="preserve"> </w:t>
      </w:r>
    </w:p>
    <w:p w14:paraId="043C4F69" w14:textId="5607CAFF" w:rsidR="00D30E61" w:rsidRPr="00513B7A" w:rsidRDefault="00D30E61" w:rsidP="0055577E">
      <w:pPr>
        <w:spacing w:before="240"/>
        <w:ind w:left="567" w:hanging="567"/>
        <w:rPr>
          <w:rFonts w:asciiTheme="minorHAnsi" w:hAnsiTheme="minorHAnsi" w:cstheme="minorHAnsi"/>
          <w:sz w:val="22"/>
          <w:lang w:val="en-GB"/>
        </w:rPr>
      </w:pPr>
      <w:r w:rsidRPr="00513B7A">
        <w:rPr>
          <w:rFonts w:asciiTheme="minorHAnsi" w:hAnsiTheme="minorHAnsi" w:cstheme="minorHAnsi"/>
          <w:sz w:val="22"/>
          <w:lang w:val="en-GB"/>
        </w:rPr>
        <w:t>7.2</w:t>
      </w:r>
      <w:r w:rsidRPr="00513B7A">
        <w:rPr>
          <w:rFonts w:asciiTheme="minorHAnsi" w:hAnsiTheme="minorHAnsi" w:cstheme="minorHAnsi"/>
          <w:sz w:val="22"/>
          <w:lang w:val="en-GB"/>
        </w:rPr>
        <w:tab/>
      </w:r>
      <w:r w:rsidR="00624425" w:rsidRPr="00513B7A">
        <w:rPr>
          <w:rFonts w:asciiTheme="minorHAnsi" w:hAnsiTheme="minorHAnsi" w:cstheme="minorHAnsi"/>
          <w:sz w:val="22"/>
          <w:lang w:val="en-GB"/>
        </w:rPr>
        <w:t xml:space="preserve">The following provisions are a derogation to </w:t>
      </w:r>
      <w:r w:rsidRPr="00513B7A">
        <w:rPr>
          <w:rFonts w:asciiTheme="minorHAnsi" w:hAnsiTheme="minorHAnsi" w:cstheme="minorHAnsi"/>
          <w:sz w:val="22"/>
          <w:lang w:val="en-GB"/>
        </w:rPr>
        <w:t xml:space="preserve">Annex </w:t>
      </w:r>
      <w:r w:rsidR="004071D6" w:rsidRPr="00513B7A">
        <w:rPr>
          <w:rFonts w:asciiTheme="minorHAnsi" w:hAnsiTheme="minorHAnsi" w:cstheme="minorHAnsi"/>
          <w:sz w:val="22"/>
          <w:lang w:val="en-GB"/>
        </w:rPr>
        <w:t>II:</w:t>
      </w:r>
    </w:p>
    <w:p w14:paraId="12E518B6" w14:textId="136E0271" w:rsidR="0085331B" w:rsidRPr="00513B7A" w:rsidRDefault="00D30E61" w:rsidP="001B1936">
      <w:pPr>
        <w:spacing w:before="240"/>
        <w:jc w:val="both"/>
        <w:rPr>
          <w:rFonts w:asciiTheme="minorHAnsi" w:hAnsiTheme="minorHAnsi" w:cstheme="minorHAnsi"/>
          <w:sz w:val="22"/>
          <w:szCs w:val="22"/>
          <w:lang w:val="en-GB"/>
        </w:rPr>
      </w:pPr>
      <w:r w:rsidRPr="00513B7A">
        <w:rPr>
          <w:rFonts w:asciiTheme="minorHAnsi" w:hAnsiTheme="minorHAnsi" w:cstheme="minorHAnsi"/>
          <w:sz w:val="22"/>
          <w:szCs w:val="22"/>
          <w:lang w:val="en-GB"/>
        </w:rPr>
        <w:t>7.2.</w:t>
      </w:r>
      <w:r w:rsidR="00E60E50" w:rsidRPr="00513B7A">
        <w:rPr>
          <w:rFonts w:asciiTheme="minorHAnsi" w:hAnsiTheme="minorHAnsi" w:cstheme="minorHAnsi"/>
          <w:sz w:val="22"/>
          <w:szCs w:val="22"/>
          <w:lang w:val="en-GB"/>
        </w:rPr>
        <w:t>1</w:t>
      </w:r>
      <w:r w:rsidRPr="00513B7A">
        <w:rPr>
          <w:rFonts w:asciiTheme="minorHAnsi" w:hAnsiTheme="minorHAnsi" w:cstheme="minorHAnsi"/>
          <w:sz w:val="22"/>
          <w:szCs w:val="22"/>
          <w:lang w:val="en-GB"/>
        </w:rPr>
        <w:t xml:space="preserve"> </w:t>
      </w:r>
      <w:r w:rsidR="00624425" w:rsidRPr="00513B7A">
        <w:rPr>
          <w:rFonts w:asciiTheme="minorHAnsi" w:hAnsiTheme="minorHAnsi" w:cstheme="minorHAnsi"/>
          <w:sz w:val="22"/>
          <w:szCs w:val="22"/>
          <w:lang w:val="en-GB"/>
        </w:rPr>
        <w:t xml:space="preserve">By </w:t>
      </w:r>
      <w:r w:rsidR="000E35B2" w:rsidRPr="00513B7A">
        <w:rPr>
          <w:rFonts w:asciiTheme="minorHAnsi" w:hAnsiTheme="minorHAnsi" w:cstheme="minorHAnsi"/>
          <w:sz w:val="22"/>
          <w:szCs w:val="22"/>
          <w:lang w:val="en-GB"/>
        </w:rPr>
        <w:t>d</w:t>
      </w:r>
      <w:r w:rsidR="00624425" w:rsidRPr="00513B7A">
        <w:rPr>
          <w:rFonts w:asciiTheme="minorHAnsi" w:hAnsiTheme="minorHAnsi" w:cstheme="minorHAnsi"/>
          <w:sz w:val="22"/>
          <w:szCs w:val="22"/>
          <w:lang w:val="en-GB"/>
        </w:rPr>
        <w:t>e</w:t>
      </w:r>
      <w:r w:rsidR="000E35B2" w:rsidRPr="00513B7A">
        <w:rPr>
          <w:rFonts w:asciiTheme="minorHAnsi" w:hAnsiTheme="minorHAnsi" w:cstheme="minorHAnsi"/>
          <w:sz w:val="22"/>
          <w:szCs w:val="22"/>
          <w:lang w:val="en-GB"/>
        </w:rPr>
        <w:t xml:space="preserve">rogation </w:t>
      </w:r>
      <w:r w:rsidR="00624425" w:rsidRPr="00513B7A">
        <w:rPr>
          <w:rFonts w:asciiTheme="minorHAnsi" w:hAnsiTheme="minorHAnsi" w:cstheme="minorHAnsi"/>
          <w:sz w:val="22"/>
          <w:szCs w:val="22"/>
          <w:lang w:val="en-GB"/>
        </w:rPr>
        <w:t>to Articles</w:t>
      </w:r>
      <w:r w:rsidR="000E35B2" w:rsidRPr="00513B7A">
        <w:rPr>
          <w:rFonts w:asciiTheme="minorHAnsi" w:hAnsiTheme="minorHAnsi" w:cstheme="minorHAnsi"/>
          <w:sz w:val="22"/>
          <w:szCs w:val="22"/>
          <w:lang w:val="en-GB"/>
        </w:rPr>
        <w:t xml:space="preserve"> 14.3, 14.4 </w:t>
      </w:r>
      <w:r w:rsidR="00624425" w:rsidRPr="00513B7A">
        <w:rPr>
          <w:rFonts w:asciiTheme="minorHAnsi" w:hAnsiTheme="minorHAnsi" w:cstheme="minorHAnsi"/>
          <w:sz w:val="22"/>
          <w:szCs w:val="22"/>
          <w:lang w:val="en-GB"/>
        </w:rPr>
        <w:t>and</w:t>
      </w:r>
      <w:r w:rsidR="000E35B2" w:rsidRPr="00513B7A">
        <w:rPr>
          <w:rFonts w:asciiTheme="minorHAnsi" w:hAnsiTheme="minorHAnsi" w:cstheme="minorHAnsi"/>
          <w:sz w:val="22"/>
          <w:szCs w:val="22"/>
          <w:lang w:val="en-GB"/>
        </w:rPr>
        <w:t xml:space="preserve"> 14.5 </w:t>
      </w:r>
      <w:r w:rsidR="00624425" w:rsidRPr="00513B7A">
        <w:rPr>
          <w:rFonts w:asciiTheme="minorHAnsi" w:hAnsiTheme="minorHAnsi" w:cstheme="minorHAnsi"/>
          <w:sz w:val="22"/>
          <w:szCs w:val="22"/>
          <w:lang w:val="en-GB"/>
        </w:rPr>
        <w:t xml:space="preserve">of </w:t>
      </w:r>
      <w:r w:rsidR="0085331B" w:rsidRPr="00513B7A">
        <w:rPr>
          <w:rFonts w:asciiTheme="minorHAnsi" w:hAnsiTheme="minorHAnsi" w:cstheme="minorHAnsi"/>
          <w:sz w:val="22"/>
          <w:szCs w:val="22"/>
          <w:lang w:val="en-GB"/>
        </w:rPr>
        <w:t xml:space="preserve">Annex II, </w:t>
      </w:r>
      <w:r w:rsidR="00624425" w:rsidRPr="00513B7A">
        <w:rPr>
          <w:rFonts w:asciiTheme="minorHAnsi" w:hAnsiTheme="minorHAnsi" w:cstheme="minorHAnsi"/>
          <w:sz w:val="22"/>
          <w:szCs w:val="22"/>
          <w:lang w:val="en-GB"/>
        </w:rPr>
        <w:t xml:space="preserve">simplifies </w:t>
      </w:r>
      <w:r w:rsidR="001124F9" w:rsidRPr="00513B7A">
        <w:rPr>
          <w:rFonts w:asciiTheme="minorHAnsi" w:hAnsiTheme="minorHAnsi" w:cstheme="minorHAnsi"/>
          <w:sz w:val="22"/>
          <w:szCs w:val="22"/>
          <w:lang w:val="en-GB"/>
        </w:rPr>
        <w:t>costs options</w:t>
      </w:r>
      <w:r w:rsidR="000E35B2" w:rsidRPr="00513B7A">
        <w:rPr>
          <w:rFonts w:asciiTheme="minorHAnsi" w:hAnsiTheme="minorHAnsi" w:cstheme="minorHAnsi"/>
          <w:sz w:val="22"/>
          <w:szCs w:val="22"/>
          <w:lang w:val="en-GB"/>
        </w:rPr>
        <w:t xml:space="preserve"> </w:t>
      </w:r>
      <w:r w:rsidR="00624425" w:rsidRPr="00513B7A">
        <w:rPr>
          <w:rFonts w:asciiTheme="minorHAnsi" w:hAnsiTheme="minorHAnsi" w:cstheme="minorHAnsi"/>
          <w:sz w:val="22"/>
          <w:szCs w:val="22"/>
          <w:lang w:val="en-GB"/>
        </w:rPr>
        <w:t xml:space="preserve">are not authorized as </w:t>
      </w:r>
      <w:r w:rsidR="004071D6" w:rsidRPr="00513B7A">
        <w:rPr>
          <w:rFonts w:asciiTheme="minorHAnsi" w:hAnsiTheme="minorHAnsi" w:cstheme="minorHAnsi"/>
          <w:sz w:val="22"/>
          <w:szCs w:val="22"/>
          <w:lang w:val="en-GB"/>
        </w:rPr>
        <w:t>eligible</w:t>
      </w:r>
      <w:r w:rsidR="00624425" w:rsidRPr="00513B7A">
        <w:rPr>
          <w:rFonts w:asciiTheme="minorHAnsi" w:hAnsiTheme="minorHAnsi" w:cstheme="minorHAnsi"/>
          <w:sz w:val="22"/>
          <w:szCs w:val="22"/>
          <w:lang w:val="en-GB"/>
        </w:rPr>
        <w:t xml:space="preserve"> costs</w:t>
      </w:r>
      <w:r w:rsidR="006C33AB" w:rsidRPr="00513B7A">
        <w:rPr>
          <w:rFonts w:asciiTheme="minorHAnsi" w:hAnsiTheme="minorHAnsi" w:cstheme="minorHAnsi"/>
          <w:sz w:val="22"/>
          <w:szCs w:val="22"/>
          <w:lang w:val="en-GB"/>
        </w:rPr>
        <w:t xml:space="preserve">. </w:t>
      </w:r>
    </w:p>
    <w:p w14:paraId="4483E17A" w14:textId="28518CBB" w:rsidR="001B1936" w:rsidRPr="00513B7A" w:rsidRDefault="00624425" w:rsidP="001B1936">
      <w:pPr>
        <w:spacing w:before="240"/>
        <w:jc w:val="both"/>
        <w:rPr>
          <w:rFonts w:asciiTheme="minorHAnsi" w:hAnsiTheme="minorHAnsi" w:cstheme="minorHAnsi"/>
          <w:sz w:val="22"/>
          <w:szCs w:val="22"/>
          <w:lang w:val="en-GB"/>
        </w:rPr>
      </w:pPr>
      <w:r w:rsidRPr="00513B7A">
        <w:rPr>
          <w:rFonts w:asciiTheme="minorHAnsi" w:hAnsiTheme="minorHAnsi" w:cstheme="minorHAnsi"/>
          <w:sz w:val="22"/>
          <w:szCs w:val="22"/>
          <w:lang w:val="en-GB"/>
        </w:rPr>
        <w:t xml:space="preserve">By </w:t>
      </w:r>
      <w:r w:rsidR="001B1936" w:rsidRPr="00513B7A">
        <w:rPr>
          <w:rFonts w:asciiTheme="minorHAnsi" w:hAnsiTheme="minorHAnsi" w:cstheme="minorHAnsi"/>
          <w:sz w:val="22"/>
          <w:szCs w:val="22"/>
          <w:lang w:val="en-GB"/>
        </w:rPr>
        <w:t>d</w:t>
      </w:r>
      <w:r w:rsidRPr="00513B7A">
        <w:rPr>
          <w:rFonts w:asciiTheme="minorHAnsi" w:hAnsiTheme="minorHAnsi" w:cstheme="minorHAnsi"/>
          <w:sz w:val="22"/>
          <w:szCs w:val="22"/>
          <w:lang w:val="en-GB"/>
        </w:rPr>
        <w:t>e</w:t>
      </w:r>
      <w:r w:rsidR="001B1936" w:rsidRPr="00513B7A">
        <w:rPr>
          <w:rFonts w:asciiTheme="minorHAnsi" w:hAnsiTheme="minorHAnsi" w:cstheme="minorHAnsi"/>
          <w:sz w:val="22"/>
          <w:szCs w:val="22"/>
          <w:lang w:val="en-GB"/>
        </w:rPr>
        <w:t>rog</w:t>
      </w:r>
      <w:r w:rsidR="007D04E1" w:rsidRPr="00513B7A">
        <w:rPr>
          <w:rFonts w:asciiTheme="minorHAnsi" w:hAnsiTheme="minorHAnsi" w:cstheme="minorHAnsi"/>
          <w:sz w:val="22"/>
          <w:szCs w:val="22"/>
          <w:lang w:val="en-GB"/>
        </w:rPr>
        <w:t xml:space="preserve">ation </w:t>
      </w:r>
      <w:r w:rsidRPr="00513B7A">
        <w:rPr>
          <w:rFonts w:asciiTheme="minorHAnsi" w:hAnsiTheme="minorHAnsi" w:cstheme="minorHAnsi"/>
          <w:sz w:val="22"/>
          <w:szCs w:val="22"/>
          <w:lang w:val="en-GB"/>
        </w:rPr>
        <w:t>to A</w:t>
      </w:r>
      <w:r w:rsidR="007D04E1" w:rsidRPr="00513B7A">
        <w:rPr>
          <w:rFonts w:asciiTheme="minorHAnsi" w:hAnsiTheme="minorHAnsi" w:cstheme="minorHAnsi"/>
          <w:sz w:val="22"/>
          <w:szCs w:val="22"/>
          <w:lang w:val="en-GB"/>
        </w:rPr>
        <w:t xml:space="preserve">rticle 14.9 h) </w:t>
      </w:r>
      <w:r w:rsidRPr="00513B7A">
        <w:rPr>
          <w:rFonts w:asciiTheme="minorHAnsi" w:hAnsiTheme="minorHAnsi" w:cstheme="minorHAnsi"/>
          <w:sz w:val="22"/>
          <w:szCs w:val="22"/>
          <w:lang w:val="en-GB"/>
        </w:rPr>
        <w:t xml:space="preserve">of </w:t>
      </w:r>
      <w:r w:rsidR="007D04E1" w:rsidRPr="00513B7A">
        <w:rPr>
          <w:rFonts w:asciiTheme="minorHAnsi" w:hAnsiTheme="minorHAnsi" w:cstheme="minorHAnsi"/>
          <w:sz w:val="22"/>
          <w:szCs w:val="22"/>
          <w:lang w:val="en-GB"/>
        </w:rPr>
        <w:t>A</w:t>
      </w:r>
      <w:r w:rsidR="001B1936" w:rsidRPr="00513B7A">
        <w:rPr>
          <w:rFonts w:asciiTheme="minorHAnsi" w:hAnsiTheme="minorHAnsi" w:cstheme="minorHAnsi"/>
          <w:sz w:val="22"/>
          <w:szCs w:val="22"/>
          <w:lang w:val="en-GB"/>
        </w:rPr>
        <w:t xml:space="preserve">nnex II, </w:t>
      </w:r>
      <w:r w:rsidRPr="00513B7A">
        <w:rPr>
          <w:rFonts w:asciiTheme="minorHAnsi" w:hAnsiTheme="minorHAnsi" w:cstheme="minorHAnsi"/>
          <w:sz w:val="22"/>
          <w:szCs w:val="22"/>
          <w:lang w:val="en-GB"/>
        </w:rPr>
        <w:t>salary costs of national administration staff are eligible, only to the limit where such costs are linked with ac</w:t>
      </w:r>
      <w:r w:rsidR="001124F9" w:rsidRPr="00513B7A">
        <w:rPr>
          <w:rFonts w:asciiTheme="minorHAnsi" w:hAnsiTheme="minorHAnsi" w:cstheme="minorHAnsi"/>
          <w:sz w:val="22"/>
          <w:szCs w:val="22"/>
          <w:lang w:val="en-GB"/>
        </w:rPr>
        <w:t>t</w:t>
      </w:r>
      <w:r w:rsidRPr="00513B7A">
        <w:rPr>
          <w:rFonts w:asciiTheme="minorHAnsi" w:hAnsiTheme="minorHAnsi" w:cstheme="minorHAnsi"/>
          <w:sz w:val="22"/>
          <w:szCs w:val="22"/>
          <w:lang w:val="en-GB"/>
        </w:rPr>
        <w:t xml:space="preserve">ivities that the </w:t>
      </w:r>
      <w:r w:rsidR="001124F9" w:rsidRPr="00513B7A">
        <w:rPr>
          <w:rFonts w:asciiTheme="minorHAnsi" w:hAnsiTheme="minorHAnsi" w:cstheme="minorHAnsi"/>
          <w:sz w:val="22"/>
          <w:szCs w:val="22"/>
          <w:lang w:val="en-GB"/>
        </w:rPr>
        <w:t xml:space="preserve">relevant </w:t>
      </w:r>
      <w:r w:rsidRPr="00513B7A">
        <w:rPr>
          <w:rFonts w:asciiTheme="minorHAnsi" w:hAnsiTheme="minorHAnsi" w:cstheme="minorHAnsi"/>
          <w:sz w:val="22"/>
          <w:szCs w:val="22"/>
          <w:lang w:val="en-GB"/>
        </w:rPr>
        <w:t xml:space="preserve">administration </w:t>
      </w:r>
      <w:r w:rsidR="001124F9" w:rsidRPr="00513B7A">
        <w:rPr>
          <w:rFonts w:asciiTheme="minorHAnsi" w:hAnsiTheme="minorHAnsi" w:cstheme="minorHAnsi"/>
          <w:sz w:val="22"/>
          <w:szCs w:val="22"/>
          <w:lang w:val="en-GB"/>
        </w:rPr>
        <w:t xml:space="preserve">would normally not take charge of if the action was not achieved.  </w:t>
      </w:r>
    </w:p>
    <w:p w14:paraId="2136B023" w14:textId="55CF8A6A" w:rsidR="00D30E61" w:rsidRPr="00513B7A" w:rsidRDefault="001B1936" w:rsidP="000206AC">
      <w:pPr>
        <w:spacing w:before="240"/>
        <w:jc w:val="both"/>
        <w:rPr>
          <w:rFonts w:asciiTheme="minorHAnsi" w:hAnsiTheme="minorHAnsi" w:cstheme="minorHAnsi"/>
          <w:sz w:val="22"/>
          <w:szCs w:val="22"/>
          <w:lang w:val="en-GB"/>
        </w:rPr>
      </w:pPr>
      <w:r w:rsidRPr="00513B7A">
        <w:rPr>
          <w:rFonts w:asciiTheme="minorHAnsi" w:hAnsiTheme="minorHAnsi" w:cstheme="minorHAnsi"/>
          <w:sz w:val="22"/>
          <w:szCs w:val="22"/>
          <w:lang w:val="en-GB"/>
        </w:rPr>
        <w:t xml:space="preserve">7.2.2 </w:t>
      </w:r>
      <w:r w:rsidR="001124F9" w:rsidRPr="00513B7A">
        <w:rPr>
          <w:rFonts w:asciiTheme="minorHAnsi" w:hAnsiTheme="minorHAnsi" w:cstheme="minorHAnsi"/>
          <w:sz w:val="22"/>
          <w:szCs w:val="22"/>
          <w:lang w:val="en-GB"/>
        </w:rPr>
        <w:t xml:space="preserve">By </w:t>
      </w:r>
      <w:r w:rsidR="00D30E61" w:rsidRPr="00513B7A">
        <w:rPr>
          <w:rFonts w:asciiTheme="minorHAnsi" w:hAnsiTheme="minorHAnsi" w:cstheme="minorHAnsi"/>
          <w:sz w:val="22"/>
          <w:szCs w:val="22"/>
          <w:lang w:val="en-GB"/>
        </w:rPr>
        <w:t>d</w:t>
      </w:r>
      <w:r w:rsidR="001124F9" w:rsidRPr="00513B7A">
        <w:rPr>
          <w:rFonts w:asciiTheme="minorHAnsi" w:hAnsiTheme="minorHAnsi" w:cstheme="minorHAnsi"/>
          <w:sz w:val="22"/>
          <w:szCs w:val="22"/>
          <w:lang w:val="en-GB"/>
        </w:rPr>
        <w:t>e</w:t>
      </w:r>
      <w:r w:rsidR="007D04E1" w:rsidRPr="00513B7A">
        <w:rPr>
          <w:rFonts w:asciiTheme="minorHAnsi" w:hAnsiTheme="minorHAnsi" w:cstheme="minorHAnsi"/>
          <w:sz w:val="22"/>
          <w:szCs w:val="22"/>
          <w:lang w:val="en-GB"/>
        </w:rPr>
        <w:t xml:space="preserve">rogation </w:t>
      </w:r>
      <w:r w:rsidR="001124F9" w:rsidRPr="00513B7A">
        <w:rPr>
          <w:rFonts w:asciiTheme="minorHAnsi" w:hAnsiTheme="minorHAnsi" w:cstheme="minorHAnsi"/>
          <w:sz w:val="22"/>
          <w:szCs w:val="22"/>
          <w:lang w:val="en-GB"/>
        </w:rPr>
        <w:t>to A</w:t>
      </w:r>
      <w:r w:rsidR="007D04E1" w:rsidRPr="00513B7A">
        <w:rPr>
          <w:rFonts w:asciiTheme="minorHAnsi" w:hAnsiTheme="minorHAnsi" w:cstheme="minorHAnsi"/>
          <w:sz w:val="22"/>
          <w:szCs w:val="22"/>
          <w:lang w:val="en-GB"/>
        </w:rPr>
        <w:t xml:space="preserve">rticle 15.6 </w:t>
      </w:r>
      <w:r w:rsidR="001124F9" w:rsidRPr="00513B7A">
        <w:rPr>
          <w:rFonts w:asciiTheme="minorHAnsi" w:hAnsiTheme="minorHAnsi" w:cstheme="minorHAnsi"/>
          <w:sz w:val="22"/>
          <w:szCs w:val="22"/>
          <w:lang w:val="en-GB"/>
        </w:rPr>
        <w:t xml:space="preserve">of </w:t>
      </w:r>
      <w:r w:rsidR="007D04E1" w:rsidRPr="00513B7A">
        <w:rPr>
          <w:rFonts w:asciiTheme="minorHAnsi" w:hAnsiTheme="minorHAnsi" w:cstheme="minorHAnsi"/>
          <w:sz w:val="22"/>
          <w:szCs w:val="22"/>
          <w:lang w:val="en-GB"/>
        </w:rPr>
        <w:t>A</w:t>
      </w:r>
      <w:r w:rsidR="00D30E61" w:rsidRPr="00513B7A">
        <w:rPr>
          <w:rFonts w:asciiTheme="minorHAnsi" w:hAnsiTheme="minorHAnsi" w:cstheme="minorHAnsi"/>
          <w:sz w:val="22"/>
          <w:szCs w:val="22"/>
          <w:lang w:val="en-GB"/>
        </w:rPr>
        <w:t xml:space="preserve">nnex II, </w:t>
      </w:r>
      <w:r w:rsidR="001124F9" w:rsidRPr="00513B7A">
        <w:rPr>
          <w:rFonts w:asciiTheme="minorHAnsi" w:hAnsiTheme="minorHAnsi" w:cstheme="minorHAnsi"/>
          <w:sz w:val="22"/>
          <w:szCs w:val="22"/>
          <w:lang w:val="en-GB"/>
        </w:rPr>
        <w:t xml:space="preserve">at the </w:t>
      </w:r>
      <w:r w:rsidR="00D30E61" w:rsidRPr="00513B7A">
        <w:rPr>
          <w:rFonts w:asciiTheme="minorHAnsi" w:hAnsiTheme="minorHAnsi" w:cstheme="minorHAnsi"/>
          <w:sz w:val="22"/>
          <w:szCs w:val="22"/>
          <w:lang w:val="en-GB"/>
        </w:rPr>
        <w:t>expir</w:t>
      </w:r>
      <w:r w:rsidR="001124F9" w:rsidRPr="00513B7A">
        <w:rPr>
          <w:rFonts w:asciiTheme="minorHAnsi" w:hAnsiTheme="minorHAnsi" w:cstheme="minorHAnsi"/>
          <w:sz w:val="22"/>
          <w:szCs w:val="22"/>
          <w:lang w:val="en-GB"/>
        </w:rPr>
        <w:t>y</w:t>
      </w:r>
      <w:r w:rsidR="00D30E61" w:rsidRPr="00513B7A">
        <w:rPr>
          <w:rFonts w:asciiTheme="minorHAnsi" w:hAnsiTheme="minorHAnsi" w:cstheme="minorHAnsi"/>
          <w:sz w:val="22"/>
          <w:szCs w:val="22"/>
          <w:lang w:val="en-GB"/>
        </w:rPr>
        <w:t xml:space="preserve"> </w:t>
      </w:r>
      <w:r w:rsidR="001124F9" w:rsidRPr="00513B7A">
        <w:rPr>
          <w:rFonts w:asciiTheme="minorHAnsi" w:hAnsiTheme="minorHAnsi" w:cstheme="minorHAnsi"/>
          <w:sz w:val="22"/>
          <w:szCs w:val="22"/>
          <w:lang w:val="en-GB"/>
        </w:rPr>
        <w:t>of the deadline provided by A</w:t>
      </w:r>
      <w:r w:rsidR="00516522" w:rsidRPr="00513B7A">
        <w:rPr>
          <w:rFonts w:asciiTheme="minorHAnsi" w:hAnsiTheme="minorHAnsi" w:cstheme="minorHAnsi"/>
          <w:sz w:val="22"/>
          <w:szCs w:val="22"/>
          <w:lang w:val="en-GB"/>
        </w:rPr>
        <w:t xml:space="preserve">rticle 15.4, </w:t>
      </w:r>
      <w:r w:rsidR="001124F9" w:rsidRPr="00513B7A">
        <w:rPr>
          <w:rFonts w:asciiTheme="minorHAnsi" w:hAnsiTheme="minorHAnsi" w:cstheme="minorHAnsi"/>
          <w:sz w:val="22"/>
          <w:szCs w:val="22"/>
          <w:lang w:val="en-GB"/>
        </w:rPr>
        <w:t>the</w:t>
      </w:r>
      <w:r w:rsidR="00516522" w:rsidRPr="00513B7A">
        <w:rPr>
          <w:rFonts w:asciiTheme="minorHAnsi" w:hAnsiTheme="minorHAnsi" w:cstheme="minorHAnsi"/>
          <w:sz w:val="22"/>
          <w:szCs w:val="22"/>
          <w:lang w:val="en-GB"/>
        </w:rPr>
        <w:t xml:space="preserve"> C</w:t>
      </w:r>
      <w:r w:rsidR="00D30E61" w:rsidRPr="00513B7A">
        <w:rPr>
          <w:rFonts w:asciiTheme="minorHAnsi" w:hAnsiTheme="minorHAnsi" w:cstheme="minorHAnsi"/>
          <w:sz w:val="22"/>
          <w:szCs w:val="22"/>
          <w:lang w:val="en-GB"/>
        </w:rPr>
        <w:t>oordina</w:t>
      </w:r>
      <w:r w:rsidR="001124F9" w:rsidRPr="00513B7A">
        <w:rPr>
          <w:rFonts w:asciiTheme="minorHAnsi" w:hAnsiTheme="minorHAnsi" w:cstheme="minorHAnsi"/>
          <w:sz w:val="22"/>
          <w:szCs w:val="22"/>
          <w:lang w:val="en-GB"/>
        </w:rPr>
        <w:t xml:space="preserve">tor may obtain payment of </w:t>
      </w:r>
      <w:r w:rsidR="004071D6" w:rsidRPr="00513B7A">
        <w:rPr>
          <w:rFonts w:asciiTheme="minorHAnsi" w:hAnsiTheme="minorHAnsi" w:cstheme="minorHAnsi"/>
          <w:sz w:val="22"/>
          <w:szCs w:val="22"/>
          <w:lang w:val="en-GB"/>
        </w:rPr>
        <w:t>delayed interests</w:t>
      </w:r>
      <w:r w:rsidR="001124F9" w:rsidRPr="00513B7A">
        <w:rPr>
          <w:rFonts w:asciiTheme="minorHAnsi" w:hAnsiTheme="minorHAnsi" w:cstheme="minorHAnsi"/>
          <w:sz w:val="22"/>
          <w:szCs w:val="22"/>
          <w:lang w:val="en-GB"/>
        </w:rPr>
        <w:t>, in accordance with A</w:t>
      </w:r>
      <w:r w:rsidR="00D30E61" w:rsidRPr="00513B7A">
        <w:rPr>
          <w:rFonts w:asciiTheme="minorHAnsi" w:hAnsiTheme="minorHAnsi" w:cstheme="minorHAnsi"/>
          <w:sz w:val="22"/>
          <w:szCs w:val="22"/>
          <w:lang w:val="en-GB"/>
        </w:rPr>
        <w:t xml:space="preserve">rticle 15.6, </w:t>
      </w:r>
      <w:r w:rsidR="001124F9" w:rsidRPr="00513B7A">
        <w:rPr>
          <w:rFonts w:asciiTheme="minorHAnsi" w:hAnsiTheme="minorHAnsi" w:cstheme="minorHAnsi"/>
          <w:sz w:val="22"/>
          <w:szCs w:val="22"/>
          <w:lang w:val="en-GB"/>
        </w:rPr>
        <w:t>on</w:t>
      </w:r>
      <w:r w:rsidR="00D30E61" w:rsidRPr="00513B7A">
        <w:rPr>
          <w:rFonts w:asciiTheme="minorHAnsi" w:hAnsiTheme="minorHAnsi" w:cstheme="minorHAnsi"/>
          <w:sz w:val="22"/>
          <w:szCs w:val="22"/>
          <w:lang w:val="en-GB"/>
        </w:rPr>
        <w:t xml:space="preserve"> condition </w:t>
      </w:r>
      <w:r w:rsidR="001124F9" w:rsidRPr="00513B7A">
        <w:rPr>
          <w:rFonts w:asciiTheme="minorHAnsi" w:hAnsiTheme="minorHAnsi" w:cstheme="minorHAnsi"/>
          <w:sz w:val="22"/>
          <w:szCs w:val="22"/>
          <w:lang w:val="en-GB"/>
        </w:rPr>
        <w:t xml:space="preserve">to request same within a period of two months after reception of the delayed payment.  </w:t>
      </w:r>
      <w:r w:rsidR="00D30E61" w:rsidRPr="00513B7A">
        <w:rPr>
          <w:rFonts w:asciiTheme="minorHAnsi" w:hAnsiTheme="minorHAnsi" w:cstheme="minorHAnsi"/>
          <w:sz w:val="22"/>
          <w:szCs w:val="22"/>
          <w:lang w:val="en-GB"/>
        </w:rPr>
        <w:t xml:space="preserve"> </w:t>
      </w:r>
    </w:p>
    <w:p w14:paraId="0B64CA5F" w14:textId="26388A2A" w:rsidR="008E5752" w:rsidRPr="00513B7A" w:rsidRDefault="008E5752" w:rsidP="00D56FA8">
      <w:pPr>
        <w:tabs>
          <w:tab w:val="left" w:pos="-1440"/>
          <w:tab w:val="left" w:pos="-720"/>
        </w:tabs>
        <w:spacing w:before="240"/>
        <w:jc w:val="both"/>
        <w:rPr>
          <w:rFonts w:asciiTheme="minorHAnsi" w:hAnsiTheme="minorHAnsi" w:cstheme="minorHAnsi"/>
          <w:sz w:val="22"/>
          <w:lang w:val="en-GB"/>
        </w:rPr>
      </w:pPr>
      <w:r w:rsidRPr="00513B7A">
        <w:rPr>
          <w:rFonts w:asciiTheme="minorHAnsi" w:hAnsiTheme="minorHAnsi" w:cstheme="minorHAnsi"/>
          <w:sz w:val="22"/>
          <w:lang w:val="en-GB"/>
        </w:rPr>
        <w:t>7.2.</w:t>
      </w:r>
      <w:r w:rsidR="001B1936" w:rsidRPr="00513B7A">
        <w:rPr>
          <w:rFonts w:asciiTheme="minorHAnsi" w:hAnsiTheme="minorHAnsi" w:cstheme="minorHAnsi"/>
          <w:sz w:val="22"/>
          <w:lang w:val="en-GB"/>
        </w:rPr>
        <w:t>3</w:t>
      </w:r>
      <w:r w:rsidRPr="00513B7A">
        <w:rPr>
          <w:rFonts w:asciiTheme="minorHAnsi" w:hAnsiTheme="minorHAnsi" w:cstheme="minorHAnsi"/>
          <w:sz w:val="22"/>
          <w:lang w:val="en-GB"/>
        </w:rPr>
        <w:t xml:space="preserve"> </w:t>
      </w:r>
      <w:r w:rsidR="004071D6" w:rsidRPr="00513B7A">
        <w:rPr>
          <w:rFonts w:asciiTheme="minorHAnsi" w:hAnsiTheme="minorHAnsi" w:cstheme="minorHAnsi"/>
          <w:sz w:val="22"/>
          <w:lang w:val="en-GB"/>
        </w:rPr>
        <w:t>By derogation</w:t>
      </w:r>
      <w:r w:rsidRPr="00513B7A">
        <w:rPr>
          <w:rFonts w:asciiTheme="minorHAnsi" w:hAnsiTheme="minorHAnsi" w:cstheme="minorHAnsi"/>
          <w:sz w:val="22"/>
          <w:lang w:val="en-GB"/>
        </w:rPr>
        <w:t xml:space="preserve"> </w:t>
      </w:r>
      <w:r w:rsidR="000A2814" w:rsidRPr="00513B7A">
        <w:rPr>
          <w:rFonts w:asciiTheme="minorHAnsi" w:hAnsiTheme="minorHAnsi" w:cstheme="minorHAnsi"/>
          <w:sz w:val="22"/>
          <w:lang w:val="en-GB"/>
        </w:rPr>
        <w:t>to A</w:t>
      </w:r>
      <w:r w:rsidRPr="00513B7A">
        <w:rPr>
          <w:rFonts w:asciiTheme="minorHAnsi" w:hAnsiTheme="minorHAnsi" w:cstheme="minorHAnsi"/>
          <w:sz w:val="22"/>
          <w:lang w:val="en-GB"/>
        </w:rPr>
        <w:t xml:space="preserve">rticle 15.7, </w:t>
      </w:r>
      <w:r w:rsidR="000A2814" w:rsidRPr="00513B7A">
        <w:rPr>
          <w:rFonts w:asciiTheme="minorHAnsi" w:hAnsiTheme="minorHAnsi" w:cstheme="minorHAnsi"/>
          <w:sz w:val="22"/>
          <w:lang w:val="en-GB"/>
        </w:rPr>
        <w:t xml:space="preserve">the </w:t>
      </w:r>
      <w:r w:rsidRPr="00513B7A">
        <w:rPr>
          <w:rFonts w:asciiTheme="minorHAnsi" w:hAnsiTheme="minorHAnsi" w:cstheme="minorHAnsi"/>
          <w:sz w:val="22"/>
          <w:szCs w:val="22"/>
          <w:lang w:val="en-GB"/>
        </w:rPr>
        <w:t>v</w:t>
      </w:r>
      <w:r w:rsidR="000A2814" w:rsidRPr="00513B7A">
        <w:rPr>
          <w:rFonts w:asciiTheme="minorHAnsi" w:hAnsiTheme="minorHAnsi" w:cstheme="minorHAnsi"/>
          <w:sz w:val="22"/>
          <w:szCs w:val="22"/>
          <w:lang w:val="en-GB"/>
        </w:rPr>
        <w:t>e</w:t>
      </w:r>
      <w:r w:rsidRPr="00513B7A">
        <w:rPr>
          <w:rFonts w:asciiTheme="minorHAnsi" w:hAnsiTheme="minorHAnsi" w:cstheme="minorHAnsi"/>
          <w:sz w:val="22"/>
          <w:szCs w:val="22"/>
          <w:lang w:val="en-GB"/>
        </w:rPr>
        <w:t xml:space="preserve">rification(s) </w:t>
      </w:r>
      <w:r w:rsidR="000A2814" w:rsidRPr="00513B7A">
        <w:rPr>
          <w:rFonts w:asciiTheme="minorHAnsi" w:hAnsiTheme="minorHAnsi" w:cstheme="minorHAnsi"/>
          <w:sz w:val="22"/>
          <w:szCs w:val="22"/>
          <w:lang w:val="en-GB"/>
        </w:rPr>
        <w:t xml:space="preserve">of expenses </w:t>
      </w:r>
      <w:r w:rsidR="004071D6" w:rsidRPr="00513B7A">
        <w:rPr>
          <w:rFonts w:asciiTheme="minorHAnsi" w:hAnsiTheme="minorHAnsi" w:cstheme="minorHAnsi"/>
          <w:sz w:val="22"/>
          <w:szCs w:val="22"/>
          <w:lang w:val="en-GB"/>
        </w:rPr>
        <w:t>vetted will</w:t>
      </w:r>
      <w:r w:rsidR="000A2814" w:rsidRPr="00513B7A">
        <w:rPr>
          <w:rFonts w:asciiTheme="minorHAnsi" w:hAnsiTheme="minorHAnsi" w:cstheme="minorHAnsi"/>
          <w:sz w:val="22"/>
          <w:szCs w:val="22"/>
          <w:lang w:val="en-GB"/>
        </w:rPr>
        <w:t xml:space="preserve"> be done by the contracting authority or by any external body designated </w:t>
      </w:r>
      <w:r w:rsidR="004071D6" w:rsidRPr="00513B7A">
        <w:rPr>
          <w:rFonts w:asciiTheme="minorHAnsi" w:hAnsiTheme="minorHAnsi" w:cstheme="minorHAnsi"/>
          <w:sz w:val="22"/>
          <w:szCs w:val="22"/>
          <w:lang w:val="en-GB"/>
        </w:rPr>
        <w:t>by the</w:t>
      </w:r>
      <w:r w:rsidR="000A2814" w:rsidRPr="00513B7A">
        <w:rPr>
          <w:rFonts w:asciiTheme="minorHAnsi" w:hAnsiTheme="minorHAnsi" w:cstheme="minorHAnsi"/>
          <w:sz w:val="22"/>
          <w:szCs w:val="22"/>
          <w:lang w:val="en-GB"/>
        </w:rPr>
        <w:t xml:space="preserve"> contracting authority. </w:t>
      </w:r>
      <w:r w:rsidRPr="00513B7A">
        <w:rPr>
          <w:rFonts w:asciiTheme="minorHAnsi" w:hAnsiTheme="minorHAnsi" w:cstheme="minorHAnsi"/>
          <w:sz w:val="22"/>
          <w:szCs w:val="22"/>
          <w:lang w:val="en-GB"/>
        </w:rPr>
        <w:t xml:space="preserve"> </w:t>
      </w:r>
    </w:p>
    <w:p w14:paraId="7D97431D" w14:textId="40CA766A" w:rsidR="00D56FA8" w:rsidRPr="00513B7A" w:rsidRDefault="00D30E61" w:rsidP="00D56FA8">
      <w:pPr>
        <w:tabs>
          <w:tab w:val="left" w:pos="-1440"/>
          <w:tab w:val="left" w:pos="-720"/>
        </w:tabs>
        <w:spacing w:before="240"/>
        <w:jc w:val="both"/>
        <w:rPr>
          <w:rFonts w:asciiTheme="minorHAnsi" w:hAnsiTheme="minorHAnsi" w:cstheme="minorHAnsi"/>
          <w:sz w:val="22"/>
          <w:lang w:val="en-GB"/>
        </w:rPr>
      </w:pPr>
      <w:r w:rsidRPr="00513B7A">
        <w:rPr>
          <w:rFonts w:asciiTheme="minorHAnsi" w:hAnsiTheme="minorHAnsi" w:cstheme="minorHAnsi"/>
          <w:sz w:val="22"/>
          <w:lang w:val="en-GB"/>
        </w:rPr>
        <w:t>7.2.</w:t>
      </w:r>
      <w:r w:rsidR="009065EC" w:rsidRPr="00513B7A">
        <w:rPr>
          <w:rFonts w:asciiTheme="minorHAnsi" w:hAnsiTheme="minorHAnsi" w:cstheme="minorHAnsi"/>
          <w:sz w:val="22"/>
          <w:lang w:val="en-GB"/>
        </w:rPr>
        <w:t xml:space="preserve">4 </w:t>
      </w:r>
      <w:r w:rsidR="000A2814" w:rsidRPr="00513B7A">
        <w:rPr>
          <w:rFonts w:asciiTheme="minorHAnsi" w:hAnsiTheme="minorHAnsi" w:cstheme="minorHAnsi"/>
          <w:sz w:val="22"/>
          <w:lang w:val="en-GB"/>
        </w:rPr>
        <w:t xml:space="preserve">By </w:t>
      </w:r>
      <w:r w:rsidRPr="00513B7A">
        <w:rPr>
          <w:rFonts w:asciiTheme="minorHAnsi" w:hAnsiTheme="minorHAnsi" w:cstheme="minorHAnsi"/>
          <w:sz w:val="22"/>
          <w:lang w:val="en-GB"/>
        </w:rPr>
        <w:t>d</w:t>
      </w:r>
      <w:r w:rsidR="000A2814" w:rsidRPr="00513B7A">
        <w:rPr>
          <w:rFonts w:asciiTheme="minorHAnsi" w:hAnsiTheme="minorHAnsi" w:cstheme="minorHAnsi"/>
          <w:sz w:val="22"/>
          <w:lang w:val="en-GB"/>
        </w:rPr>
        <w:t>e</w:t>
      </w:r>
      <w:r w:rsidRPr="00513B7A">
        <w:rPr>
          <w:rFonts w:asciiTheme="minorHAnsi" w:hAnsiTheme="minorHAnsi" w:cstheme="minorHAnsi"/>
          <w:sz w:val="22"/>
          <w:lang w:val="en-GB"/>
        </w:rPr>
        <w:t xml:space="preserve">rogation </w:t>
      </w:r>
      <w:r w:rsidR="000A2814" w:rsidRPr="00513B7A">
        <w:rPr>
          <w:rFonts w:asciiTheme="minorHAnsi" w:hAnsiTheme="minorHAnsi" w:cstheme="minorHAnsi"/>
          <w:sz w:val="22"/>
          <w:lang w:val="en-GB"/>
        </w:rPr>
        <w:t>to A</w:t>
      </w:r>
      <w:r w:rsidRPr="00513B7A">
        <w:rPr>
          <w:rFonts w:asciiTheme="minorHAnsi" w:hAnsiTheme="minorHAnsi" w:cstheme="minorHAnsi"/>
          <w:sz w:val="22"/>
          <w:lang w:val="en-GB"/>
        </w:rPr>
        <w:t xml:space="preserve">rticle 15.9 </w:t>
      </w:r>
      <w:r w:rsidR="000A2814" w:rsidRPr="00513B7A">
        <w:rPr>
          <w:rFonts w:asciiTheme="minorHAnsi" w:hAnsiTheme="minorHAnsi" w:cstheme="minorHAnsi"/>
          <w:sz w:val="22"/>
          <w:lang w:val="en-GB"/>
        </w:rPr>
        <w:t xml:space="preserve">of </w:t>
      </w:r>
      <w:r w:rsidRPr="00513B7A">
        <w:rPr>
          <w:rFonts w:asciiTheme="minorHAnsi" w:hAnsiTheme="minorHAnsi" w:cstheme="minorHAnsi"/>
          <w:sz w:val="22"/>
          <w:lang w:val="en-GB"/>
        </w:rPr>
        <w:t xml:space="preserve">Annex II, </w:t>
      </w:r>
      <w:r w:rsidR="000A2814" w:rsidRPr="00513B7A">
        <w:rPr>
          <w:rFonts w:asciiTheme="minorHAnsi" w:hAnsiTheme="minorHAnsi" w:cstheme="minorHAnsi"/>
          <w:sz w:val="22"/>
          <w:lang w:val="en-GB"/>
        </w:rPr>
        <w:t xml:space="preserve">and for reporting purposes, the </w:t>
      </w:r>
      <w:r w:rsidR="004071D6" w:rsidRPr="00513B7A">
        <w:rPr>
          <w:rFonts w:asciiTheme="minorHAnsi" w:hAnsiTheme="minorHAnsi" w:cstheme="minorHAnsi"/>
          <w:sz w:val="22"/>
          <w:lang w:val="en-GB"/>
        </w:rPr>
        <w:t>applicable</w:t>
      </w:r>
      <w:r w:rsidR="000A2814" w:rsidRPr="00513B7A">
        <w:rPr>
          <w:rFonts w:asciiTheme="minorHAnsi" w:hAnsiTheme="minorHAnsi" w:cstheme="minorHAnsi"/>
          <w:sz w:val="22"/>
          <w:lang w:val="en-GB"/>
        </w:rPr>
        <w:t xml:space="preserve"> rate of exchange between EUR</w:t>
      </w:r>
      <w:r w:rsidR="00065F20" w:rsidRPr="00513B7A">
        <w:rPr>
          <w:rFonts w:asciiTheme="minorHAnsi" w:hAnsiTheme="minorHAnsi" w:cstheme="minorHAnsi"/>
          <w:sz w:val="22"/>
          <w:lang w:val="en-GB"/>
        </w:rPr>
        <w:t xml:space="preserve"> </w:t>
      </w:r>
      <w:r w:rsidR="00254187" w:rsidRPr="00513B7A">
        <w:rPr>
          <w:rFonts w:asciiTheme="minorHAnsi" w:hAnsiTheme="minorHAnsi" w:cstheme="minorHAnsi"/>
          <w:sz w:val="22"/>
          <w:lang w:val="en-GB"/>
        </w:rPr>
        <w:t>and</w:t>
      </w:r>
      <w:r w:rsidR="000A2814" w:rsidRPr="00513B7A">
        <w:rPr>
          <w:rFonts w:asciiTheme="minorHAnsi" w:hAnsiTheme="minorHAnsi" w:cstheme="minorHAnsi"/>
          <w:sz w:val="22"/>
          <w:lang w:val="en-GB"/>
        </w:rPr>
        <w:t xml:space="preserve"> </w:t>
      </w:r>
      <w:r w:rsidR="00065F20" w:rsidRPr="00513B7A">
        <w:rPr>
          <w:rFonts w:asciiTheme="minorHAnsi" w:hAnsiTheme="minorHAnsi" w:cstheme="minorHAnsi"/>
          <w:sz w:val="22"/>
          <w:lang w:val="en-GB"/>
        </w:rPr>
        <w:t xml:space="preserve">XOF </w:t>
      </w:r>
      <w:r w:rsidR="000A2814" w:rsidRPr="00513B7A">
        <w:rPr>
          <w:rFonts w:asciiTheme="minorHAnsi" w:hAnsiTheme="minorHAnsi" w:cstheme="minorHAnsi"/>
          <w:sz w:val="22"/>
          <w:lang w:val="en-GB"/>
        </w:rPr>
        <w:t xml:space="preserve">is </w:t>
      </w:r>
      <w:r w:rsidR="0059524C" w:rsidRPr="00513B7A">
        <w:rPr>
          <w:rFonts w:asciiTheme="minorHAnsi" w:hAnsiTheme="minorHAnsi" w:cstheme="minorHAnsi"/>
          <w:sz w:val="22"/>
          <w:lang w:val="en-GB"/>
        </w:rPr>
        <w:t>0</w:t>
      </w:r>
      <w:r w:rsidR="007B651B" w:rsidRPr="00513B7A">
        <w:rPr>
          <w:rFonts w:asciiTheme="minorHAnsi" w:hAnsiTheme="minorHAnsi" w:cstheme="minorHAnsi"/>
          <w:sz w:val="22"/>
          <w:lang w:val="en-GB"/>
        </w:rPr>
        <w:t>,</w:t>
      </w:r>
      <w:r w:rsidR="0059524C" w:rsidRPr="00513B7A">
        <w:rPr>
          <w:rFonts w:asciiTheme="minorHAnsi" w:hAnsiTheme="minorHAnsi" w:cstheme="minorHAnsi"/>
          <w:sz w:val="22"/>
          <w:lang w:val="en-GB"/>
        </w:rPr>
        <w:t>00152449</w:t>
      </w:r>
      <w:r w:rsidR="00394B2F" w:rsidRPr="00513B7A">
        <w:rPr>
          <w:rFonts w:asciiTheme="minorHAnsi" w:hAnsiTheme="minorHAnsi" w:cstheme="minorHAnsi"/>
          <w:sz w:val="22"/>
          <w:lang w:val="en-GB"/>
        </w:rPr>
        <w:t xml:space="preserve">. </w:t>
      </w:r>
      <w:r w:rsidR="000A2814" w:rsidRPr="00513B7A">
        <w:rPr>
          <w:rFonts w:asciiTheme="minorHAnsi" w:hAnsiTheme="minorHAnsi" w:cstheme="minorHAnsi"/>
          <w:sz w:val="22"/>
          <w:lang w:val="en-GB"/>
        </w:rPr>
        <w:t xml:space="preserve">For any other currency, the applicable exchange rate is that of the monthly euro info displayed on the </w:t>
      </w:r>
      <w:r w:rsidR="00394B2F" w:rsidRPr="00513B7A">
        <w:rPr>
          <w:rFonts w:asciiTheme="minorHAnsi" w:hAnsiTheme="minorHAnsi" w:cstheme="minorHAnsi"/>
          <w:sz w:val="22"/>
          <w:lang w:val="en-GB"/>
        </w:rPr>
        <w:t>internet</w:t>
      </w:r>
      <w:r w:rsidR="000A2814" w:rsidRPr="00513B7A">
        <w:rPr>
          <w:rFonts w:asciiTheme="minorHAnsi" w:hAnsiTheme="minorHAnsi" w:cstheme="minorHAnsi"/>
          <w:sz w:val="22"/>
          <w:lang w:val="en-GB"/>
        </w:rPr>
        <w:t xml:space="preserve"> </w:t>
      </w:r>
      <w:r w:rsidR="00254187" w:rsidRPr="00513B7A">
        <w:rPr>
          <w:rFonts w:asciiTheme="minorHAnsi" w:hAnsiTheme="minorHAnsi" w:cstheme="minorHAnsi"/>
          <w:sz w:val="22"/>
          <w:lang w:val="en-GB"/>
        </w:rPr>
        <w:t>Website:</w:t>
      </w:r>
    </w:p>
    <w:p w14:paraId="1050F5A3" w14:textId="2EF6BCDA" w:rsidR="008E5752" w:rsidRPr="00513B7A" w:rsidRDefault="00F8169A" w:rsidP="00D56FA8">
      <w:pPr>
        <w:tabs>
          <w:tab w:val="left" w:pos="-1440"/>
          <w:tab w:val="left" w:pos="-720"/>
        </w:tabs>
        <w:spacing w:before="240"/>
        <w:jc w:val="both"/>
        <w:rPr>
          <w:rFonts w:asciiTheme="minorHAnsi" w:hAnsiTheme="minorHAnsi" w:cstheme="minorHAnsi"/>
          <w:sz w:val="22"/>
          <w:lang w:val="en-GB"/>
        </w:rPr>
      </w:pPr>
      <w:hyperlink r:id="rId20" w:anchor="!/convertor" w:history="1">
        <w:r w:rsidR="00394B2F" w:rsidRPr="00513B7A">
          <w:rPr>
            <w:rStyle w:val="Lienhypertexte"/>
            <w:rFonts w:asciiTheme="minorHAnsi" w:hAnsiTheme="minorHAnsi" w:cstheme="minorHAnsi"/>
            <w:sz w:val="22"/>
            <w:lang w:val="en-GB"/>
          </w:rPr>
          <w:t>http://ec.europa.eu/budg/inforeuro/index?lang=fr&amp;target=iframe#!/convertor</w:t>
        </w:r>
      </w:hyperlink>
      <w:r w:rsidR="00394B2F" w:rsidRPr="00513B7A">
        <w:rPr>
          <w:rFonts w:asciiTheme="minorHAnsi" w:hAnsiTheme="minorHAnsi" w:cstheme="minorHAnsi"/>
          <w:sz w:val="22"/>
          <w:lang w:val="en-GB"/>
        </w:rPr>
        <w:t xml:space="preserve"> </w:t>
      </w:r>
    </w:p>
    <w:p w14:paraId="46B9E6BE" w14:textId="559292A7" w:rsidR="00AF3414" w:rsidRPr="00513B7A" w:rsidRDefault="00AF3414" w:rsidP="00D56FA8">
      <w:pPr>
        <w:tabs>
          <w:tab w:val="left" w:pos="-1440"/>
          <w:tab w:val="left" w:pos="-720"/>
        </w:tabs>
        <w:spacing w:before="240"/>
        <w:jc w:val="both"/>
        <w:rPr>
          <w:rFonts w:asciiTheme="minorHAnsi" w:hAnsiTheme="minorHAnsi" w:cstheme="minorHAnsi"/>
          <w:sz w:val="22"/>
          <w:lang w:val="en-GB"/>
        </w:rPr>
      </w:pPr>
      <w:r w:rsidRPr="00513B7A">
        <w:rPr>
          <w:rFonts w:asciiTheme="minorHAnsi" w:hAnsiTheme="minorHAnsi" w:cstheme="minorHAnsi"/>
          <w:sz w:val="22"/>
          <w:lang w:val="en-GB"/>
        </w:rPr>
        <w:t xml:space="preserve">7.2.5 </w:t>
      </w:r>
      <w:r w:rsidR="000A2814" w:rsidRPr="00513B7A">
        <w:rPr>
          <w:rFonts w:asciiTheme="minorHAnsi" w:hAnsiTheme="minorHAnsi" w:cstheme="minorHAnsi"/>
          <w:sz w:val="22"/>
          <w:lang w:val="en-GB"/>
        </w:rPr>
        <w:t xml:space="preserve">By </w:t>
      </w:r>
      <w:r w:rsidRPr="00513B7A">
        <w:rPr>
          <w:rFonts w:asciiTheme="minorHAnsi" w:hAnsiTheme="minorHAnsi" w:cstheme="minorHAnsi"/>
          <w:sz w:val="22"/>
          <w:lang w:val="en-GB"/>
        </w:rPr>
        <w:t>d</w:t>
      </w:r>
      <w:r w:rsidR="000A2814" w:rsidRPr="00513B7A">
        <w:rPr>
          <w:rFonts w:asciiTheme="minorHAnsi" w:hAnsiTheme="minorHAnsi" w:cstheme="minorHAnsi"/>
          <w:sz w:val="22"/>
          <w:lang w:val="en-GB"/>
        </w:rPr>
        <w:t>e</w:t>
      </w:r>
      <w:r w:rsidRPr="00513B7A">
        <w:rPr>
          <w:rFonts w:asciiTheme="minorHAnsi" w:hAnsiTheme="minorHAnsi" w:cstheme="minorHAnsi"/>
          <w:sz w:val="22"/>
          <w:lang w:val="en-GB"/>
        </w:rPr>
        <w:t xml:space="preserve">rogation </w:t>
      </w:r>
      <w:r w:rsidR="000A2814" w:rsidRPr="00513B7A">
        <w:rPr>
          <w:rFonts w:asciiTheme="minorHAnsi" w:hAnsiTheme="minorHAnsi" w:cstheme="minorHAnsi"/>
          <w:sz w:val="22"/>
          <w:lang w:val="en-GB"/>
        </w:rPr>
        <w:t>to A</w:t>
      </w:r>
      <w:r w:rsidRPr="00513B7A">
        <w:rPr>
          <w:rFonts w:asciiTheme="minorHAnsi" w:hAnsiTheme="minorHAnsi" w:cstheme="minorHAnsi"/>
          <w:sz w:val="22"/>
          <w:lang w:val="en-GB"/>
        </w:rPr>
        <w:t xml:space="preserve">rticle 7.6 </w:t>
      </w:r>
      <w:r w:rsidR="000A2814" w:rsidRPr="00513B7A">
        <w:rPr>
          <w:rFonts w:asciiTheme="minorHAnsi" w:hAnsiTheme="minorHAnsi" w:cstheme="minorHAnsi"/>
          <w:sz w:val="22"/>
          <w:lang w:val="en-GB"/>
        </w:rPr>
        <w:t xml:space="preserve">of </w:t>
      </w:r>
      <w:r w:rsidRPr="00513B7A">
        <w:rPr>
          <w:rFonts w:asciiTheme="minorHAnsi" w:hAnsiTheme="minorHAnsi" w:cstheme="minorHAnsi"/>
          <w:sz w:val="22"/>
          <w:lang w:val="en-GB"/>
        </w:rPr>
        <w:t xml:space="preserve">Annex II, </w:t>
      </w:r>
      <w:r w:rsidR="000A2814" w:rsidRPr="00513B7A">
        <w:rPr>
          <w:rFonts w:asciiTheme="minorHAnsi" w:hAnsiTheme="minorHAnsi" w:cstheme="minorHAnsi"/>
          <w:sz w:val="22"/>
          <w:lang w:val="en-GB"/>
        </w:rPr>
        <w:t xml:space="preserve">the copies of transfer vouchers of equipment and vehicles, whatever may be the unit value </w:t>
      </w:r>
      <w:r w:rsidR="00970B94" w:rsidRPr="00513B7A">
        <w:rPr>
          <w:rFonts w:asciiTheme="minorHAnsi" w:hAnsiTheme="minorHAnsi" w:cstheme="minorHAnsi"/>
          <w:sz w:val="22"/>
          <w:lang w:val="en-GB"/>
        </w:rPr>
        <w:t>of purchase of these assets, will be attached to the final report.</w:t>
      </w:r>
      <w:r w:rsidRPr="00513B7A">
        <w:rPr>
          <w:rFonts w:asciiTheme="minorHAnsi" w:hAnsiTheme="minorHAnsi" w:cstheme="minorHAnsi"/>
          <w:sz w:val="22"/>
          <w:lang w:val="en-GB"/>
        </w:rPr>
        <w:t xml:space="preserve"> </w:t>
      </w:r>
    </w:p>
    <w:p w14:paraId="5650089C" w14:textId="77777777" w:rsidR="008E5752" w:rsidRPr="00513B7A" w:rsidRDefault="008E5752" w:rsidP="0055577E">
      <w:pPr>
        <w:tabs>
          <w:tab w:val="left" w:pos="-1440"/>
          <w:tab w:val="left" w:pos="-720"/>
        </w:tabs>
        <w:spacing w:before="240"/>
        <w:rPr>
          <w:rFonts w:asciiTheme="minorHAnsi" w:hAnsiTheme="minorHAnsi" w:cstheme="minorHAnsi"/>
          <w:sz w:val="22"/>
          <w:lang w:val="en-GB"/>
        </w:rPr>
      </w:pPr>
    </w:p>
    <w:p w14:paraId="6FA80133" w14:textId="1B11D77E" w:rsidR="003107B7" w:rsidRPr="00513B7A" w:rsidRDefault="003107B7">
      <w:pPr>
        <w:spacing w:line="240" w:lineRule="auto"/>
        <w:rPr>
          <w:rFonts w:asciiTheme="minorHAnsi" w:hAnsiTheme="minorHAnsi" w:cstheme="minorHAnsi"/>
          <w:sz w:val="22"/>
          <w:highlight w:val="lightGray"/>
          <w:lang w:val="en-GB"/>
        </w:rPr>
      </w:pPr>
      <w:r w:rsidRPr="00513B7A">
        <w:rPr>
          <w:rFonts w:asciiTheme="minorHAnsi" w:hAnsiTheme="minorHAnsi" w:cstheme="minorHAnsi"/>
          <w:sz w:val="22"/>
          <w:highlight w:val="lightGray"/>
          <w:lang w:val="en-GB"/>
        </w:rPr>
        <w:br w:type="page"/>
      </w:r>
    </w:p>
    <w:p w14:paraId="1684BC3E" w14:textId="77777777" w:rsidR="00D30E61" w:rsidRPr="00513B7A" w:rsidRDefault="00D30E61" w:rsidP="0055577E">
      <w:pPr>
        <w:spacing w:before="240"/>
        <w:rPr>
          <w:rFonts w:asciiTheme="minorHAnsi" w:hAnsiTheme="minorHAnsi" w:cstheme="minorHAnsi"/>
          <w:sz w:val="22"/>
          <w:highlight w:val="lightGray"/>
          <w:lang w:val="en-GB"/>
        </w:rPr>
      </w:pPr>
    </w:p>
    <w:p w14:paraId="1E90A5A9" w14:textId="60D6EAB2" w:rsidR="00D30E61" w:rsidRPr="00513B7A" w:rsidRDefault="009D0245" w:rsidP="0055577E">
      <w:pPr>
        <w:spacing w:before="240"/>
        <w:rPr>
          <w:rFonts w:asciiTheme="minorHAnsi" w:hAnsiTheme="minorHAnsi" w:cstheme="minorHAnsi"/>
          <w:sz w:val="22"/>
          <w:lang w:val="en-GB"/>
        </w:rPr>
      </w:pPr>
      <w:r>
        <w:rPr>
          <w:rFonts w:asciiTheme="minorHAnsi" w:hAnsiTheme="minorHAnsi" w:cstheme="minorHAnsi"/>
          <w:sz w:val="22"/>
          <w:lang w:val="en-GB"/>
        </w:rPr>
        <w:t>Done in English</w:t>
      </w:r>
      <w:bookmarkStart w:id="14" w:name="_GoBack"/>
      <w:bookmarkEnd w:id="14"/>
      <w:r w:rsidR="00970B94" w:rsidRPr="00513B7A">
        <w:rPr>
          <w:rFonts w:asciiTheme="minorHAnsi" w:hAnsiTheme="minorHAnsi" w:cstheme="minorHAnsi"/>
          <w:sz w:val="22"/>
          <w:lang w:val="en-GB"/>
        </w:rPr>
        <w:t xml:space="preserve"> in four originals, one original remitted to the contracting </w:t>
      </w:r>
      <w:r w:rsidR="00643276" w:rsidRPr="00513B7A">
        <w:rPr>
          <w:rFonts w:asciiTheme="minorHAnsi" w:hAnsiTheme="minorHAnsi" w:cstheme="minorHAnsi"/>
          <w:sz w:val="22"/>
          <w:lang w:val="en-GB"/>
        </w:rPr>
        <w:t>administration</w:t>
      </w:r>
      <w:r w:rsidR="00970B94" w:rsidRPr="00513B7A">
        <w:rPr>
          <w:rFonts w:asciiTheme="minorHAnsi" w:hAnsiTheme="minorHAnsi" w:cstheme="minorHAnsi"/>
          <w:sz w:val="22"/>
          <w:lang w:val="en-GB"/>
        </w:rPr>
        <w:t xml:space="preserve">, one to the European </w:t>
      </w:r>
      <w:r w:rsidR="00D30E61" w:rsidRPr="00513B7A">
        <w:rPr>
          <w:rFonts w:asciiTheme="minorHAnsi" w:hAnsiTheme="minorHAnsi" w:cstheme="minorHAnsi"/>
          <w:sz w:val="22"/>
          <w:lang w:val="en-GB"/>
        </w:rPr>
        <w:t>Commission,</w:t>
      </w:r>
      <w:r w:rsidR="00057DAF" w:rsidRPr="00513B7A">
        <w:rPr>
          <w:rFonts w:asciiTheme="minorHAnsi" w:hAnsiTheme="minorHAnsi" w:cstheme="minorHAnsi"/>
          <w:sz w:val="22"/>
          <w:lang w:val="en-GB"/>
        </w:rPr>
        <w:t xml:space="preserve"> </w:t>
      </w:r>
      <w:r w:rsidR="00970B94" w:rsidRPr="00513B7A">
        <w:rPr>
          <w:rFonts w:asciiTheme="minorHAnsi" w:hAnsiTheme="minorHAnsi" w:cstheme="minorHAnsi"/>
          <w:sz w:val="22"/>
          <w:lang w:val="en-GB"/>
        </w:rPr>
        <w:t xml:space="preserve">one to the ECOWAS and one to the </w:t>
      </w:r>
      <w:proofErr w:type="gramStart"/>
      <w:r w:rsidR="00970B94" w:rsidRPr="00513B7A">
        <w:rPr>
          <w:rFonts w:asciiTheme="minorHAnsi" w:hAnsiTheme="minorHAnsi" w:cstheme="minorHAnsi"/>
          <w:sz w:val="22"/>
          <w:lang w:val="en-GB"/>
        </w:rPr>
        <w:t>beneficiary(</w:t>
      </w:r>
      <w:proofErr w:type="spellStart"/>
      <w:proofErr w:type="gramEnd"/>
      <w:r w:rsidR="00970B94" w:rsidRPr="00513B7A">
        <w:rPr>
          <w:rFonts w:asciiTheme="minorHAnsi" w:hAnsiTheme="minorHAnsi" w:cstheme="minorHAnsi"/>
          <w:sz w:val="22"/>
          <w:lang w:val="en-GB"/>
        </w:rPr>
        <w:t>ies</w:t>
      </w:r>
      <w:proofErr w:type="spellEnd"/>
      <w:r w:rsidR="00970B94" w:rsidRPr="00513B7A">
        <w:rPr>
          <w:rFonts w:asciiTheme="minorHAnsi" w:hAnsiTheme="minorHAnsi" w:cstheme="minorHAnsi"/>
          <w:sz w:val="22"/>
          <w:lang w:val="en-GB"/>
        </w:rPr>
        <w:t>)</w:t>
      </w:r>
      <w:r w:rsidR="00D30E61" w:rsidRPr="00513B7A">
        <w:rPr>
          <w:rFonts w:asciiTheme="minorHAnsi" w:hAnsiTheme="minorHAnsi" w:cstheme="minorHAnsi"/>
          <w:sz w:val="22"/>
          <w:lang w:val="en-GB"/>
        </w:rPr>
        <w:t>.</w:t>
      </w:r>
    </w:p>
    <w:p w14:paraId="41657083" w14:textId="77777777" w:rsidR="00555AF8" w:rsidRPr="00513B7A" w:rsidRDefault="00555AF8" w:rsidP="0055577E">
      <w:pPr>
        <w:spacing w:before="240"/>
        <w:rPr>
          <w:rFonts w:asciiTheme="minorHAnsi" w:hAnsiTheme="minorHAnsi" w:cstheme="minorHAnsi"/>
          <w:sz w:val="22"/>
          <w:lang w:val="en-GB"/>
        </w:rPr>
      </w:pPr>
    </w:p>
    <w:tbl>
      <w:tblPr>
        <w:tblW w:w="9067" w:type="dxa"/>
        <w:tblCellMar>
          <w:left w:w="0" w:type="dxa"/>
          <w:right w:w="0" w:type="dxa"/>
        </w:tblCellMar>
        <w:tblLook w:val="04A0" w:firstRow="1" w:lastRow="0" w:firstColumn="1" w:lastColumn="0" w:noHBand="0" w:noVBand="1"/>
      </w:tblPr>
      <w:tblGrid>
        <w:gridCol w:w="4248"/>
        <w:gridCol w:w="4819"/>
      </w:tblGrid>
      <w:tr w:rsidR="004656B1" w:rsidRPr="00182599" w14:paraId="12F81FFF" w14:textId="77777777" w:rsidTr="004656B1">
        <w:trPr>
          <w:trHeight w:val="583"/>
        </w:trPr>
        <w:tc>
          <w:tcPr>
            <w:tcW w:w="42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974D491" w14:textId="354FDC74" w:rsidR="004656B1" w:rsidRPr="00513B7A" w:rsidRDefault="00970B94" w:rsidP="004656B1">
            <w:pPr>
              <w:spacing w:before="240"/>
              <w:rPr>
                <w:rFonts w:asciiTheme="minorHAnsi" w:hAnsiTheme="minorHAnsi" w:cstheme="minorHAnsi"/>
                <w:sz w:val="22"/>
                <w:lang w:val="en-GB"/>
              </w:rPr>
            </w:pPr>
            <w:r w:rsidRPr="00513B7A">
              <w:rPr>
                <w:rFonts w:asciiTheme="minorHAnsi" w:hAnsiTheme="minorHAnsi" w:cstheme="minorHAnsi"/>
                <w:sz w:val="22"/>
                <w:lang w:val="en-GB"/>
              </w:rPr>
              <w:t>For the beneficiary</w:t>
            </w:r>
            <w:r w:rsidR="004656B1" w:rsidRPr="00513B7A">
              <w:rPr>
                <w:rFonts w:asciiTheme="minorHAnsi" w:hAnsiTheme="minorHAnsi" w:cstheme="minorHAnsi"/>
                <w:sz w:val="22"/>
                <w:lang w:val="en-GB"/>
              </w:rPr>
              <w:t> :</w:t>
            </w:r>
          </w:p>
          <w:p w14:paraId="1D02796D" w14:textId="77777777" w:rsidR="00970B94" w:rsidRPr="00513B7A" w:rsidRDefault="00970B94" w:rsidP="004656B1">
            <w:pPr>
              <w:spacing w:before="240"/>
              <w:rPr>
                <w:rFonts w:asciiTheme="minorHAnsi" w:hAnsiTheme="minorHAnsi" w:cstheme="minorHAnsi"/>
                <w:sz w:val="22"/>
                <w:lang w:val="en-GB"/>
              </w:rPr>
            </w:pPr>
            <w:r w:rsidRPr="00513B7A">
              <w:rPr>
                <w:rFonts w:asciiTheme="minorHAnsi" w:hAnsiTheme="minorHAnsi" w:cstheme="minorHAnsi"/>
                <w:sz w:val="22"/>
                <w:lang w:val="en-GB"/>
              </w:rPr>
              <w:t>In</w:t>
            </w:r>
            <w:proofErr w:type="gramStart"/>
            <w:r w:rsidR="004656B1" w:rsidRPr="00513B7A">
              <w:rPr>
                <w:rFonts w:asciiTheme="minorHAnsi" w:hAnsiTheme="minorHAnsi" w:cstheme="minorHAnsi"/>
                <w:sz w:val="22"/>
                <w:lang w:val="en-GB"/>
              </w:rPr>
              <w:t>.....………....…..,</w:t>
            </w:r>
            <w:proofErr w:type="gramEnd"/>
            <w:r w:rsidR="004656B1" w:rsidRPr="00513B7A">
              <w:rPr>
                <w:rFonts w:asciiTheme="minorHAnsi" w:hAnsiTheme="minorHAnsi" w:cstheme="minorHAnsi"/>
                <w:sz w:val="22"/>
                <w:lang w:val="en-GB"/>
              </w:rPr>
              <w:t xml:space="preserve"> </w:t>
            </w:r>
            <w:r w:rsidRPr="00513B7A">
              <w:rPr>
                <w:rFonts w:asciiTheme="minorHAnsi" w:hAnsiTheme="minorHAnsi" w:cstheme="minorHAnsi"/>
                <w:sz w:val="22"/>
                <w:lang w:val="en-GB"/>
              </w:rPr>
              <w:t>on</w:t>
            </w:r>
            <w:r w:rsidR="004656B1" w:rsidRPr="00513B7A">
              <w:rPr>
                <w:rFonts w:asciiTheme="minorHAnsi" w:hAnsiTheme="minorHAnsi" w:cstheme="minorHAnsi"/>
                <w:sz w:val="22"/>
                <w:lang w:val="en-GB"/>
              </w:rPr>
              <w:t>...…….....20..</w:t>
            </w:r>
          </w:p>
          <w:p w14:paraId="4365206D" w14:textId="49D1E99B" w:rsidR="004656B1" w:rsidRPr="00513B7A" w:rsidRDefault="00970B94" w:rsidP="004656B1">
            <w:pPr>
              <w:spacing w:before="240"/>
              <w:rPr>
                <w:rFonts w:asciiTheme="minorHAnsi" w:hAnsiTheme="minorHAnsi" w:cstheme="minorHAnsi"/>
                <w:sz w:val="22"/>
                <w:lang w:val="en-GB"/>
              </w:rPr>
            </w:pPr>
            <w:r w:rsidRPr="00513B7A">
              <w:rPr>
                <w:rFonts w:asciiTheme="minorHAnsi" w:hAnsiTheme="minorHAnsi" w:cstheme="minorHAnsi"/>
                <w:sz w:val="22"/>
                <w:lang w:val="en-GB"/>
              </w:rPr>
              <w:t>Handwritten m</w:t>
            </w:r>
            <w:r w:rsidR="004656B1" w:rsidRPr="00513B7A">
              <w:rPr>
                <w:rFonts w:asciiTheme="minorHAnsi" w:hAnsiTheme="minorHAnsi" w:cstheme="minorHAnsi"/>
                <w:sz w:val="22"/>
                <w:lang w:val="en-GB"/>
              </w:rPr>
              <w:t>ention "</w:t>
            </w:r>
            <w:r w:rsidRPr="00513B7A">
              <w:rPr>
                <w:rFonts w:asciiTheme="minorHAnsi" w:hAnsiTheme="minorHAnsi" w:cstheme="minorHAnsi"/>
                <w:sz w:val="22"/>
                <w:lang w:val="en-GB"/>
              </w:rPr>
              <w:t>Read and approved</w:t>
            </w:r>
            <w:r w:rsidR="004656B1" w:rsidRPr="00513B7A">
              <w:rPr>
                <w:rFonts w:asciiTheme="minorHAnsi" w:hAnsiTheme="minorHAnsi" w:cstheme="minorHAnsi"/>
                <w:sz w:val="22"/>
                <w:lang w:val="en-GB"/>
              </w:rPr>
              <w:t>":</w:t>
            </w:r>
          </w:p>
          <w:p w14:paraId="1999C40D" w14:textId="450DD6F9" w:rsidR="004656B1" w:rsidRPr="00513B7A" w:rsidRDefault="004656B1" w:rsidP="004656B1">
            <w:pPr>
              <w:spacing w:before="240"/>
              <w:rPr>
                <w:rFonts w:asciiTheme="minorHAnsi" w:hAnsiTheme="minorHAnsi" w:cstheme="minorHAnsi"/>
                <w:sz w:val="22"/>
                <w:lang w:val="en-GB"/>
              </w:rPr>
            </w:pPr>
          </w:p>
          <w:p w14:paraId="3B02E104" w14:textId="77777777" w:rsidR="004656B1" w:rsidRPr="00182599" w:rsidRDefault="004656B1" w:rsidP="004656B1">
            <w:pPr>
              <w:spacing w:before="240"/>
              <w:rPr>
                <w:rFonts w:asciiTheme="minorHAnsi" w:hAnsiTheme="minorHAnsi" w:cstheme="minorHAnsi"/>
                <w:sz w:val="22"/>
              </w:rPr>
            </w:pPr>
            <w:proofErr w:type="gramStart"/>
            <w:r w:rsidRPr="00182599">
              <w:rPr>
                <w:rFonts w:asciiTheme="minorHAnsi" w:hAnsiTheme="minorHAnsi" w:cstheme="minorHAnsi"/>
                <w:sz w:val="22"/>
              </w:rPr>
              <w:t>Signature</w:t>
            </w:r>
            <w:r w:rsidRPr="00182599">
              <w:rPr>
                <w:rFonts w:asciiTheme="minorHAnsi" w:hAnsiTheme="minorHAnsi" w:cstheme="minorHAnsi"/>
                <w:sz w:val="22"/>
                <w:vertAlign w:val="superscript"/>
              </w:rPr>
              <w:footnoteReference w:customMarkFollows="1" w:id="1"/>
              <w:t>[</w:t>
            </w:r>
            <w:proofErr w:type="gramEnd"/>
            <w:r w:rsidRPr="00182599">
              <w:rPr>
                <w:rFonts w:asciiTheme="minorHAnsi" w:hAnsiTheme="minorHAnsi" w:cstheme="minorHAnsi"/>
                <w:sz w:val="22"/>
                <w:vertAlign w:val="superscript"/>
              </w:rPr>
              <w:t>1]</w:t>
            </w:r>
            <w:r w:rsidRPr="00182599">
              <w:rPr>
                <w:rFonts w:asciiTheme="minorHAnsi" w:hAnsiTheme="minorHAnsi" w:cstheme="minorHAnsi"/>
                <w:sz w:val="22"/>
              </w:rPr>
              <w:t> :</w:t>
            </w:r>
          </w:p>
          <w:p w14:paraId="787F3C6D" w14:textId="77777777" w:rsidR="004656B1" w:rsidRPr="00182599" w:rsidRDefault="004656B1" w:rsidP="004656B1">
            <w:pPr>
              <w:spacing w:before="240"/>
              <w:rPr>
                <w:rFonts w:asciiTheme="minorHAnsi" w:hAnsiTheme="minorHAnsi" w:cstheme="minorHAnsi"/>
                <w:sz w:val="22"/>
              </w:rPr>
            </w:pPr>
          </w:p>
        </w:tc>
        <w:tc>
          <w:tcPr>
            <w:tcW w:w="481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43E29F8" w14:textId="79C213E9" w:rsidR="004656B1" w:rsidRPr="00513B7A" w:rsidRDefault="00970B94" w:rsidP="004656B1">
            <w:pPr>
              <w:spacing w:before="240"/>
              <w:rPr>
                <w:rFonts w:asciiTheme="minorHAnsi" w:hAnsiTheme="minorHAnsi" w:cstheme="minorHAnsi"/>
                <w:sz w:val="22"/>
                <w:lang w:val="en-GB"/>
              </w:rPr>
            </w:pPr>
            <w:r w:rsidRPr="00513B7A">
              <w:rPr>
                <w:rFonts w:asciiTheme="minorHAnsi" w:hAnsiTheme="minorHAnsi" w:cstheme="minorHAnsi"/>
                <w:sz w:val="22"/>
                <w:lang w:val="en-GB"/>
              </w:rPr>
              <w:t xml:space="preserve">For </w:t>
            </w:r>
            <w:r w:rsidR="004656B1" w:rsidRPr="00513B7A">
              <w:rPr>
                <w:rFonts w:asciiTheme="minorHAnsi" w:hAnsiTheme="minorHAnsi" w:cstheme="minorHAnsi"/>
                <w:sz w:val="22"/>
                <w:lang w:val="en-GB"/>
              </w:rPr>
              <w:t>EXPERTISE France (</w:t>
            </w:r>
            <w:r w:rsidRPr="00513B7A">
              <w:rPr>
                <w:rFonts w:asciiTheme="minorHAnsi" w:hAnsiTheme="minorHAnsi" w:cstheme="minorHAnsi"/>
                <w:sz w:val="22"/>
                <w:lang w:val="en-GB"/>
              </w:rPr>
              <w:t xml:space="preserve">the contracting authority </w:t>
            </w:r>
            <w:r w:rsidR="004656B1" w:rsidRPr="00513B7A">
              <w:rPr>
                <w:rFonts w:asciiTheme="minorHAnsi" w:hAnsiTheme="minorHAnsi" w:cstheme="minorHAnsi"/>
                <w:sz w:val="22"/>
                <w:lang w:val="en-GB"/>
              </w:rPr>
              <w:t>) :</w:t>
            </w:r>
          </w:p>
          <w:p w14:paraId="1FDCD90D" w14:textId="7536E67E" w:rsidR="004656B1" w:rsidRPr="00513B7A" w:rsidRDefault="00A9768B" w:rsidP="004656B1">
            <w:pPr>
              <w:spacing w:before="240"/>
              <w:rPr>
                <w:rFonts w:asciiTheme="minorHAnsi" w:hAnsiTheme="minorHAnsi" w:cstheme="minorHAnsi"/>
                <w:sz w:val="22"/>
                <w:lang w:val="en-GB"/>
              </w:rPr>
            </w:pPr>
            <w:r>
              <w:rPr>
                <w:rFonts w:asciiTheme="minorHAnsi" w:hAnsiTheme="minorHAnsi" w:cstheme="minorHAnsi"/>
                <w:sz w:val="22"/>
                <w:lang w:val="en-GB"/>
              </w:rPr>
              <w:t>This grant contract</w:t>
            </w:r>
            <w:r w:rsidR="00E915DC" w:rsidRPr="00513B7A">
              <w:rPr>
                <w:rFonts w:asciiTheme="minorHAnsi" w:hAnsiTheme="minorHAnsi" w:cstheme="minorHAnsi"/>
                <w:sz w:val="22"/>
                <w:lang w:val="en-GB"/>
              </w:rPr>
              <w:t xml:space="preserve"> is accepted to serve as an act of </w:t>
            </w:r>
            <w:r w:rsidR="004656B1" w:rsidRPr="00513B7A">
              <w:rPr>
                <w:rFonts w:asciiTheme="minorHAnsi" w:hAnsiTheme="minorHAnsi" w:cstheme="minorHAnsi"/>
                <w:sz w:val="22"/>
                <w:lang w:val="en-GB"/>
              </w:rPr>
              <w:t>engagement.</w:t>
            </w:r>
          </w:p>
          <w:p w14:paraId="767F85E9" w14:textId="77777777" w:rsidR="004656B1" w:rsidRPr="00513B7A" w:rsidRDefault="004656B1" w:rsidP="004656B1">
            <w:pPr>
              <w:spacing w:before="240"/>
              <w:rPr>
                <w:rFonts w:asciiTheme="minorHAnsi" w:hAnsiTheme="minorHAnsi" w:cstheme="minorHAnsi"/>
                <w:sz w:val="22"/>
                <w:lang w:val="en-GB"/>
              </w:rPr>
            </w:pPr>
            <w:r w:rsidRPr="00513B7A">
              <w:rPr>
                <w:rFonts w:asciiTheme="minorHAnsi" w:hAnsiTheme="minorHAnsi" w:cstheme="minorHAnsi"/>
                <w:sz w:val="22"/>
                <w:lang w:val="en-GB"/>
              </w:rPr>
              <w:t xml:space="preserve">                                               </w:t>
            </w:r>
          </w:p>
          <w:p w14:paraId="154132B5" w14:textId="237AA717" w:rsidR="004656B1" w:rsidRPr="00182599" w:rsidRDefault="00970B94" w:rsidP="004656B1">
            <w:pPr>
              <w:spacing w:before="240"/>
              <w:rPr>
                <w:rFonts w:asciiTheme="minorHAnsi" w:hAnsiTheme="minorHAnsi" w:cstheme="minorHAnsi"/>
                <w:sz w:val="22"/>
              </w:rPr>
            </w:pPr>
            <w:r>
              <w:rPr>
                <w:rFonts w:asciiTheme="minorHAnsi" w:hAnsiTheme="minorHAnsi" w:cstheme="minorHAnsi"/>
                <w:sz w:val="22"/>
              </w:rPr>
              <w:t>In</w:t>
            </w:r>
            <w:proofErr w:type="gramStart"/>
            <w:r w:rsidR="004656B1" w:rsidRPr="00182599">
              <w:rPr>
                <w:rFonts w:asciiTheme="minorHAnsi" w:hAnsiTheme="minorHAnsi" w:cstheme="minorHAnsi"/>
                <w:sz w:val="22"/>
              </w:rPr>
              <w:t>.....………....…..,</w:t>
            </w:r>
            <w:proofErr w:type="gramEnd"/>
            <w:r w:rsidR="004656B1" w:rsidRPr="00182599">
              <w:rPr>
                <w:rFonts w:asciiTheme="minorHAnsi" w:hAnsiTheme="minorHAnsi" w:cstheme="minorHAnsi"/>
                <w:sz w:val="22"/>
              </w:rPr>
              <w:t xml:space="preserve"> le...…….....20....</w:t>
            </w:r>
          </w:p>
          <w:p w14:paraId="0143155C" w14:textId="77777777" w:rsidR="004656B1" w:rsidRPr="00182599" w:rsidRDefault="004656B1" w:rsidP="004656B1">
            <w:pPr>
              <w:spacing w:before="240"/>
              <w:rPr>
                <w:rFonts w:asciiTheme="minorHAnsi" w:hAnsiTheme="minorHAnsi" w:cstheme="minorHAnsi"/>
                <w:sz w:val="22"/>
              </w:rPr>
            </w:pPr>
            <w:proofErr w:type="gramStart"/>
            <w:r w:rsidRPr="00182599">
              <w:rPr>
                <w:rFonts w:asciiTheme="minorHAnsi" w:hAnsiTheme="minorHAnsi" w:cstheme="minorHAnsi"/>
                <w:sz w:val="22"/>
              </w:rPr>
              <w:t>Signature</w:t>
            </w:r>
            <w:r w:rsidRPr="00182599">
              <w:rPr>
                <w:rFonts w:asciiTheme="minorHAnsi" w:hAnsiTheme="minorHAnsi" w:cstheme="minorHAnsi"/>
                <w:sz w:val="22"/>
                <w:vertAlign w:val="superscript"/>
              </w:rPr>
              <w:footnoteReference w:customMarkFollows="1" w:id="2"/>
              <w:t>[</w:t>
            </w:r>
            <w:proofErr w:type="gramEnd"/>
            <w:r w:rsidRPr="00182599">
              <w:rPr>
                <w:rFonts w:asciiTheme="minorHAnsi" w:hAnsiTheme="minorHAnsi" w:cstheme="minorHAnsi"/>
                <w:sz w:val="22"/>
                <w:vertAlign w:val="superscript"/>
              </w:rPr>
              <w:t>2]</w:t>
            </w:r>
            <w:r w:rsidRPr="00182599">
              <w:rPr>
                <w:rFonts w:asciiTheme="minorHAnsi" w:hAnsiTheme="minorHAnsi" w:cstheme="minorHAnsi"/>
                <w:sz w:val="22"/>
              </w:rPr>
              <w:t xml:space="preserve"> :</w:t>
            </w:r>
          </w:p>
          <w:p w14:paraId="05972877" w14:textId="77777777" w:rsidR="004656B1" w:rsidRPr="00182599" w:rsidRDefault="004656B1" w:rsidP="004656B1">
            <w:pPr>
              <w:spacing w:before="240"/>
              <w:rPr>
                <w:rFonts w:asciiTheme="minorHAnsi" w:hAnsiTheme="minorHAnsi" w:cstheme="minorHAnsi"/>
                <w:sz w:val="22"/>
              </w:rPr>
            </w:pPr>
          </w:p>
        </w:tc>
      </w:tr>
    </w:tbl>
    <w:p w14:paraId="25D5F163" w14:textId="00C05D62" w:rsidR="004656B1" w:rsidRPr="00182599" w:rsidRDefault="004656B1" w:rsidP="0055577E">
      <w:pPr>
        <w:spacing w:before="240"/>
        <w:rPr>
          <w:rFonts w:asciiTheme="minorHAnsi" w:hAnsiTheme="minorHAnsi" w:cstheme="minorHAnsi"/>
          <w:sz w:val="22"/>
          <w:lang w:val="fr-BE"/>
        </w:rPr>
      </w:pPr>
    </w:p>
    <w:tbl>
      <w:tblPr>
        <w:tblW w:w="0" w:type="auto"/>
        <w:tblCellMar>
          <w:left w:w="0" w:type="dxa"/>
          <w:right w:w="0" w:type="dxa"/>
        </w:tblCellMar>
        <w:tblLook w:val="04A0" w:firstRow="1" w:lastRow="0" w:firstColumn="1" w:lastColumn="0" w:noHBand="0" w:noVBand="1"/>
      </w:tblPr>
      <w:tblGrid>
        <w:gridCol w:w="9062"/>
      </w:tblGrid>
      <w:tr w:rsidR="004656B1" w:rsidRPr="00182599" w14:paraId="40F0CCBB" w14:textId="77777777" w:rsidTr="004656B1">
        <w:tc>
          <w:tcPr>
            <w:tcW w:w="90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581BFE0" w14:textId="3E263DC9" w:rsidR="004656B1" w:rsidRPr="00513B7A" w:rsidRDefault="00844EEF" w:rsidP="00844EEF">
            <w:pPr>
              <w:rPr>
                <w:rFonts w:asciiTheme="minorHAnsi" w:hAnsiTheme="minorHAnsi" w:cstheme="minorHAnsi"/>
                <w:lang w:val="en-GB"/>
              </w:rPr>
            </w:pPr>
            <w:r w:rsidRPr="00182599">
              <w:rPr>
                <w:rFonts w:asciiTheme="minorHAnsi" w:hAnsiTheme="minorHAnsi" w:cstheme="minorHAnsi"/>
                <w:noProof/>
                <w:sz w:val="22"/>
              </w:rPr>
              <w:drawing>
                <wp:anchor distT="0" distB="0" distL="114300" distR="114300" simplePos="0" relativeHeight="251658240" behindDoc="0" locked="0" layoutInCell="1" allowOverlap="1" wp14:anchorId="12CA1BB3" wp14:editId="6FA6629F">
                  <wp:simplePos x="0" y="0"/>
                  <wp:positionH relativeFrom="column">
                    <wp:posOffset>3965361</wp:posOffset>
                  </wp:positionH>
                  <wp:positionV relativeFrom="paragraph">
                    <wp:posOffset>152545</wp:posOffset>
                  </wp:positionV>
                  <wp:extent cx="1285190" cy="130182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COWAS Logo.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88843" cy="1305524"/>
                          </a:xfrm>
                          <a:prstGeom prst="rect">
                            <a:avLst/>
                          </a:prstGeom>
                        </pic:spPr>
                      </pic:pic>
                    </a:graphicData>
                  </a:graphic>
                  <wp14:sizeRelH relativeFrom="page">
                    <wp14:pctWidth>0</wp14:pctWidth>
                  </wp14:sizeRelH>
                  <wp14:sizeRelV relativeFrom="page">
                    <wp14:pctHeight>0</wp14:pctHeight>
                  </wp14:sizeRelV>
                </wp:anchor>
              </w:drawing>
            </w:r>
            <w:r w:rsidR="00E915DC" w:rsidRPr="00513B7A">
              <w:rPr>
                <w:rFonts w:asciiTheme="minorHAnsi" w:hAnsiTheme="minorHAnsi" w:cstheme="minorHAnsi"/>
                <w:lang w:val="en-GB"/>
              </w:rPr>
              <w:t xml:space="preserve">For the ECOWAS </w:t>
            </w:r>
            <w:r w:rsidR="004656B1" w:rsidRPr="00513B7A">
              <w:rPr>
                <w:rFonts w:asciiTheme="minorHAnsi" w:hAnsiTheme="minorHAnsi" w:cstheme="minorHAnsi"/>
                <w:lang w:val="en-GB"/>
              </w:rPr>
              <w:t>Commission (</w:t>
            </w:r>
            <w:r w:rsidR="00E915DC" w:rsidRPr="00513B7A">
              <w:rPr>
                <w:rFonts w:asciiTheme="minorHAnsi" w:hAnsiTheme="minorHAnsi" w:cstheme="minorHAnsi"/>
                <w:lang w:val="en-GB"/>
              </w:rPr>
              <w:t>re</w:t>
            </w:r>
            <w:r w:rsidR="004656B1" w:rsidRPr="00513B7A">
              <w:rPr>
                <w:rFonts w:asciiTheme="minorHAnsi" w:hAnsiTheme="minorHAnsi" w:cstheme="minorHAnsi"/>
                <w:lang w:val="en-GB"/>
              </w:rPr>
              <w:t>gional</w:t>
            </w:r>
            <w:r w:rsidR="00E915DC" w:rsidRPr="00513B7A">
              <w:rPr>
                <w:rFonts w:asciiTheme="minorHAnsi" w:hAnsiTheme="minorHAnsi" w:cstheme="minorHAnsi"/>
                <w:lang w:val="en-GB"/>
              </w:rPr>
              <w:t xml:space="preserve"> authority</w:t>
            </w:r>
            <w:r w:rsidR="004656B1" w:rsidRPr="00513B7A">
              <w:rPr>
                <w:rFonts w:asciiTheme="minorHAnsi" w:hAnsiTheme="minorHAnsi" w:cstheme="minorHAnsi"/>
                <w:lang w:val="en-GB"/>
              </w:rPr>
              <w:t>) :</w:t>
            </w:r>
          </w:p>
          <w:p w14:paraId="3DAAE598" w14:textId="26535421" w:rsidR="004656B1" w:rsidRPr="00513B7A" w:rsidRDefault="00E915DC" w:rsidP="00844EEF">
            <w:pPr>
              <w:autoSpaceDE w:val="0"/>
              <w:autoSpaceDN w:val="0"/>
              <w:spacing w:before="240"/>
              <w:rPr>
                <w:rFonts w:asciiTheme="minorHAnsi" w:hAnsiTheme="minorHAnsi" w:cstheme="minorHAnsi"/>
                <w:lang w:val="en-GB"/>
              </w:rPr>
            </w:pPr>
            <w:r w:rsidRPr="00513B7A">
              <w:rPr>
                <w:rFonts w:asciiTheme="minorHAnsi" w:hAnsiTheme="minorHAnsi" w:cstheme="minorHAnsi"/>
                <w:lang w:val="en-GB"/>
              </w:rPr>
              <w:t>This contract is validated to serve as notice of non-objectio</w:t>
            </w:r>
            <w:r w:rsidR="004656B1" w:rsidRPr="00513B7A">
              <w:rPr>
                <w:rFonts w:asciiTheme="minorHAnsi" w:hAnsiTheme="minorHAnsi" w:cstheme="minorHAnsi"/>
                <w:lang w:val="en-GB"/>
              </w:rPr>
              <w:t>n.</w:t>
            </w:r>
          </w:p>
          <w:p w14:paraId="6036BD4D" w14:textId="68E91E72" w:rsidR="004656B1" w:rsidRPr="00182599" w:rsidRDefault="00E915DC" w:rsidP="00844EEF">
            <w:pPr>
              <w:autoSpaceDE w:val="0"/>
              <w:autoSpaceDN w:val="0"/>
              <w:spacing w:before="240"/>
              <w:rPr>
                <w:rFonts w:asciiTheme="minorHAnsi" w:hAnsiTheme="minorHAnsi" w:cstheme="minorHAnsi"/>
              </w:rPr>
            </w:pPr>
            <w:r>
              <w:rPr>
                <w:rFonts w:asciiTheme="minorHAnsi" w:hAnsiTheme="minorHAnsi" w:cstheme="minorHAnsi"/>
              </w:rPr>
              <w:t>In</w:t>
            </w:r>
            <w:proofErr w:type="gramStart"/>
            <w:r w:rsidR="004656B1" w:rsidRPr="00182599">
              <w:rPr>
                <w:rFonts w:asciiTheme="minorHAnsi" w:hAnsiTheme="minorHAnsi" w:cstheme="minorHAnsi"/>
              </w:rPr>
              <w:t>.....………....…..,</w:t>
            </w:r>
            <w:proofErr w:type="gramEnd"/>
            <w:r w:rsidR="004656B1" w:rsidRPr="00182599">
              <w:rPr>
                <w:rFonts w:asciiTheme="minorHAnsi" w:hAnsiTheme="minorHAnsi" w:cstheme="minorHAnsi"/>
              </w:rPr>
              <w:t xml:space="preserve"> </w:t>
            </w:r>
            <w:r>
              <w:rPr>
                <w:rFonts w:asciiTheme="minorHAnsi" w:hAnsiTheme="minorHAnsi" w:cstheme="minorHAnsi"/>
              </w:rPr>
              <w:t xml:space="preserve">on </w:t>
            </w:r>
            <w:r w:rsidR="004656B1" w:rsidRPr="00182599">
              <w:rPr>
                <w:rFonts w:asciiTheme="minorHAnsi" w:hAnsiTheme="minorHAnsi" w:cstheme="minorHAnsi"/>
              </w:rPr>
              <w:t>..…….....20....</w:t>
            </w:r>
          </w:p>
          <w:p w14:paraId="2F091EF2" w14:textId="336F88E1" w:rsidR="004656B1" w:rsidRPr="00182599" w:rsidRDefault="004656B1" w:rsidP="00844EEF">
            <w:pPr>
              <w:autoSpaceDE w:val="0"/>
              <w:autoSpaceDN w:val="0"/>
              <w:spacing w:before="240"/>
              <w:rPr>
                <w:rFonts w:asciiTheme="minorHAnsi" w:hAnsiTheme="minorHAnsi" w:cstheme="minorHAnsi"/>
              </w:rPr>
            </w:pPr>
            <w:proofErr w:type="gramStart"/>
            <w:r w:rsidRPr="00182599">
              <w:rPr>
                <w:rFonts w:asciiTheme="minorHAnsi" w:hAnsiTheme="minorHAnsi" w:cstheme="minorHAnsi"/>
              </w:rPr>
              <w:t>Signature</w:t>
            </w:r>
            <w:r w:rsidRPr="00182599">
              <w:rPr>
                <w:rFonts w:asciiTheme="minorHAnsi" w:hAnsiTheme="minorHAnsi" w:cstheme="minorHAnsi"/>
                <w:vertAlign w:val="superscript"/>
              </w:rPr>
              <w:footnoteReference w:customMarkFollows="1" w:id="3"/>
              <w:t>[</w:t>
            </w:r>
            <w:proofErr w:type="gramEnd"/>
            <w:r w:rsidRPr="00182599">
              <w:rPr>
                <w:rFonts w:asciiTheme="minorHAnsi" w:hAnsiTheme="minorHAnsi" w:cstheme="minorHAnsi"/>
                <w:vertAlign w:val="superscript"/>
              </w:rPr>
              <w:t>3]</w:t>
            </w:r>
            <w:r w:rsidRPr="00182599">
              <w:rPr>
                <w:rFonts w:asciiTheme="minorHAnsi" w:hAnsiTheme="minorHAnsi" w:cstheme="minorHAnsi"/>
              </w:rPr>
              <w:t xml:space="preserve"> :</w:t>
            </w:r>
          </w:p>
          <w:p w14:paraId="0BF4F9F1" w14:textId="77777777" w:rsidR="004656B1" w:rsidRPr="00182599" w:rsidRDefault="004656B1">
            <w:pPr>
              <w:jc w:val="both"/>
              <w:rPr>
                <w:rFonts w:asciiTheme="minorHAnsi" w:hAnsiTheme="minorHAnsi" w:cstheme="minorHAnsi"/>
                <w:lang w:eastAsia="en-US"/>
              </w:rPr>
            </w:pPr>
          </w:p>
          <w:p w14:paraId="502545BA" w14:textId="77777777" w:rsidR="004656B1" w:rsidRPr="00182599" w:rsidRDefault="004656B1">
            <w:pPr>
              <w:jc w:val="both"/>
              <w:rPr>
                <w:rFonts w:asciiTheme="minorHAnsi" w:hAnsiTheme="minorHAnsi" w:cstheme="minorHAnsi"/>
              </w:rPr>
            </w:pPr>
          </w:p>
        </w:tc>
      </w:tr>
    </w:tbl>
    <w:p w14:paraId="1B9A3085" w14:textId="40101B53" w:rsidR="004656B1" w:rsidRPr="008563AC" w:rsidRDefault="004656B1" w:rsidP="0055577E">
      <w:pPr>
        <w:spacing w:before="240"/>
        <w:rPr>
          <w:rFonts w:asciiTheme="minorHAnsi" w:hAnsiTheme="minorHAnsi"/>
          <w:sz w:val="22"/>
          <w:lang w:val="fr-BE"/>
        </w:rPr>
      </w:pPr>
    </w:p>
    <w:p w14:paraId="0B0EC535" w14:textId="7BAA7365" w:rsidR="00696B42" w:rsidRPr="00696B42" w:rsidRDefault="00696B42" w:rsidP="00585AFD">
      <w:pPr>
        <w:spacing w:before="240"/>
        <w:ind w:left="567" w:hanging="567"/>
        <w:rPr>
          <w:rFonts w:asciiTheme="minorHAnsi" w:hAnsiTheme="minorHAnsi"/>
          <w:lang w:val="fr-BE"/>
        </w:rPr>
      </w:pPr>
    </w:p>
    <w:sectPr w:rsidR="00696B42" w:rsidRPr="00696B42" w:rsidSect="00DD62AD">
      <w:headerReference w:type="default" r:id="rId22"/>
      <w:footerReference w:type="even" r:id="rId23"/>
      <w:pgSz w:w="11906" w:h="16838" w:code="9"/>
      <w:pgMar w:top="902" w:right="1009" w:bottom="720" w:left="1151" w:header="397" w:footer="1134"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Cécile VIVIEN" w:date="2019-07-25T17:50:00Z" w:initials="CV">
    <w:p w14:paraId="61E31C30" w14:textId="44151983" w:rsidR="0000526D" w:rsidRPr="0000526D" w:rsidRDefault="0035322E">
      <w:pPr>
        <w:pStyle w:val="Commentaire"/>
        <w:rPr>
          <w:lang w:val="en-GB"/>
        </w:rPr>
      </w:pPr>
      <w:r>
        <w:rPr>
          <w:rStyle w:val="Marquedecommentaire"/>
        </w:rPr>
        <w:annotationRef/>
      </w:r>
      <w:r w:rsidR="0000526D" w:rsidRPr="0000526D">
        <w:rPr>
          <w:lang w:val="en-GB"/>
        </w:rPr>
        <w:t xml:space="preserve">Yellow parts must be fulfilled by the </w:t>
      </w:r>
      <w:r w:rsidR="0000526D">
        <w:rPr>
          <w:lang w:val="en-GB"/>
        </w:rPr>
        <w:t>coordinator</w:t>
      </w:r>
      <w:r w:rsidR="00A11632">
        <w:rPr>
          <w:lang w:val="en-GB"/>
        </w:rPr>
        <w:t>. G</w:t>
      </w:r>
    </w:p>
    <w:p w14:paraId="5E56A1BE" w14:textId="77777777" w:rsidR="0000526D" w:rsidRPr="009451D2" w:rsidRDefault="0000526D">
      <w:pPr>
        <w:pStyle w:val="Commentaire"/>
        <w:rPr>
          <w:lang w:val="en-GB"/>
        </w:rPr>
      </w:pPr>
    </w:p>
    <w:p w14:paraId="7F403CE5" w14:textId="7692022D" w:rsidR="0035322E" w:rsidRPr="0000526D" w:rsidRDefault="0000526D">
      <w:pPr>
        <w:pStyle w:val="Commentaire"/>
        <w:rPr>
          <w:lang w:val="en-GB"/>
        </w:rPr>
      </w:pPr>
      <w:r w:rsidRPr="0000526D">
        <w:rPr>
          <w:lang w:val="en-GB"/>
        </w:rPr>
        <w:t xml:space="preserve">Object of the contract is equivalent to the name of the action (project) </w:t>
      </w:r>
      <w:r>
        <w:rPr>
          <w:lang w:val="en-GB"/>
        </w:rPr>
        <w:t>–</w:t>
      </w:r>
      <w:r w:rsidRPr="0000526D">
        <w:rPr>
          <w:lang w:val="en-GB"/>
        </w:rPr>
        <w:t xml:space="preserve"> </w:t>
      </w:r>
      <w:r>
        <w:rPr>
          <w:lang w:val="en-GB"/>
        </w:rPr>
        <w:t xml:space="preserve">the country where the action takes place should be precise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403CE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403CE5" w16cid:durableId="210858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A4C921" w14:textId="77777777" w:rsidR="00F8169A" w:rsidRDefault="00F8169A">
      <w:r>
        <w:separator/>
      </w:r>
    </w:p>
  </w:endnote>
  <w:endnote w:type="continuationSeparator" w:id="0">
    <w:p w14:paraId="4BD6B7F7" w14:textId="77777777" w:rsidR="00F8169A" w:rsidRDefault="00F81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42F62" w14:textId="77777777" w:rsidR="0035322E" w:rsidRDefault="0035322E">
    <w:pPr>
      <w:pStyle w:val="Pieddepage"/>
      <w:spacing w:line="240" w:lineRule="exact"/>
    </w:pPr>
  </w:p>
  <w:p w14:paraId="56FA751A" w14:textId="77777777" w:rsidR="0035322E" w:rsidRDefault="0035322E">
    <w:pPr>
      <w:pStyle w:val="Pieddepage"/>
    </w:pPr>
  </w:p>
  <w:p w14:paraId="616B509E" w14:textId="77777777" w:rsidR="0035322E" w:rsidRDefault="0035322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84051" w14:textId="74D5E47C" w:rsidR="0035322E" w:rsidRPr="00157833" w:rsidRDefault="0035322E">
    <w:pPr>
      <w:pStyle w:val="Pieddepage"/>
      <w:rPr>
        <w:rFonts w:asciiTheme="minorHAnsi" w:hAnsiTheme="minorHAnsi"/>
        <w:sz w:val="22"/>
      </w:rPr>
    </w:pPr>
    <w:r w:rsidRPr="00157833">
      <w:rPr>
        <w:rFonts w:asciiTheme="minorHAnsi" w:hAnsiTheme="minorHAnsi"/>
        <w:sz w:val="22"/>
      </w:rPr>
      <w:t>DAJ_M016_v01</w:t>
    </w:r>
  </w:p>
  <w:p w14:paraId="2D684369" w14:textId="0D956252" w:rsidR="0035322E" w:rsidRPr="00157833" w:rsidRDefault="0035322E">
    <w:pPr>
      <w:pStyle w:val="Pieddepage"/>
      <w:rPr>
        <w:rFonts w:asciiTheme="minorHAnsi" w:hAnsiTheme="minorHAnsi"/>
        <w:sz w:val="22"/>
      </w:rPr>
    </w:pPr>
    <w:r>
      <w:rPr>
        <w:rFonts w:asciiTheme="minorHAnsi" w:hAnsiTheme="minorHAnsi"/>
        <w:sz w:val="22"/>
      </w:rPr>
      <w:t>Référence : GCCA+AO-2019-APP01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A93AE" w14:textId="77777777" w:rsidR="0035322E" w:rsidRDefault="0035322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46B0479D" w14:textId="77777777" w:rsidR="0035322E" w:rsidRDefault="0035322E">
    <w:pPr>
      <w:pStyle w:val="Pieddepage"/>
      <w:ind w:right="360"/>
      <w:rPr>
        <w:lang w:val="nl-NL"/>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rPr>
      <w:id w:val="-1760358009"/>
      <w:docPartObj>
        <w:docPartGallery w:val="Page Numbers (Bottom of Page)"/>
        <w:docPartUnique/>
      </w:docPartObj>
    </w:sdtPr>
    <w:sdtEndPr/>
    <w:sdtContent>
      <w:p w14:paraId="7745945A" w14:textId="714851FD" w:rsidR="0035322E" w:rsidRPr="00513B7A" w:rsidRDefault="0035322E" w:rsidP="002D13B0">
        <w:pPr>
          <w:pStyle w:val="Pieddepage"/>
          <w:rPr>
            <w:rFonts w:asciiTheme="minorHAnsi" w:hAnsiTheme="minorHAnsi"/>
            <w:sz w:val="22"/>
            <w:lang w:val="en-GB"/>
          </w:rPr>
        </w:pPr>
        <w:r w:rsidRPr="00513B7A">
          <w:rPr>
            <w:rFonts w:asciiTheme="minorHAnsi" w:hAnsiTheme="minorHAnsi"/>
            <w:sz w:val="22"/>
            <w:lang w:val="en-GB"/>
          </w:rPr>
          <w:t>DAJ_M016_v01</w:t>
        </w:r>
      </w:p>
      <w:p w14:paraId="795E7A3A" w14:textId="2A98B948" w:rsidR="0035322E" w:rsidRPr="00513B7A" w:rsidRDefault="004071D6" w:rsidP="00157833">
        <w:pPr>
          <w:pStyle w:val="Pieddepage"/>
          <w:tabs>
            <w:tab w:val="clear" w:pos="4536"/>
            <w:tab w:val="clear" w:pos="9072"/>
            <w:tab w:val="right" w:pos="9639"/>
          </w:tabs>
          <w:jc w:val="both"/>
          <w:rPr>
            <w:rFonts w:asciiTheme="minorHAnsi" w:hAnsiTheme="minorHAnsi"/>
            <w:sz w:val="22"/>
            <w:szCs w:val="22"/>
            <w:lang w:val="en-GB"/>
          </w:rPr>
        </w:pPr>
        <w:r w:rsidRPr="00513B7A">
          <w:rPr>
            <w:rFonts w:asciiTheme="minorHAnsi" w:hAnsiTheme="minorHAnsi"/>
            <w:sz w:val="22"/>
            <w:lang w:val="en-GB"/>
          </w:rPr>
          <w:t>Reference:</w:t>
        </w:r>
        <w:r w:rsidR="0035322E" w:rsidRPr="00513B7A">
          <w:rPr>
            <w:rFonts w:asciiTheme="minorHAnsi" w:hAnsiTheme="minorHAnsi"/>
            <w:sz w:val="22"/>
            <w:lang w:val="en-GB"/>
          </w:rPr>
          <w:t xml:space="preserve"> GCCA+AO-2019-APP01</w:t>
        </w:r>
        <w:r w:rsidR="0035322E" w:rsidRPr="00513B7A">
          <w:rPr>
            <w:rFonts w:asciiTheme="minorHAnsi" w:hAnsiTheme="minorHAnsi"/>
            <w:sz w:val="22"/>
            <w:lang w:val="en-GB"/>
          </w:rPr>
          <w:tab/>
        </w:r>
        <w:sdt>
          <w:sdtPr>
            <w:rPr>
              <w:rFonts w:asciiTheme="minorHAnsi" w:hAnsiTheme="minorHAnsi"/>
              <w:sz w:val="22"/>
              <w:szCs w:val="22"/>
            </w:rPr>
            <w:id w:val="-1291203417"/>
            <w:docPartObj>
              <w:docPartGallery w:val="Page Numbers (Top of Page)"/>
              <w:docPartUnique/>
            </w:docPartObj>
          </w:sdtPr>
          <w:sdtEndPr/>
          <w:sdtContent>
            <w:r w:rsidR="0035322E" w:rsidRPr="00513B7A">
              <w:rPr>
                <w:rFonts w:asciiTheme="minorHAnsi" w:hAnsiTheme="minorHAnsi"/>
                <w:sz w:val="22"/>
                <w:szCs w:val="22"/>
                <w:lang w:val="en-GB"/>
              </w:rPr>
              <w:t xml:space="preserve">Page </w:t>
            </w:r>
            <w:r w:rsidR="0035322E" w:rsidRPr="00157833">
              <w:rPr>
                <w:rFonts w:asciiTheme="minorHAnsi" w:hAnsiTheme="minorHAnsi"/>
                <w:b/>
                <w:bCs/>
                <w:sz w:val="22"/>
                <w:szCs w:val="22"/>
              </w:rPr>
              <w:fldChar w:fldCharType="begin"/>
            </w:r>
            <w:r w:rsidR="0035322E" w:rsidRPr="00513B7A">
              <w:rPr>
                <w:rFonts w:asciiTheme="minorHAnsi" w:hAnsiTheme="minorHAnsi"/>
                <w:b/>
                <w:bCs/>
                <w:sz w:val="22"/>
                <w:szCs w:val="22"/>
                <w:lang w:val="en-GB"/>
              </w:rPr>
              <w:instrText>PAGE</w:instrText>
            </w:r>
            <w:r w:rsidR="0035322E" w:rsidRPr="00157833">
              <w:rPr>
                <w:rFonts w:asciiTheme="minorHAnsi" w:hAnsiTheme="minorHAnsi"/>
                <w:b/>
                <w:bCs/>
                <w:sz w:val="22"/>
                <w:szCs w:val="22"/>
              </w:rPr>
              <w:fldChar w:fldCharType="separate"/>
            </w:r>
            <w:r w:rsidR="009D0245">
              <w:rPr>
                <w:rFonts w:asciiTheme="minorHAnsi" w:hAnsiTheme="minorHAnsi"/>
                <w:b/>
                <w:bCs/>
                <w:noProof/>
                <w:sz w:val="22"/>
                <w:szCs w:val="22"/>
                <w:lang w:val="en-GB"/>
              </w:rPr>
              <w:t>10</w:t>
            </w:r>
            <w:r w:rsidR="0035322E" w:rsidRPr="00157833">
              <w:rPr>
                <w:rFonts w:asciiTheme="minorHAnsi" w:hAnsiTheme="minorHAnsi"/>
                <w:b/>
                <w:bCs/>
                <w:sz w:val="22"/>
                <w:szCs w:val="22"/>
              </w:rPr>
              <w:fldChar w:fldCharType="end"/>
            </w:r>
            <w:r w:rsidR="0035322E" w:rsidRPr="00513B7A">
              <w:rPr>
                <w:rFonts w:asciiTheme="minorHAnsi" w:hAnsiTheme="minorHAnsi"/>
                <w:sz w:val="22"/>
                <w:szCs w:val="22"/>
                <w:lang w:val="en-GB"/>
              </w:rPr>
              <w:t xml:space="preserve"> of </w:t>
            </w:r>
            <w:r w:rsidR="0035322E" w:rsidRPr="00157833">
              <w:rPr>
                <w:rFonts w:asciiTheme="minorHAnsi" w:hAnsiTheme="minorHAnsi"/>
                <w:b/>
                <w:bCs/>
                <w:sz w:val="22"/>
                <w:szCs w:val="22"/>
              </w:rPr>
              <w:fldChar w:fldCharType="begin"/>
            </w:r>
            <w:r w:rsidR="0035322E" w:rsidRPr="00513B7A">
              <w:rPr>
                <w:rFonts w:asciiTheme="minorHAnsi" w:hAnsiTheme="minorHAnsi"/>
                <w:b/>
                <w:bCs/>
                <w:sz w:val="22"/>
                <w:szCs w:val="22"/>
                <w:lang w:val="en-GB"/>
              </w:rPr>
              <w:instrText>NUMPAGES</w:instrText>
            </w:r>
            <w:r w:rsidR="0035322E" w:rsidRPr="00157833">
              <w:rPr>
                <w:rFonts w:asciiTheme="minorHAnsi" w:hAnsiTheme="minorHAnsi"/>
                <w:b/>
                <w:bCs/>
                <w:sz w:val="22"/>
                <w:szCs w:val="22"/>
              </w:rPr>
              <w:fldChar w:fldCharType="separate"/>
            </w:r>
            <w:r w:rsidR="009D0245">
              <w:rPr>
                <w:rFonts w:asciiTheme="minorHAnsi" w:hAnsiTheme="minorHAnsi"/>
                <w:b/>
                <w:bCs/>
                <w:noProof/>
                <w:sz w:val="22"/>
                <w:szCs w:val="22"/>
                <w:lang w:val="en-GB"/>
              </w:rPr>
              <w:t>10</w:t>
            </w:r>
            <w:r w:rsidR="0035322E" w:rsidRPr="00157833">
              <w:rPr>
                <w:rFonts w:asciiTheme="minorHAnsi" w:hAnsiTheme="minorHAnsi"/>
                <w:b/>
                <w:bCs/>
                <w:sz w:val="22"/>
                <w:szCs w:val="22"/>
              </w:rPr>
              <w:fldChar w:fldCharType="end"/>
            </w:r>
          </w:sdtContent>
        </w:sdt>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16101" w14:textId="77777777" w:rsidR="0035322E" w:rsidRDefault="0035322E">
    <w:pPr>
      <w:tabs>
        <w:tab w:val="left" w:pos="640"/>
        <w:tab w:val="center" w:pos="4867"/>
        <w:tab w:val="right" w:pos="9720"/>
      </w:tabs>
      <w:rPr>
        <w:lang w:val="nl-NL"/>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8C1EC" w14:textId="77777777" w:rsidR="0035322E" w:rsidRDefault="0035322E">
    <w:pPr>
      <w:pStyle w:val="Pieddepage"/>
      <w:ind w:right="360"/>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180DBE" w14:textId="77777777" w:rsidR="00F8169A" w:rsidRDefault="00F8169A">
      <w:r>
        <w:separator/>
      </w:r>
    </w:p>
  </w:footnote>
  <w:footnote w:type="continuationSeparator" w:id="0">
    <w:p w14:paraId="7467A87D" w14:textId="77777777" w:rsidR="00F8169A" w:rsidRDefault="00F8169A">
      <w:r>
        <w:continuationSeparator/>
      </w:r>
    </w:p>
  </w:footnote>
  <w:footnote w:id="1">
    <w:p w14:paraId="53F0328A" w14:textId="5444DC97" w:rsidR="0035322E" w:rsidRPr="00513B7A" w:rsidRDefault="0035322E" w:rsidP="004656B1">
      <w:pPr>
        <w:rPr>
          <w:rFonts w:asciiTheme="minorHAnsi" w:eastAsiaTheme="minorHAnsi" w:hAnsiTheme="minorHAnsi" w:cstheme="minorHAnsi"/>
          <w:lang w:val="en-GB" w:eastAsia="en-US"/>
        </w:rPr>
      </w:pPr>
      <w:r w:rsidRPr="00513B7A">
        <w:rPr>
          <w:rStyle w:val="Appelnotedebasdep"/>
          <w:rFonts w:asciiTheme="minorHAnsi" w:hAnsiTheme="minorHAnsi" w:cstheme="minorHAnsi"/>
          <w:lang w:val="en-GB"/>
        </w:rPr>
        <w:t>[1]</w:t>
      </w:r>
      <w:r w:rsidRPr="00513B7A">
        <w:rPr>
          <w:rFonts w:asciiTheme="minorHAnsi" w:hAnsiTheme="minorHAnsi" w:cstheme="minorHAnsi"/>
          <w:lang w:val="en-GB"/>
        </w:rPr>
        <w:t xml:space="preserve"> </w:t>
      </w:r>
      <w:r w:rsidR="00E915DC" w:rsidRPr="00513B7A">
        <w:rPr>
          <w:rFonts w:asciiTheme="minorHAnsi" w:hAnsiTheme="minorHAnsi" w:cstheme="minorHAnsi"/>
          <w:lang w:val="en-GB"/>
        </w:rPr>
        <w:t>Original d</w:t>
      </w:r>
      <w:r w:rsidRPr="00513B7A">
        <w:rPr>
          <w:rFonts w:asciiTheme="minorHAnsi" w:hAnsiTheme="minorHAnsi" w:cstheme="minorHAnsi"/>
          <w:lang w:val="en-GB"/>
        </w:rPr>
        <w:t xml:space="preserve">ate </w:t>
      </w:r>
      <w:r w:rsidR="00E915DC" w:rsidRPr="00513B7A">
        <w:rPr>
          <w:rFonts w:asciiTheme="minorHAnsi" w:hAnsiTheme="minorHAnsi" w:cstheme="minorHAnsi"/>
          <w:lang w:val="en-GB"/>
        </w:rPr>
        <w:t xml:space="preserve">and </w:t>
      </w:r>
      <w:r w:rsidRPr="00513B7A">
        <w:rPr>
          <w:rFonts w:asciiTheme="minorHAnsi" w:hAnsiTheme="minorHAnsi" w:cstheme="minorHAnsi"/>
          <w:lang w:val="en-GB"/>
        </w:rPr>
        <w:t>signature</w:t>
      </w:r>
    </w:p>
  </w:footnote>
  <w:footnote w:id="2">
    <w:p w14:paraId="40CFBBD8" w14:textId="3B6FFC0E" w:rsidR="0035322E" w:rsidRPr="00513B7A" w:rsidRDefault="0035322E" w:rsidP="004656B1">
      <w:pPr>
        <w:rPr>
          <w:rFonts w:asciiTheme="minorHAnsi" w:eastAsiaTheme="minorHAnsi" w:hAnsiTheme="minorHAnsi" w:cstheme="minorHAnsi"/>
          <w:lang w:val="en-GB" w:eastAsia="en-US"/>
        </w:rPr>
      </w:pPr>
      <w:r w:rsidRPr="00513B7A">
        <w:rPr>
          <w:rStyle w:val="Appelnotedebasdep"/>
          <w:rFonts w:asciiTheme="minorHAnsi" w:hAnsiTheme="minorHAnsi" w:cstheme="minorHAnsi"/>
          <w:lang w:val="en-GB"/>
        </w:rPr>
        <w:t>[2]</w:t>
      </w:r>
      <w:r w:rsidRPr="00513B7A">
        <w:rPr>
          <w:rFonts w:asciiTheme="minorHAnsi" w:hAnsiTheme="minorHAnsi" w:cstheme="minorHAnsi"/>
          <w:lang w:val="en-GB"/>
        </w:rPr>
        <w:t xml:space="preserve"> </w:t>
      </w:r>
      <w:r w:rsidR="00E915DC" w:rsidRPr="00513B7A">
        <w:rPr>
          <w:rFonts w:asciiTheme="minorHAnsi" w:hAnsiTheme="minorHAnsi" w:cstheme="minorHAnsi"/>
          <w:lang w:val="en-GB"/>
        </w:rPr>
        <w:t>Original date and signature</w:t>
      </w:r>
    </w:p>
  </w:footnote>
  <w:footnote w:id="3">
    <w:p w14:paraId="646CC289" w14:textId="77777777" w:rsidR="00E915DC" w:rsidRPr="00555AF8" w:rsidRDefault="0035322E" w:rsidP="00E915DC">
      <w:pPr>
        <w:rPr>
          <w:rFonts w:asciiTheme="minorHAnsi" w:eastAsiaTheme="minorHAnsi" w:hAnsiTheme="minorHAnsi" w:cstheme="minorHAnsi"/>
          <w:lang w:eastAsia="en-US"/>
        </w:rPr>
      </w:pPr>
      <w:r w:rsidRPr="00555AF8">
        <w:rPr>
          <w:rStyle w:val="Appelnotedebasdep"/>
          <w:rFonts w:asciiTheme="minorHAnsi" w:hAnsiTheme="minorHAnsi" w:cstheme="minorHAnsi"/>
        </w:rPr>
        <w:t>[3]</w:t>
      </w:r>
      <w:r w:rsidRPr="00555AF8">
        <w:rPr>
          <w:rFonts w:asciiTheme="minorHAnsi" w:hAnsiTheme="minorHAnsi" w:cstheme="minorHAnsi"/>
        </w:rPr>
        <w:t xml:space="preserve"> </w:t>
      </w:r>
      <w:r w:rsidR="00E915DC">
        <w:rPr>
          <w:rFonts w:asciiTheme="minorHAnsi" w:hAnsiTheme="minorHAnsi" w:cstheme="minorHAnsi"/>
        </w:rPr>
        <w:t>Original d</w:t>
      </w:r>
      <w:r w:rsidR="00E915DC" w:rsidRPr="00555AF8">
        <w:rPr>
          <w:rFonts w:asciiTheme="minorHAnsi" w:hAnsiTheme="minorHAnsi" w:cstheme="minorHAnsi"/>
        </w:rPr>
        <w:t xml:space="preserve">ate </w:t>
      </w:r>
      <w:r w:rsidR="00E915DC">
        <w:rPr>
          <w:rFonts w:asciiTheme="minorHAnsi" w:hAnsiTheme="minorHAnsi" w:cstheme="minorHAnsi"/>
        </w:rPr>
        <w:t xml:space="preserve">and </w:t>
      </w:r>
      <w:r w:rsidR="00E915DC" w:rsidRPr="00555AF8">
        <w:rPr>
          <w:rFonts w:asciiTheme="minorHAnsi" w:hAnsiTheme="minorHAnsi" w:cstheme="minorHAnsi"/>
        </w:rPr>
        <w:t>signature</w:t>
      </w:r>
    </w:p>
    <w:p w14:paraId="70EB0BCE" w14:textId="31E97651" w:rsidR="0035322E" w:rsidRDefault="0035322E" w:rsidP="004656B1">
      <w:pPr>
        <w:rPr>
          <w:rFonts w:ascii="Calibri" w:eastAsiaTheme="minorHAnsi" w:hAnsi="Calibri" w:cs="Calibri"/>
          <w:sz w:val="22"/>
          <w:szCs w:val="22"/>
          <w:lang w:eastAsia="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17FA9" w14:textId="77777777" w:rsidR="0035322E" w:rsidRDefault="0035322E">
    <w:pPr>
      <w:pStyle w:val="En-tte"/>
    </w:pPr>
  </w:p>
  <w:p w14:paraId="725B419F" w14:textId="77777777" w:rsidR="0035322E" w:rsidRDefault="0035322E">
    <w:pPr>
      <w:pStyle w:val="En-tte"/>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D175B" w14:textId="77777777" w:rsidR="0035322E" w:rsidRDefault="0035322E" w:rsidP="00707B69">
    <w:pPr>
      <w:pStyle w:val="En-tte"/>
      <w:ind w:left="-993"/>
    </w:pPr>
    <w:r>
      <w:rPr>
        <w:noProof/>
      </w:rPr>
      <w:drawing>
        <wp:inline distT="0" distB="0" distL="0" distR="0" wp14:anchorId="1CCE4005" wp14:editId="2F7AB17F">
          <wp:extent cx="1594884" cy="1594884"/>
          <wp:effectExtent l="0" t="0" r="5715" b="5715"/>
          <wp:docPr id="10" name="Image 10"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4805" cy="1594805"/>
                  </a:xfrm>
                  <a:prstGeom prst="rect">
                    <a:avLst/>
                  </a:prstGeom>
                  <a:noFill/>
                  <a:ln>
                    <a:noFill/>
                  </a:ln>
                </pic:spPr>
              </pic:pic>
            </a:graphicData>
          </a:graphic>
        </wp:inline>
      </w:drawing>
    </w:r>
  </w:p>
  <w:p w14:paraId="3EA5D14E" w14:textId="77777777" w:rsidR="0035322E" w:rsidRDefault="0035322E" w:rsidP="004537E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1C64C" w14:textId="77777777" w:rsidR="0035322E" w:rsidRPr="00707B69" w:rsidRDefault="0035322E" w:rsidP="00AC48DD">
    <w:pPr>
      <w:pStyle w:val="En-tte"/>
      <w:rPr>
        <w:rFonts w:asciiTheme="minorHAnsi" w:hAnsiTheme="minorHAnsi" w:cs="Arial"/>
        <w:sz w:val="24"/>
      </w:rPr>
    </w:pPr>
    <w:r>
      <w:rPr>
        <w:noProof/>
      </w:rPr>
      <w:drawing>
        <wp:inline distT="0" distB="0" distL="0" distR="0" wp14:anchorId="10F81906" wp14:editId="18E4C463">
          <wp:extent cx="829339" cy="829339"/>
          <wp:effectExtent l="0" t="0" r="8890" b="8890"/>
          <wp:docPr id="3" name="Image 3"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66913E8E" w14:textId="7715B68F" w:rsidR="0035322E" w:rsidRPr="00513B7A" w:rsidRDefault="0035322E" w:rsidP="00827E92">
    <w:pPr>
      <w:pStyle w:val="En-tte"/>
      <w:tabs>
        <w:tab w:val="clear" w:pos="4536"/>
        <w:tab w:val="clear" w:pos="9072"/>
        <w:tab w:val="right" w:pos="9781"/>
      </w:tabs>
      <w:rPr>
        <w:rFonts w:asciiTheme="minorHAnsi" w:hAnsiTheme="minorHAnsi" w:cs="Arial"/>
        <w:b/>
        <w:smallCaps/>
        <w:lang w:val="en-GB"/>
      </w:rPr>
    </w:pPr>
    <w:r w:rsidRPr="00513B7A">
      <w:rPr>
        <w:rFonts w:asciiTheme="minorHAnsi" w:hAnsiTheme="minorHAnsi" w:cs="Arial"/>
        <w:b/>
        <w:smallCaps/>
        <w:lang w:val="en-GB"/>
      </w:rPr>
      <w:t xml:space="preserve">GRANT </w:t>
    </w:r>
    <w:r w:rsidR="00513B7A">
      <w:rPr>
        <w:rFonts w:asciiTheme="minorHAnsi" w:hAnsiTheme="minorHAnsi" w:cs="Arial"/>
        <w:b/>
        <w:smallCaps/>
        <w:lang w:val="en-GB"/>
      </w:rPr>
      <w:t>CONTRACT</w:t>
    </w:r>
    <w:r w:rsidRPr="00513B7A">
      <w:rPr>
        <w:rFonts w:asciiTheme="minorHAnsi" w:hAnsiTheme="minorHAnsi" w:cs="Arial"/>
        <w:b/>
        <w:smallCaps/>
        <w:lang w:val="en-GB"/>
      </w:rPr>
      <w:t xml:space="preserve"> – GCCA+AO-2019-APP01 – CONTRACT N° </w:t>
    </w:r>
    <w:r w:rsidRPr="00513B7A">
      <w:rPr>
        <w:rFonts w:asciiTheme="minorHAnsi" w:hAnsiTheme="minorHAnsi" w:cs="Arial"/>
        <w:b/>
        <w:smallCaps/>
        <w:lang w:val="en-GB"/>
      </w:rPr>
      <w:tab/>
    </w:r>
  </w:p>
  <w:p w14:paraId="6D19AB78" w14:textId="77777777" w:rsidR="0035322E" w:rsidRPr="00513B7A" w:rsidRDefault="0035322E" w:rsidP="00AC48DD">
    <w:pPr>
      <w:pStyle w:val="En-tte"/>
      <w:tabs>
        <w:tab w:val="clear" w:pos="4536"/>
        <w:tab w:val="clear" w:pos="9072"/>
        <w:tab w:val="right" w:pos="9781"/>
      </w:tabs>
      <w:spacing w:line="240" w:lineRule="auto"/>
      <w:rPr>
        <w:rFonts w:asciiTheme="minorHAnsi" w:hAnsiTheme="minorHAnsi" w:cs="Arial"/>
        <w:sz w:val="18"/>
        <w:u w:val="single"/>
        <w:lang w:val="en-GB"/>
      </w:rPr>
    </w:pPr>
    <w:r w:rsidRPr="00513B7A">
      <w:rPr>
        <w:rFonts w:asciiTheme="minorHAnsi" w:hAnsiTheme="minorHAnsi" w:cs="Arial"/>
        <w:sz w:val="18"/>
        <w:u w:val="single"/>
        <w:lang w:val="en-GB"/>
      </w:rPr>
      <w:tab/>
    </w:r>
  </w:p>
  <w:p w14:paraId="0CD40B4A" w14:textId="77777777" w:rsidR="0035322E" w:rsidRPr="00513B7A" w:rsidRDefault="0035322E" w:rsidP="00AC48DD">
    <w:pPr>
      <w:pStyle w:val="En-tte"/>
      <w:tabs>
        <w:tab w:val="clear" w:pos="4536"/>
        <w:tab w:val="clear" w:pos="9072"/>
        <w:tab w:val="right" w:pos="9781"/>
      </w:tabs>
      <w:spacing w:line="240" w:lineRule="auto"/>
      <w:rPr>
        <w:rFonts w:asciiTheme="minorHAnsi" w:hAnsiTheme="minorHAnsi" w:cs="Arial"/>
        <w:sz w:val="18"/>
        <w:u w:val="single"/>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4EDF9" w14:textId="77777777" w:rsidR="0035322E" w:rsidRPr="00707B69" w:rsidRDefault="0035322E" w:rsidP="00996FEA">
    <w:pPr>
      <w:pStyle w:val="En-tte"/>
      <w:rPr>
        <w:rFonts w:asciiTheme="minorHAnsi" w:hAnsiTheme="minorHAnsi" w:cs="Arial"/>
        <w:sz w:val="24"/>
      </w:rPr>
    </w:pPr>
    <w:r>
      <w:rPr>
        <w:noProof/>
      </w:rPr>
      <w:drawing>
        <wp:inline distT="0" distB="0" distL="0" distR="0" wp14:anchorId="1B4ECF33" wp14:editId="396FAB13">
          <wp:extent cx="829339" cy="829339"/>
          <wp:effectExtent l="0" t="0" r="8890" b="8890"/>
          <wp:docPr id="1" name="Image 1"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099A1BD0" w14:textId="33F1F09D" w:rsidR="0035322E" w:rsidRPr="00D75BE0" w:rsidRDefault="00D75BE0" w:rsidP="00996FEA">
    <w:pPr>
      <w:pStyle w:val="En-tte"/>
      <w:tabs>
        <w:tab w:val="clear" w:pos="4536"/>
        <w:tab w:val="clear" w:pos="9072"/>
        <w:tab w:val="right" w:pos="9781"/>
      </w:tabs>
      <w:rPr>
        <w:rFonts w:asciiTheme="minorHAnsi" w:hAnsiTheme="minorHAnsi" w:cs="Arial"/>
        <w:b/>
        <w:smallCaps/>
        <w:lang w:val="en-GB"/>
      </w:rPr>
    </w:pPr>
    <w:r w:rsidRPr="00D75BE0">
      <w:rPr>
        <w:rFonts w:asciiTheme="minorHAnsi" w:hAnsiTheme="minorHAnsi" w:cs="Arial"/>
        <w:b/>
        <w:smallCaps/>
        <w:lang w:val="en-GB"/>
      </w:rPr>
      <w:t>Grant</w:t>
    </w:r>
    <w:r w:rsidR="0035322E" w:rsidRPr="00D75BE0">
      <w:rPr>
        <w:rFonts w:asciiTheme="minorHAnsi" w:hAnsiTheme="minorHAnsi" w:cs="Arial"/>
        <w:b/>
        <w:smallCaps/>
        <w:lang w:val="en-GB"/>
      </w:rPr>
      <w:t xml:space="preserve"> </w:t>
    </w:r>
    <w:r w:rsidR="00513B7A" w:rsidRPr="00D75BE0">
      <w:rPr>
        <w:rFonts w:asciiTheme="minorHAnsi" w:hAnsiTheme="minorHAnsi" w:cs="Arial"/>
        <w:b/>
        <w:smallCaps/>
        <w:lang w:val="en-GB"/>
      </w:rPr>
      <w:t>contract</w:t>
    </w:r>
    <w:r w:rsidR="0035322E" w:rsidRPr="00D75BE0">
      <w:rPr>
        <w:rFonts w:asciiTheme="minorHAnsi" w:hAnsiTheme="minorHAnsi" w:cs="Arial"/>
        <w:b/>
        <w:smallCaps/>
        <w:lang w:val="en-GB"/>
      </w:rPr>
      <w:t xml:space="preserve"> –</w:t>
    </w:r>
    <w:r w:rsidR="009B6734" w:rsidRPr="00D75BE0">
      <w:rPr>
        <w:rFonts w:asciiTheme="minorHAnsi" w:hAnsiTheme="minorHAnsi" w:cs="Arial"/>
        <w:b/>
        <w:smallCaps/>
        <w:lang w:val="en-GB"/>
      </w:rPr>
      <w:t>s</w:t>
    </w:r>
    <w:r w:rsidR="0035322E" w:rsidRPr="00D75BE0">
      <w:rPr>
        <w:rFonts w:asciiTheme="minorHAnsi" w:hAnsiTheme="minorHAnsi" w:cs="Arial"/>
        <w:b/>
        <w:smallCaps/>
        <w:lang w:val="en-GB"/>
      </w:rPr>
      <w:t xml:space="preserve">pecial </w:t>
    </w:r>
    <w:r w:rsidRPr="00D75BE0">
      <w:rPr>
        <w:rFonts w:asciiTheme="minorHAnsi" w:hAnsiTheme="minorHAnsi" w:cs="Arial"/>
        <w:b/>
        <w:smallCaps/>
        <w:lang w:val="en-GB"/>
      </w:rPr>
      <w:t>CONDITIONS –</w:t>
    </w:r>
    <w:r w:rsidR="0035322E" w:rsidRPr="00D75BE0">
      <w:rPr>
        <w:rFonts w:asciiTheme="minorHAnsi" w:hAnsiTheme="minorHAnsi" w:cs="Arial"/>
        <w:b/>
        <w:smallCaps/>
        <w:lang w:val="en-GB"/>
      </w:rPr>
      <w:t xml:space="preserve"> GCCA+AO-2019-APP01 </w:t>
    </w:r>
    <w:r w:rsidR="009B6734" w:rsidRPr="00D75BE0">
      <w:rPr>
        <w:rFonts w:asciiTheme="minorHAnsi" w:hAnsiTheme="minorHAnsi" w:cs="Arial"/>
        <w:b/>
        <w:smallCaps/>
        <w:lang w:val="en-GB"/>
      </w:rPr>
      <w:t>–</w:t>
    </w:r>
    <w:r w:rsidR="0035322E" w:rsidRPr="00D75BE0">
      <w:rPr>
        <w:rFonts w:asciiTheme="minorHAnsi" w:hAnsiTheme="minorHAnsi" w:cs="Arial"/>
        <w:b/>
        <w:smallCaps/>
        <w:highlight w:val="green"/>
        <w:lang w:val="en-GB"/>
      </w:rPr>
      <w:t xml:space="preserve"> </w:t>
    </w:r>
    <w:r w:rsidRPr="00D75BE0">
      <w:rPr>
        <w:rFonts w:asciiTheme="minorHAnsi" w:hAnsiTheme="minorHAnsi" w:cs="Arial"/>
        <w:b/>
        <w:smallCaps/>
        <w:highlight w:val="green"/>
        <w:lang w:val="en-GB"/>
      </w:rPr>
      <w:t>CONTRACT N</w:t>
    </w:r>
    <w:r w:rsidR="0035322E" w:rsidRPr="00D75BE0">
      <w:rPr>
        <w:rFonts w:asciiTheme="minorHAnsi" w:hAnsiTheme="minorHAnsi" w:cs="Arial"/>
        <w:b/>
        <w:smallCaps/>
        <w:lang w:val="en-GB"/>
      </w:rPr>
      <w:t>°</w:t>
    </w:r>
    <w:r w:rsidR="0035322E" w:rsidRPr="00D75BE0">
      <w:rPr>
        <w:rFonts w:asciiTheme="minorHAnsi" w:hAnsiTheme="minorHAnsi" w:cs="Arial"/>
        <w:b/>
        <w:smallCaps/>
        <w:lang w:val="en-GB"/>
      </w:rPr>
      <w:tab/>
    </w:r>
  </w:p>
  <w:p w14:paraId="7829B06F" w14:textId="77777777" w:rsidR="0035322E" w:rsidRDefault="0035322E"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7262918A" w14:textId="77777777" w:rsidR="0035322E" w:rsidRPr="00996FEA" w:rsidRDefault="0035322E"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57D327D"/>
    <w:multiLevelType w:val="multilevel"/>
    <w:tmpl w:val="3D7632AC"/>
    <w:lvl w:ilvl="0">
      <w:start w:val="1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lowerRoman"/>
      <w:lvlText w:val="(%4)"/>
      <w:lvlJc w:val="left"/>
      <w:pPr>
        <w:ind w:left="2357" w:hanging="570"/>
        <w:jc w:val="right"/>
      </w:pPr>
      <w:rPr>
        <w:rFonts w:ascii="Times New Roman" w:eastAsia="Times New Roman" w:hAnsi="Times New Roman" w:hint="default"/>
        <w:w w:val="100"/>
        <w:sz w:val="22"/>
        <w:szCs w:val="22"/>
      </w:rPr>
    </w:lvl>
    <w:lvl w:ilvl="4">
      <w:start w:val="1"/>
      <w:numFmt w:val="bullet"/>
      <w:lvlText w:val="•"/>
      <w:lvlJc w:val="left"/>
      <w:pPr>
        <w:ind w:left="4200" w:hanging="570"/>
      </w:pPr>
      <w:rPr>
        <w:rFonts w:hint="default"/>
      </w:rPr>
    </w:lvl>
    <w:lvl w:ilvl="5">
      <w:start w:val="1"/>
      <w:numFmt w:val="bullet"/>
      <w:lvlText w:val="•"/>
      <w:lvlJc w:val="left"/>
      <w:pPr>
        <w:ind w:left="5120" w:hanging="570"/>
      </w:pPr>
      <w:rPr>
        <w:rFonts w:hint="default"/>
      </w:rPr>
    </w:lvl>
    <w:lvl w:ilvl="6">
      <w:start w:val="1"/>
      <w:numFmt w:val="bullet"/>
      <w:lvlText w:val="•"/>
      <w:lvlJc w:val="left"/>
      <w:pPr>
        <w:ind w:left="6040" w:hanging="570"/>
      </w:pPr>
      <w:rPr>
        <w:rFonts w:hint="default"/>
      </w:rPr>
    </w:lvl>
    <w:lvl w:ilvl="7">
      <w:start w:val="1"/>
      <w:numFmt w:val="bullet"/>
      <w:lvlText w:val="•"/>
      <w:lvlJc w:val="left"/>
      <w:pPr>
        <w:ind w:left="6960" w:hanging="570"/>
      </w:pPr>
      <w:rPr>
        <w:rFonts w:hint="default"/>
      </w:rPr>
    </w:lvl>
    <w:lvl w:ilvl="8">
      <w:start w:val="1"/>
      <w:numFmt w:val="bullet"/>
      <w:lvlText w:val="•"/>
      <w:lvlJc w:val="left"/>
      <w:pPr>
        <w:ind w:left="7880" w:hanging="570"/>
      </w:pPr>
      <w:rPr>
        <w:rFonts w:hint="default"/>
      </w:rPr>
    </w:lvl>
  </w:abstractNum>
  <w:abstractNum w:abstractNumId="3" w15:restartNumberingAfterBreak="0">
    <w:nsid w:val="05CE6AC2"/>
    <w:multiLevelType w:val="multilevel"/>
    <w:tmpl w:val="65F00B4C"/>
    <w:lvl w:ilvl="0">
      <w:start w:val="1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 w15:restartNumberingAfterBreak="0">
    <w:nsid w:val="08832ECA"/>
    <w:multiLevelType w:val="multilevel"/>
    <w:tmpl w:val="D292E5A4"/>
    <w:lvl w:ilvl="0">
      <w:start w:val="1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5" w15:restartNumberingAfterBreak="0">
    <w:nsid w:val="09A66574"/>
    <w:multiLevelType w:val="multilevel"/>
    <w:tmpl w:val="408EF9EE"/>
    <w:lvl w:ilvl="0">
      <w:start w:val="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DFF2E53"/>
    <w:multiLevelType w:val="multilevel"/>
    <w:tmpl w:val="D86A1858"/>
    <w:lvl w:ilvl="0">
      <w:start w:val="9"/>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9" w15:restartNumberingAfterBreak="0">
    <w:nsid w:val="1273004F"/>
    <w:multiLevelType w:val="hybridMultilevel"/>
    <w:tmpl w:val="5B321132"/>
    <w:lvl w:ilvl="0" w:tplc="8F66C52E">
      <w:start w:val="1"/>
      <w:numFmt w:val="bullet"/>
      <w:lvlText w:val="-"/>
      <w:lvlJc w:val="left"/>
      <w:pPr>
        <w:ind w:left="1287" w:hanging="360"/>
      </w:pPr>
      <w:rPr>
        <w:rFonts w:ascii="Calibri" w:hAnsi="Calibri" w:hint="default"/>
        <w:sz w:val="18"/>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12F90F4E"/>
    <w:multiLevelType w:val="hybridMultilevel"/>
    <w:tmpl w:val="63FE6478"/>
    <w:lvl w:ilvl="0" w:tplc="10C6C2BE">
      <w:start w:val="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144B2D5A"/>
    <w:multiLevelType w:val="multilevel"/>
    <w:tmpl w:val="56C07E8A"/>
    <w:lvl w:ilvl="0">
      <w:start w:val="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2"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169F0656"/>
    <w:multiLevelType w:val="hybridMultilevel"/>
    <w:tmpl w:val="9AE4B9F2"/>
    <w:lvl w:ilvl="0" w:tplc="8F66C52E">
      <w:start w:val="1"/>
      <w:numFmt w:val="bullet"/>
      <w:lvlText w:val="-"/>
      <w:lvlJc w:val="left"/>
      <w:pPr>
        <w:ind w:left="720" w:hanging="360"/>
      </w:pPr>
      <w:rPr>
        <w:rFonts w:ascii="Calibri" w:hAnsi="Calibr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7" w15:restartNumberingAfterBreak="0">
    <w:nsid w:val="1ADD4DE2"/>
    <w:multiLevelType w:val="multilevel"/>
    <w:tmpl w:val="1B22306C"/>
    <w:lvl w:ilvl="0">
      <w:start w:val="1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8" w15:restartNumberingAfterBreak="0">
    <w:nsid w:val="1BC1635C"/>
    <w:multiLevelType w:val="multilevel"/>
    <w:tmpl w:val="28049D76"/>
    <w:lvl w:ilvl="0">
      <w:start w:val="10"/>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9" w15:restartNumberingAfterBreak="0">
    <w:nsid w:val="1E281905"/>
    <w:multiLevelType w:val="multilevel"/>
    <w:tmpl w:val="2DC8B57E"/>
    <w:lvl w:ilvl="0">
      <w:start w:val="1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20" w15:restartNumberingAfterBreak="0">
    <w:nsid w:val="23745145"/>
    <w:multiLevelType w:val="multilevel"/>
    <w:tmpl w:val="C7EE8B2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4866677"/>
    <w:multiLevelType w:val="multilevel"/>
    <w:tmpl w:val="449A2B26"/>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22" w15:restartNumberingAfterBreak="0">
    <w:nsid w:val="252A0717"/>
    <w:multiLevelType w:val="multilevel"/>
    <w:tmpl w:val="A1AA76E2"/>
    <w:lvl w:ilvl="0">
      <w:start w:val="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23"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27314139"/>
    <w:multiLevelType w:val="hybridMultilevel"/>
    <w:tmpl w:val="EA764CF4"/>
    <w:lvl w:ilvl="0" w:tplc="9AFC2B5A">
      <w:start w:val="1"/>
      <w:numFmt w:val="lowerLetter"/>
      <w:lvlText w:val="%1)"/>
      <w:lvlJc w:val="left"/>
      <w:pPr>
        <w:ind w:left="1636" w:hanging="360"/>
      </w:pPr>
      <w:rPr>
        <w:rFonts w:ascii="Times New Roman" w:eastAsia="Times New Roman" w:hAnsi="Times New Roman" w:hint="default"/>
        <w:w w:val="100"/>
        <w:sz w:val="22"/>
        <w:szCs w:val="22"/>
      </w:rPr>
    </w:lvl>
    <w:lvl w:ilvl="1" w:tplc="642C4CF2">
      <w:start w:val="1"/>
      <w:numFmt w:val="bullet"/>
      <w:lvlText w:val="•"/>
      <w:lvlJc w:val="left"/>
      <w:pPr>
        <w:ind w:left="2448" w:hanging="360"/>
      </w:pPr>
      <w:rPr>
        <w:rFonts w:hint="default"/>
      </w:rPr>
    </w:lvl>
    <w:lvl w:ilvl="2" w:tplc="3174B694">
      <w:start w:val="1"/>
      <w:numFmt w:val="bullet"/>
      <w:lvlText w:val="•"/>
      <w:lvlJc w:val="left"/>
      <w:pPr>
        <w:ind w:left="3256" w:hanging="360"/>
      </w:pPr>
      <w:rPr>
        <w:rFonts w:hint="default"/>
      </w:rPr>
    </w:lvl>
    <w:lvl w:ilvl="3" w:tplc="D54C4940">
      <w:start w:val="1"/>
      <w:numFmt w:val="bullet"/>
      <w:lvlText w:val="•"/>
      <w:lvlJc w:val="left"/>
      <w:pPr>
        <w:ind w:left="4064" w:hanging="360"/>
      </w:pPr>
      <w:rPr>
        <w:rFonts w:hint="default"/>
      </w:rPr>
    </w:lvl>
    <w:lvl w:ilvl="4" w:tplc="87707254">
      <w:start w:val="1"/>
      <w:numFmt w:val="bullet"/>
      <w:lvlText w:val="•"/>
      <w:lvlJc w:val="left"/>
      <w:pPr>
        <w:ind w:left="4872" w:hanging="360"/>
      </w:pPr>
      <w:rPr>
        <w:rFonts w:hint="default"/>
      </w:rPr>
    </w:lvl>
    <w:lvl w:ilvl="5" w:tplc="66682FC2">
      <w:start w:val="1"/>
      <w:numFmt w:val="bullet"/>
      <w:lvlText w:val="•"/>
      <w:lvlJc w:val="left"/>
      <w:pPr>
        <w:ind w:left="5680" w:hanging="360"/>
      </w:pPr>
      <w:rPr>
        <w:rFonts w:hint="default"/>
      </w:rPr>
    </w:lvl>
    <w:lvl w:ilvl="6" w:tplc="A9A4A8C0">
      <w:start w:val="1"/>
      <w:numFmt w:val="bullet"/>
      <w:lvlText w:val="•"/>
      <w:lvlJc w:val="left"/>
      <w:pPr>
        <w:ind w:left="6488" w:hanging="360"/>
      </w:pPr>
      <w:rPr>
        <w:rFonts w:hint="default"/>
      </w:rPr>
    </w:lvl>
    <w:lvl w:ilvl="7" w:tplc="3B36D4EE">
      <w:start w:val="1"/>
      <w:numFmt w:val="bullet"/>
      <w:lvlText w:val="•"/>
      <w:lvlJc w:val="left"/>
      <w:pPr>
        <w:ind w:left="7296" w:hanging="360"/>
      </w:pPr>
      <w:rPr>
        <w:rFonts w:hint="default"/>
      </w:rPr>
    </w:lvl>
    <w:lvl w:ilvl="8" w:tplc="51243CCA">
      <w:start w:val="1"/>
      <w:numFmt w:val="bullet"/>
      <w:lvlText w:val="•"/>
      <w:lvlJc w:val="left"/>
      <w:pPr>
        <w:ind w:left="8104" w:hanging="360"/>
      </w:pPr>
      <w:rPr>
        <w:rFonts w:hint="default"/>
      </w:rPr>
    </w:lvl>
  </w:abstractNum>
  <w:abstractNum w:abstractNumId="25" w15:restartNumberingAfterBreak="0">
    <w:nsid w:val="28F61BD5"/>
    <w:multiLevelType w:val="hybridMultilevel"/>
    <w:tmpl w:val="D7CC350C"/>
    <w:lvl w:ilvl="0" w:tplc="8E028318">
      <w:start w:val="1"/>
      <w:numFmt w:val="decimal"/>
      <w:lvlText w:val="%1."/>
      <w:lvlJc w:val="left"/>
      <w:pPr>
        <w:ind w:left="424" w:hanging="228"/>
      </w:pPr>
      <w:rPr>
        <w:rFonts w:ascii="Times New Roman" w:eastAsia="Times New Roman" w:hAnsi="Times New Roman" w:hint="default"/>
        <w:b/>
        <w:bCs/>
        <w:w w:val="100"/>
        <w:sz w:val="24"/>
        <w:szCs w:val="24"/>
      </w:rPr>
    </w:lvl>
    <w:lvl w:ilvl="1" w:tplc="8E18B8B4">
      <w:start w:val="1"/>
      <w:numFmt w:val="lowerLetter"/>
      <w:lvlText w:val="%2)"/>
      <w:lvlJc w:val="left"/>
      <w:pPr>
        <w:ind w:left="1636" w:hanging="360"/>
      </w:pPr>
      <w:rPr>
        <w:rFonts w:ascii="Times New Roman" w:eastAsia="Times New Roman" w:hAnsi="Times New Roman" w:hint="default"/>
        <w:w w:val="100"/>
      </w:rPr>
    </w:lvl>
    <w:lvl w:ilvl="2" w:tplc="8B70B7EE">
      <w:start w:val="1"/>
      <w:numFmt w:val="bullet"/>
      <w:lvlText w:val="•"/>
      <w:lvlJc w:val="left"/>
      <w:pPr>
        <w:ind w:left="2537" w:hanging="360"/>
      </w:pPr>
      <w:rPr>
        <w:rFonts w:hint="default"/>
      </w:rPr>
    </w:lvl>
    <w:lvl w:ilvl="3" w:tplc="B92691EC">
      <w:start w:val="1"/>
      <w:numFmt w:val="bullet"/>
      <w:lvlText w:val="•"/>
      <w:lvlJc w:val="left"/>
      <w:pPr>
        <w:ind w:left="3435" w:hanging="360"/>
      </w:pPr>
      <w:rPr>
        <w:rFonts w:hint="default"/>
      </w:rPr>
    </w:lvl>
    <w:lvl w:ilvl="4" w:tplc="A33A6FFE">
      <w:start w:val="1"/>
      <w:numFmt w:val="bullet"/>
      <w:lvlText w:val="•"/>
      <w:lvlJc w:val="left"/>
      <w:pPr>
        <w:ind w:left="4333" w:hanging="360"/>
      </w:pPr>
      <w:rPr>
        <w:rFonts w:hint="default"/>
      </w:rPr>
    </w:lvl>
    <w:lvl w:ilvl="5" w:tplc="FFF4CFDE">
      <w:start w:val="1"/>
      <w:numFmt w:val="bullet"/>
      <w:lvlText w:val="•"/>
      <w:lvlJc w:val="left"/>
      <w:pPr>
        <w:ind w:left="5231" w:hanging="360"/>
      </w:pPr>
      <w:rPr>
        <w:rFonts w:hint="default"/>
      </w:rPr>
    </w:lvl>
    <w:lvl w:ilvl="6" w:tplc="20969908">
      <w:start w:val="1"/>
      <w:numFmt w:val="bullet"/>
      <w:lvlText w:val="•"/>
      <w:lvlJc w:val="left"/>
      <w:pPr>
        <w:ind w:left="6128" w:hanging="360"/>
      </w:pPr>
      <w:rPr>
        <w:rFonts w:hint="default"/>
      </w:rPr>
    </w:lvl>
    <w:lvl w:ilvl="7" w:tplc="771276F2">
      <w:start w:val="1"/>
      <w:numFmt w:val="bullet"/>
      <w:lvlText w:val="•"/>
      <w:lvlJc w:val="left"/>
      <w:pPr>
        <w:ind w:left="7026" w:hanging="360"/>
      </w:pPr>
      <w:rPr>
        <w:rFonts w:hint="default"/>
      </w:rPr>
    </w:lvl>
    <w:lvl w:ilvl="8" w:tplc="7BB8BCBA">
      <w:start w:val="1"/>
      <w:numFmt w:val="bullet"/>
      <w:lvlText w:val="•"/>
      <w:lvlJc w:val="left"/>
      <w:pPr>
        <w:ind w:left="7924" w:hanging="360"/>
      </w:pPr>
      <w:rPr>
        <w:rFonts w:hint="default"/>
      </w:rPr>
    </w:lvl>
  </w:abstractNum>
  <w:abstractNum w:abstractNumId="26"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DB7086A"/>
    <w:multiLevelType w:val="multilevel"/>
    <w:tmpl w:val="251E4F30"/>
    <w:lvl w:ilvl="0">
      <w:start w:val="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952" w:hanging="125"/>
      </w:pPr>
      <w:rPr>
        <w:rFonts w:ascii="Times New Roman" w:eastAsia="Times New Roman" w:hAnsi="Times New Roman" w:hint="default"/>
        <w:w w:val="100"/>
        <w:sz w:val="22"/>
        <w:szCs w:val="22"/>
      </w:rPr>
    </w:lvl>
    <w:lvl w:ilvl="3">
      <w:start w:val="1"/>
      <w:numFmt w:val="bullet"/>
      <w:lvlText w:val="•"/>
      <w:lvlJc w:val="left"/>
      <w:pPr>
        <w:ind w:left="2090" w:hanging="125"/>
      </w:pPr>
      <w:rPr>
        <w:rFonts w:hint="default"/>
      </w:rPr>
    </w:lvl>
    <w:lvl w:ilvl="4">
      <w:start w:val="1"/>
      <w:numFmt w:val="bullet"/>
      <w:lvlText w:val="•"/>
      <w:lvlJc w:val="left"/>
      <w:pPr>
        <w:ind w:left="3180" w:hanging="125"/>
      </w:pPr>
      <w:rPr>
        <w:rFonts w:hint="default"/>
      </w:rPr>
    </w:lvl>
    <w:lvl w:ilvl="5">
      <w:start w:val="1"/>
      <w:numFmt w:val="bullet"/>
      <w:lvlText w:val="•"/>
      <w:lvlJc w:val="left"/>
      <w:pPr>
        <w:ind w:left="4270" w:hanging="125"/>
      </w:pPr>
      <w:rPr>
        <w:rFonts w:hint="default"/>
      </w:rPr>
    </w:lvl>
    <w:lvl w:ilvl="6">
      <w:start w:val="1"/>
      <w:numFmt w:val="bullet"/>
      <w:lvlText w:val="•"/>
      <w:lvlJc w:val="left"/>
      <w:pPr>
        <w:ind w:left="5360" w:hanging="125"/>
      </w:pPr>
      <w:rPr>
        <w:rFonts w:hint="default"/>
      </w:rPr>
    </w:lvl>
    <w:lvl w:ilvl="7">
      <w:start w:val="1"/>
      <w:numFmt w:val="bullet"/>
      <w:lvlText w:val="•"/>
      <w:lvlJc w:val="left"/>
      <w:pPr>
        <w:ind w:left="6450" w:hanging="125"/>
      </w:pPr>
      <w:rPr>
        <w:rFonts w:hint="default"/>
      </w:rPr>
    </w:lvl>
    <w:lvl w:ilvl="8">
      <w:start w:val="1"/>
      <w:numFmt w:val="bullet"/>
      <w:lvlText w:val="•"/>
      <w:lvlJc w:val="left"/>
      <w:pPr>
        <w:ind w:left="7540" w:hanging="125"/>
      </w:pPr>
      <w:rPr>
        <w:rFonts w:hint="default"/>
      </w:rPr>
    </w:lvl>
  </w:abstractNum>
  <w:abstractNum w:abstractNumId="28"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DB7D6A"/>
    <w:multiLevelType w:val="multilevel"/>
    <w:tmpl w:val="374A9FBA"/>
    <w:lvl w:ilvl="0">
      <w:start w:val="1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31" w15:restartNumberingAfterBreak="0">
    <w:nsid w:val="4BE13B32"/>
    <w:multiLevelType w:val="hybridMultilevel"/>
    <w:tmpl w:val="7BAE2094"/>
    <w:lvl w:ilvl="0" w:tplc="1688E524">
      <w:start w:val="1"/>
      <w:numFmt w:val="lowerLetter"/>
      <w:lvlText w:val="%1)"/>
      <w:lvlJc w:val="left"/>
      <w:pPr>
        <w:ind w:left="1636" w:hanging="360"/>
      </w:pPr>
      <w:rPr>
        <w:rFonts w:ascii="Times New Roman" w:eastAsia="Times New Roman" w:hAnsi="Times New Roman" w:hint="default"/>
        <w:w w:val="100"/>
        <w:sz w:val="22"/>
        <w:szCs w:val="22"/>
      </w:rPr>
    </w:lvl>
    <w:lvl w:ilvl="1" w:tplc="25D4B13A">
      <w:start w:val="1"/>
      <w:numFmt w:val="bullet"/>
      <w:lvlText w:val="•"/>
      <w:lvlJc w:val="left"/>
      <w:pPr>
        <w:ind w:left="2448" w:hanging="360"/>
      </w:pPr>
      <w:rPr>
        <w:rFonts w:hint="default"/>
      </w:rPr>
    </w:lvl>
    <w:lvl w:ilvl="2" w:tplc="6EA4175C">
      <w:start w:val="1"/>
      <w:numFmt w:val="bullet"/>
      <w:lvlText w:val="•"/>
      <w:lvlJc w:val="left"/>
      <w:pPr>
        <w:ind w:left="3256" w:hanging="360"/>
      </w:pPr>
      <w:rPr>
        <w:rFonts w:hint="default"/>
      </w:rPr>
    </w:lvl>
    <w:lvl w:ilvl="3" w:tplc="A0D462E8">
      <w:start w:val="1"/>
      <w:numFmt w:val="bullet"/>
      <w:lvlText w:val="•"/>
      <w:lvlJc w:val="left"/>
      <w:pPr>
        <w:ind w:left="4064" w:hanging="360"/>
      </w:pPr>
      <w:rPr>
        <w:rFonts w:hint="default"/>
      </w:rPr>
    </w:lvl>
    <w:lvl w:ilvl="4" w:tplc="EBEAF0BC">
      <w:start w:val="1"/>
      <w:numFmt w:val="bullet"/>
      <w:lvlText w:val="•"/>
      <w:lvlJc w:val="left"/>
      <w:pPr>
        <w:ind w:left="4872" w:hanging="360"/>
      </w:pPr>
      <w:rPr>
        <w:rFonts w:hint="default"/>
      </w:rPr>
    </w:lvl>
    <w:lvl w:ilvl="5" w:tplc="DFB005C2">
      <w:start w:val="1"/>
      <w:numFmt w:val="bullet"/>
      <w:lvlText w:val="•"/>
      <w:lvlJc w:val="left"/>
      <w:pPr>
        <w:ind w:left="5680" w:hanging="360"/>
      </w:pPr>
      <w:rPr>
        <w:rFonts w:hint="default"/>
      </w:rPr>
    </w:lvl>
    <w:lvl w:ilvl="6" w:tplc="4B1E3136">
      <w:start w:val="1"/>
      <w:numFmt w:val="bullet"/>
      <w:lvlText w:val="•"/>
      <w:lvlJc w:val="left"/>
      <w:pPr>
        <w:ind w:left="6488" w:hanging="360"/>
      </w:pPr>
      <w:rPr>
        <w:rFonts w:hint="default"/>
      </w:rPr>
    </w:lvl>
    <w:lvl w:ilvl="7" w:tplc="3D348092">
      <w:start w:val="1"/>
      <w:numFmt w:val="bullet"/>
      <w:lvlText w:val="•"/>
      <w:lvlJc w:val="left"/>
      <w:pPr>
        <w:ind w:left="7296" w:hanging="360"/>
      </w:pPr>
      <w:rPr>
        <w:rFonts w:hint="default"/>
      </w:rPr>
    </w:lvl>
    <w:lvl w:ilvl="8" w:tplc="F6CA37EC">
      <w:start w:val="1"/>
      <w:numFmt w:val="bullet"/>
      <w:lvlText w:val="•"/>
      <w:lvlJc w:val="left"/>
      <w:pPr>
        <w:ind w:left="8104" w:hanging="360"/>
      </w:pPr>
      <w:rPr>
        <w:rFonts w:hint="default"/>
      </w:rPr>
    </w:lvl>
  </w:abstractNum>
  <w:abstractNum w:abstractNumId="32" w15:restartNumberingAfterBreak="0">
    <w:nsid w:val="4E414B7D"/>
    <w:multiLevelType w:val="hybridMultilevel"/>
    <w:tmpl w:val="7EF064B4"/>
    <w:lvl w:ilvl="0" w:tplc="B9CC3626">
      <w:start w:val="1"/>
      <w:numFmt w:val="decimal"/>
      <w:lvlText w:val="%1."/>
      <w:lvlJc w:val="left"/>
      <w:pPr>
        <w:ind w:left="337" w:hanging="221"/>
      </w:pPr>
      <w:rPr>
        <w:rFonts w:ascii="Times New Roman" w:eastAsia="Times New Roman" w:hAnsi="Times New Roman" w:hint="default"/>
        <w:w w:val="100"/>
        <w:sz w:val="22"/>
        <w:szCs w:val="22"/>
      </w:rPr>
    </w:lvl>
    <w:lvl w:ilvl="1" w:tplc="BABAE0E0">
      <w:start w:val="1"/>
      <w:numFmt w:val="bullet"/>
      <w:lvlText w:val="•"/>
      <w:lvlJc w:val="left"/>
      <w:pPr>
        <w:ind w:left="1228" w:hanging="221"/>
      </w:pPr>
      <w:rPr>
        <w:rFonts w:hint="default"/>
      </w:rPr>
    </w:lvl>
    <w:lvl w:ilvl="2" w:tplc="90B4B00C">
      <w:start w:val="1"/>
      <w:numFmt w:val="bullet"/>
      <w:lvlText w:val="•"/>
      <w:lvlJc w:val="left"/>
      <w:pPr>
        <w:ind w:left="2116" w:hanging="221"/>
      </w:pPr>
      <w:rPr>
        <w:rFonts w:hint="default"/>
      </w:rPr>
    </w:lvl>
    <w:lvl w:ilvl="3" w:tplc="59406E44">
      <w:start w:val="1"/>
      <w:numFmt w:val="bullet"/>
      <w:lvlText w:val="•"/>
      <w:lvlJc w:val="left"/>
      <w:pPr>
        <w:ind w:left="3004" w:hanging="221"/>
      </w:pPr>
      <w:rPr>
        <w:rFonts w:hint="default"/>
      </w:rPr>
    </w:lvl>
    <w:lvl w:ilvl="4" w:tplc="C51C5AB2">
      <w:start w:val="1"/>
      <w:numFmt w:val="bullet"/>
      <w:lvlText w:val="•"/>
      <w:lvlJc w:val="left"/>
      <w:pPr>
        <w:ind w:left="3892" w:hanging="221"/>
      </w:pPr>
      <w:rPr>
        <w:rFonts w:hint="default"/>
      </w:rPr>
    </w:lvl>
    <w:lvl w:ilvl="5" w:tplc="D0D05942">
      <w:start w:val="1"/>
      <w:numFmt w:val="bullet"/>
      <w:lvlText w:val="•"/>
      <w:lvlJc w:val="left"/>
      <w:pPr>
        <w:ind w:left="4780" w:hanging="221"/>
      </w:pPr>
      <w:rPr>
        <w:rFonts w:hint="default"/>
      </w:rPr>
    </w:lvl>
    <w:lvl w:ilvl="6" w:tplc="C7DE0C24">
      <w:start w:val="1"/>
      <w:numFmt w:val="bullet"/>
      <w:lvlText w:val="•"/>
      <w:lvlJc w:val="left"/>
      <w:pPr>
        <w:ind w:left="5668" w:hanging="221"/>
      </w:pPr>
      <w:rPr>
        <w:rFonts w:hint="default"/>
      </w:rPr>
    </w:lvl>
    <w:lvl w:ilvl="7" w:tplc="2E3AE2BA">
      <w:start w:val="1"/>
      <w:numFmt w:val="bullet"/>
      <w:lvlText w:val="•"/>
      <w:lvlJc w:val="left"/>
      <w:pPr>
        <w:ind w:left="6556" w:hanging="221"/>
      </w:pPr>
      <w:rPr>
        <w:rFonts w:hint="default"/>
      </w:rPr>
    </w:lvl>
    <w:lvl w:ilvl="8" w:tplc="81004C68">
      <w:start w:val="1"/>
      <w:numFmt w:val="bullet"/>
      <w:lvlText w:val="•"/>
      <w:lvlJc w:val="left"/>
      <w:pPr>
        <w:ind w:left="7444" w:hanging="221"/>
      </w:pPr>
      <w:rPr>
        <w:rFonts w:hint="default"/>
      </w:rPr>
    </w:lvl>
  </w:abstractNum>
  <w:abstractNum w:abstractNumId="3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DD57F7"/>
    <w:multiLevelType w:val="hybridMultilevel"/>
    <w:tmpl w:val="EED2AFFA"/>
    <w:lvl w:ilvl="0" w:tplc="7ECCF508">
      <w:start w:val="1"/>
      <w:numFmt w:val="lowerLetter"/>
      <w:lvlText w:val="%1)"/>
      <w:lvlJc w:val="left"/>
      <w:pPr>
        <w:ind w:left="1636" w:hanging="360"/>
      </w:pPr>
      <w:rPr>
        <w:rFonts w:ascii="Times New Roman" w:eastAsia="Times New Roman" w:hAnsi="Times New Roman" w:hint="default"/>
        <w:w w:val="100"/>
        <w:sz w:val="22"/>
        <w:szCs w:val="22"/>
      </w:rPr>
    </w:lvl>
    <w:lvl w:ilvl="1" w:tplc="DC44E032">
      <w:start w:val="1"/>
      <w:numFmt w:val="bullet"/>
      <w:lvlText w:val="•"/>
      <w:lvlJc w:val="left"/>
      <w:pPr>
        <w:ind w:left="2448" w:hanging="360"/>
      </w:pPr>
      <w:rPr>
        <w:rFonts w:hint="default"/>
      </w:rPr>
    </w:lvl>
    <w:lvl w:ilvl="2" w:tplc="876833B0">
      <w:start w:val="1"/>
      <w:numFmt w:val="bullet"/>
      <w:lvlText w:val="•"/>
      <w:lvlJc w:val="left"/>
      <w:pPr>
        <w:ind w:left="3256" w:hanging="360"/>
      </w:pPr>
      <w:rPr>
        <w:rFonts w:hint="default"/>
      </w:rPr>
    </w:lvl>
    <w:lvl w:ilvl="3" w:tplc="47BA1E5E">
      <w:start w:val="1"/>
      <w:numFmt w:val="bullet"/>
      <w:lvlText w:val="•"/>
      <w:lvlJc w:val="left"/>
      <w:pPr>
        <w:ind w:left="4064" w:hanging="360"/>
      </w:pPr>
      <w:rPr>
        <w:rFonts w:hint="default"/>
      </w:rPr>
    </w:lvl>
    <w:lvl w:ilvl="4" w:tplc="4650EC12">
      <w:start w:val="1"/>
      <w:numFmt w:val="bullet"/>
      <w:lvlText w:val="•"/>
      <w:lvlJc w:val="left"/>
      <w:pPr>
        <w:ind w:left="4872" w:hanging="360"/>
      </w:pPr>
      <w:rPr>
        <w:rFonts w:hint="default"/>
      </w:rPr>
    </w:lvl>
    <w:lvl w:ilvl="5" w:tplc="0074BB18">
      <w:start w:val="1"/>
      <w:numFmt w:val="bullet"/>
      <w:lvlText w:val="•"/>
      <w:lvlJc w:val="left"/>
      <w:pPr>
        <w:ind w:left="5680" w:hanging="360"/>
      </w:pPr>
      <w:rPr>
        <w:rFonts w:hint="default"/>
      </w:rPr>
    </w:lvl>
    <w:lvl w:ilvl="6" w:tplc="22149E20">
      <w:start w:val="1"/>
      <w:numFmt w:val="bullet"/>
      <w:lvlText w:val="•"/>
      <w:lvlJc w:val="left"/>
      <w:pPr>
        <w:ind w:left="6488" w:hanging="360"/>
      </w:pPr>
      <w:rPr>
        <w:rFonts w:hint="default"/>
      </w:rPr>
    </w:lvl>
    <w:lvl w:ilvl="7" w:tplc="A2589772">
      <w:start w:val="1"/>
      <w:numFmt w:val="bullet"/>
      <w:lvlText w:val="•"/>
      <w:lvlJc w:val="left"/>
      <w:pPr>
        <w:ind w:left="7296" w:hanging="360"/>
      </w:pPr>
      <w:rPr>
        <w:rFonts w:hint="default"/>
      </w:rPr>
    </w:lvl>
    <w:lvl w:ilvl="8" w:tplc="90569F18">
      <w:start w:val="1"/>
      <w:numFmt w:val="bullet"/>
      <w:lvlText w:val="•"/>
      <w:lvlJc w:val="left"/>
      <w:pPr>
        <w:ind w:left="8104" w:hanging="360"/>
      </w:pPr>
      <w:rPr>
        <w:rFonts w:hint="default"/>
      </w:rPr>
    </w:lvl>
  </w:abstractNum>
  <w:abstractNum w:abstractNumId="35" w15:restartNumberingAfterBreak="0">
    <w:nsid w:val="53064F5A"/>
    <w:multiLevelType w:val="multilevel"/>
    <w:tmpl w:val="106408A6"/>
    <w:lvl w:ilvl="0">
      <w:start w:val="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3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645D21A8"/>
    <w:multiLevelType w:val="hybridMultilevel"/>
    <w:tmpl w:val="9ED835C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B2675A"/>
    <w:multiLevelType w:val="multilevel"/>
    <w:tmpl w:val="0BC8578A"/>
    <w:lvl w:ilvl="0">
      <w:start w:val="1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39" w15:restartNumberingAfterBreak="0">
    <w:nsid w:val="6AAB6C6B"/>
    <w:multiLevelType w:val="multilevel"/>
    <w:tmpl w:val="CD664D0A"/>
    <w:lvl w:ilvl="0">
      <w:start w:val="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0" w15:restartNumberingAfterBreak="0">
    <w:nsid w:val="6DA64C42"/>
    <w:multiLevelType w:val="hybridMultilevel"/>
    <w:tmpl w:val="6D68A9D8"/>
    <w:lvl w:ilvl="0" w:tplc="509E26D2">
      <w:start w:val="1"/>
      <w:numFmt w:val="lowerLetter"/>
      <w:lvlText w:val="%1)"/>
      <w:lvlJc w:val="left"/>
      <w:pPr>
        <w:ind w:left="1636" w:hanging="360"/>
      </w:pPr>
      <w:rPr>
        <w:rFonts w:ascii="Times New Roman" w:eastAsia="Times New Roman" w:hAnsi="Times New Roman" w:hint="default"/>
        <w:w w:val="100"/>
        <w:sz w:val="22"/>
        <w:szCs w:val="22"/>
      </w:rPr>
    </w:lvl>
    <w:lvl w:ilvl="1" w:tplc="C2DAAEE0">
      <w:start w:val="1"/>
      <w:numFmt w:val="bullet"/>
      <w:lvlText w:val="•"/>
      <w:lvlJc w:val="left"/>
      <w:pPr>
        <w:ind w:left="2448" w:hanging="360"/>
      </w:pPr>
      <w:rPr>
        <w:rFonts w:hint="default"/>
      </w:rPr>
    </w:lvl>
    <w:lvl w:ilvl="2" w:tplc="5BE83C74">
      <w:start w:val="1"/>
      <w:numFmt w:val="bullet"/>
      <w:lvlText w:val="•"/>
      <w:lvlJc w:val="left"/>
      <w:pPr>
        <w:ind w:left="3256" w:hanging="360"/>
      </w:pPr>
      <w:rPr>
        <w:rFonts w:hint="default"/>
      </w:rPr>
    </w:lvl>
    <w:lvl w:ilvl="3" w:tplc="7FC05B46">
      <w:start w:val="1"/>
      <w:numFmt w:val="bullet"/>
      <w:lvlText w:val="•"/>
      <w:lvlJc w:val="left"/>
      <w:pPr>
        <w:ind w:left="4064" w:hanging="360"/>
      </w:pPr>
      <w:rPr>
        <w:rFonts w:hint="default"/>
      </w:rPr>
    </w:lvl>
    <w:lvl w:ilvl="4" w:tplc="FDE86DCE">
      <w:start w:val="1"/>
      <w:numFmt w:val="bullet"/>
      <w:lvlText w:val="•"/>
      <w:lvlJc w:val="left"/>
      <w:pPr>
        <w:ind w:left="4872" w:hanging="360"/>
      </w:pPr>
      <w:rPr>
        <w:rFonts w:hint="default"/>
      </w:rPr>
    </w:lvl>
    <w:lvl w:ilvl="5" w:tplc="CF44242C">
      <w:start w:val="1"/>
      <w:numFmt w:val="bullet"/>
      <w:lvlText w:val="•"/>
      <w:lvlJc w:val="left"/>
      <w:pPr>
        <w:ind w:left="5680" w:hanging="360"/>
      </w:pPr>
      <w:rPr>
        <w:rFonts w:hint="default"/>
      </w:rPr>
    </w:lvl>
    <w:lvl w:ilvl="6" w:tplc="01184D5C">
      <w:start w:val="1"/>
      <w:numFmt w:val="bullet"/>
      <w:lvlText w:val="•"/>
      <w:lvlJc w:val="left"/>
      <w:pPr>
        <w:ind w:left="6488" w:hanging="360"/>
      </w:pPr>
      <w:rPr>
        <w:rFonts w:hint="default"/>
      </w:rPr>
    </w:lvl>
    <w:lvl w:ilvl="7" w:tplc="4F70CB78">
      <w:start w:val="1"/>
      <w:numFmt w:val="bullet"/>
      <w:lvlText w:val="•"/>
      <w:lvlJc w:val="left"/>
      <w:pPr>
        <w:ind w:left="7296" w:hanging="360"/>
      </w:pPr>
      <w:rPr>
        <w:rFonts w:hint="default"/>
      </w:rPr>
    </w:lvl>
    <w:lvl w:ilvl="8" w:tplc="345E8AE0">
      <w:start w:val="1"/>
      <w:numFmt w:val="bullet"/>
      <w:lvlText w:val="•"/>
      <w:lvlJc w:val="left"/>
      <w:pPr>
        <w:ind w:left="8104" w:hanging="360"/>
      </w:pPr>
      <w:rPr>
        <w:rFonts w:hint="default"/>
      </w:rPr>
    </w:lvl>
  </w:abstractNum>
  <w:abstractNum w:abstractNumId="41" w15:restartNumberingAfterBreak="0">
    <w:nsid w:val="6DE1141D"/>
    <w:multiLevelType w:val="hybridMultilevel"/>
    <w:tmpl w:val="C74AFC34"/>
    <w:lvl w:ilvl="0" w:tplc="1B76FDFE">
      <w:start w:val="1"/>
      <w:numFmt w:val="lowerLetter"/>
      <w:lvlText w:val="%1)"/>
      <w:lvlJc w:val="left"/>
      <w:pPr>
        <w:ind w:left="1636" w:hanging="360"/>
      </w:pPr>
      <w:rPr>
        <w:rFonts w:ascii="Times New Roman" w:eastAsia="Times New Roman" w:hAnsi="Times New Roman" w:hint="default"/>
        <w:w w:val="100"/>
        <w:sz w:val="22"/>
        <w:szCs w:val="22"/>
      </w:rPr>
    </w:lvl>
    <w:lvl w:ilvl="1" w:tplc="9E665CCE">
      <w:start w:val="1"/>
      <w:numFmt w:val="bullet"/>
      <w:lvlText w:val="•"/>
      <w:lvlJc w:val="left"/>
      <w:pPr>
        <w:ind w:left="2448" w:hanging="360"/>
      </w:pPr>
      <w:rPr>
        <w:rFonts w:hint="default"/>
      </w:rPr>
    </w:lvl>
    <w:lvl w:ilvl="2" w:tplc="B4DCD16E">
      <w:start w:val="1"/>
      <w:numFmt w:val="bullet"/>
      <w:lvlText w:val="•"/>
      <w:lvlJc w:val="left"/>
      <w:pPr>
        <w:ind w:left="3256" w:hanging="360"/>
      </w:pPr>
      <w:rPr>
        <w:rFonts w:hint="default"/>
      </w:rPr>
    </w:lvl>
    <w:lvl w:ilvl="3" w:tplc="E0001A5C">
      <w:start w:val="1"/>
      <w:numFmt w:val="bullet"/>
      <w:lvlText w:val="•"/>
      <w:lvlJc w:val="left"/>
      <w:pPr>
        <w:ind w:left="4064" w:hanging="360"/>
      </w:pPr>
      <w:rPr>
        <w:rFonts w:hint="default"/>
      </w:rPr>
    </w:lvl>
    <w:lvl w:ilvl="4" w:tplc="9AEA770A">
      <w:start w:val="1"/>
      <w:numFmt w:val="bullet"/>
      <w:lvlText w:val="•"/>
      <w:lvlJc w:val="left"/>
      <w:pPr>
        <w:ind w:left="4872" w:hanging="360"/>
      </w:pPr>
      <w:rPr>
        <w:rFonts w:hint="default"/>
      </w:rPr>
    </w:lvl>
    <w:lvl w:ilvl="5" w:tplc="35822A04">
      <w:start w:val="1"/>
      <w:numFmt w:val="bullet"/>
      <w:lvlText w:val="•"/>
      <w:lvlJc w:val="left"/>
      <w:pPr>
        <w:ind w:left="5680" w:hanging="360"/>
      </w:pPr>
      <w:rPr>
        <w:rFonts w:hint="default"/>
      </w:rPr>
    </w:lvl>
    <w:lvl w:ilvl="6" w:tplc="1EDA0438">
      <w:start w:val="1"/>
      <w:numFmt w:val="bullet"/>
      <w:lvlText w:val="•"/>
      <w:lvlJc w:val="left"/>
      <w:pPr>
        <w:ind w:left="6488" w:hanging="360"/>
      </w:pPr>
      <w:rPr>
        <w:rFonts w:hint="default"/>
      </w:rPr>
    </w:lvl>
    <w:lvl w:ilvl="7" w:tplc="15FEFB0E">
      <w:start w:val="1"/>
      <w:numFmt w:val="bullet"/>
      <w:lvlText w:val="•"/>
      <w:lvlJc w:val="left"/>
      <w:pPr>
        <w:ind w:left="7296" w:hanging="360"/>
      </w:pPr>
      <w:rPr>
        <w:rFonts w:hint="default"/>
      </w:rPr>
    </w:lvl>
    <w:lvl w:ilvl="8" w:tplc="D33C1E96">
      <w:start w:val="1"/>
      <w:numFmt w:val="bullet"/>
      <w:lvlText w:val="•"/>
      <w:lvlJc w:val="left"/>
      <w:pPr>
        <w:ind w:left="8104" w:hanging="360"/>
      </w:pPr>
      <w:rPr>
        <w:rFonts w:hint="default"/>
      </w:rPr>
    </w:lvl>
  </w:abstractNum>
  <w:abstractNum w:abstractNumId="42" w15:restartNumberingAfterBreak="0">
    <w:nsid w:val="6FEA4444"/>
    <w:multiLevelType w:val="multilevel"/>
    <w:tmpl w:val="04AC8CA0"/>
    <w:lvl w:ilvl="0">
      <w:start w:val="1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Roman"/>
      <w:lvlText w:val="(%3)"/>
      <w:lvlJc w:val="left"/>
      <w:pPr>
        <w:ind w:left="1624" w:hanging="567"/>
        <w:jc w:val="right"/>
      </w:pPr>
      <w:rPr>
        <w:rFonts w:ascii="Times New Roman" w:eastAsia="Times New Roman" w:hAnsi="Times New Roman" w:hint="default"/>
        <w:w w:val="100"/>
        <w:sz w:val="22"/>
        <w:szCs w:val="22"/>
      </w:rPr>
    </w:lvl>
    <w:lvl w:ilvl="3">
      <w:start w:val="1"/>
      <w:numFmt w:val="bullet"/>
      <w:lvlText w:val="•"/>
      <w:lvlJc w:val="left"/>
      <w:pPr>
        <w:ind w:left="3420" w:hanging="567"/>
      </w:pPr>
      <w:rPr>
        <w:rFonts w:hint="default"/>
      </w:rPr>
    </w:lvl>
    <w:lvl w:ilvl="4">
      <w:start w:val="1"/>
      <w:numFmt w:val="bullet"/>
      <w:lvlText w:val="•"/>
      <w:lvlJc w:val="left"/>
      <w:pPr>
        <w:ind w:left="4320" w:hanging="567"/>
      </w:pPr>
      <w:rPr>
        <w:rFonts w:hint="default"/>
      </w:rPr>
    </w:lvl>
    <w:lvl w:ilvl="5">
      <w:start w:val="1"/>
      <w:numFmt w:val="bullet"/>
      <w:lvlText w:val="•"/>
      <w:lvlJc w:val="left"/>
      <w:pPr>
        <w:ind w:left="5220" w:hanging="567"/>
      </w:pPr>
      <w:rPr>
        <w:rFonts w:hint="default"/>
      </w:rPr>
    </w:lvl>
    <w:lvl w:ilvl="6">
      <w:start w:val="1"/>
      <w:numFmt w:val="bullet"/>
      <w:lvlText w:val="•"/>
      <w:lvlJc w:val="left"/>
      <w:pPr>
        <w:ind w:left="6120" w:hanging="567"/>
      </w:pPr>
      <w:rPr>
        <w:rFonts w:hint="default"/>
      </w:rPr>
    </w:lvl>
    <w:lvl w:ilvl="7">
      <w:start w:val="1"/>
      <w:numFmt w:val="bullet"/>
      <w:lvlText w:val="•"/>
      <w:lvlJc w:val="left"/>
      <w:pPr>
        <w:ind w:left="7020" w:hanging="567"/>
      </w:pPr>
      <w:rPr>
        <w:rFonts w:hint="default"/>
      </w:rPr>
    </w:lvl>
    <w:lvl w:ilvl="8">
      <w:start w:val="1"/>
      <w:numFmt w:val="bullet"/>
      <w:lvlText w:val="•"/>
      <w:lvlJc w:val="left"/>
      <w:pPr>
        <w:ind w:left="7920" w:hanging="567"/>
      </w:pPr>
      <w:rPr>
        <w:rFonts w:hint="default"/>
      </w:rPr>
    </w:lvl>
  </w:abstractNum>
  <w:abstractNum w:abstractNumId="43" w15:restartNumberingAfterBreak="0">
    <w:nsid w:val="70344713"/>
    <w:multiLevelType w:val="hybridMultilevel"/>
    <w:tmpl w:val="2EACDE4E"/>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7CF7711C"/>
    <w:multiLevelType w:val="hybridMultilevel"/>
    <w:tmpl w:val="858A84D4"/>
    <w:lvl w:ilvl="0" w:tplc="DCC6379A">
      <w:start w:val="4"/>
      <w:numFmt w:val="bullet"/>
      <w:lvlText w:val="-"/>
      <w:lvlJc w:val="left"/>
      <w:pPr>
        <w:ind w:left="2496" w:hanging="360"/>
      </w:pPr>
      <w:rPr>
        <w:rFonts w:ascii="Calibri" w:eastAsia="Times New Roman" w:hAnsi="Calibri" w:cs="Calibri" w:hint="default"/>
      </w:rPr>
    </w:lvl>
    <w:lvl w:ilvl="1" w:tplc="040C0003" w:tentative="1">
      <w:start w:val="1"/>
      <w:numFmt w:val="bullet"/>
      <w:lvlText w:val="o"/>
      <w:lvlJc w:val="left"/>
      <w:pPr>
        <w:ind w:left="3216" w:hanging="360"/>
      </w:pPr>
      <w:rPr>
        <w:rFonts w:ascii="Courier New" w:hAnsi="Courier New" w:cs="Courier New" w:hint="default"/>
      </w:rPr>
    </w:lvl>
    <w:lvl w:ilvl="2" w:tplc="040C0005" w:tentative="1">
      <w:start w:val="1"/>
      <w:numFmt w:val="bullet"/>
      <w:lvlText w:val=""/>
      <w:lvlJc w:val="left"/>
      <w:pPr>
        <w:ind w:left="3936" w:hanging="360"/>
      </w:pPr>
      <w:rPr>
        <w:rFonts w:ascii="Wingdings" w:hAnsi="Wingdings" w:hint="default"/>
      </w:rPr>
    </w:lvl>
    <w:lvl w:ilvl="3" w:tplc="040C0001" w:tentative="1">
      <w:start w:val="1"/>
      <w:numFmt w:val="bullet"/>
      <w:lvlText w:val=""/>
      <w:lvlJc w:val="left"/>
      <w:pPr>
        <w:ind w:left="4656" w:hanging="360"/>
      </w:pPr>
      <w:rPr>
        <w:rFonts w:ascii="Symbol" w:hAnsi="Symbol" w:hint="default"/>
      </w:rPr>
    </w:lvl>
    <w:lvl w:ilvl="4" w:tplc="040C0003" w:tentative="1">
      <w:start w:val="1"/>
      <w:numFmt w:val="bullet"/>
      <w:lvlText w:val="o"/>
      <w:lvlJc w:val="left"/>
      <w:pPr>
        <w:ind w:left="5376" w:hanging="360"/>
      </w:pPr>
      <w:rPr>
        <w:rFonts w:ascii="Courier New" w:hAnsi="Courier New" w:cs="Courier New" w:hint="default"/>
      </w:rPr>
    </w:lvl>
    <w:lvl w:ilvl="5" w:tplc="040C0005" w:tentative="1">
      <w:start w:val="1"/>
      <w:numFmt w:val="bullet"/>
      <w:lvlText w:val=""/>
      <w:lvlJc w:val="left"/>
      <w:pPr>
        <w:ind w:left="6096" w:hanging="360"/>
      </w:pPr>
      <w:rPr>
        <w:rFonts w:ascii="Wingdings" w:hAnsi="Wingdings" w:hint="default"/>
      </w:rPr>
    </w:lvl>
    <w:lvl w:ilvl="6" w:tplc="040C0001" w:tentative="1">
      <w:start w:val="1"/>
      <w:numFmt w:val="bullet"/>
      <w:lvlText w:val=""/>
      <w:lvlJc w:val="left"/>
      <w:pPr>
        <w:ind w:left="6816" w:hanging="360"/>
      </w:pPr>
      <w:rPr>
        <w:rFonts w:ascii="Symbol" w:hAnsi="Symbol" w:hint="default"/>
      </w:rPr>
    </w:lvl>
    <w:lvl w:ilvl="7" w:tplc="040C0003" w:tentative="1">
      <w:start w:val="1"/>
      <w:numFmt w:val="bullet"/>
      <w:lvlText w:val="o"/>
      <w:lvlJc w:val="left"/>
      <w:pPr>
        <w:ind w:left="7536" w:hanging="360"/>
      </w:pPr>
      <w:rPr>
        <w:rFonts w:ascii="Courier New" w:hAnsi="Courier New" w:cs="Courier New" w:hint="default"/>
      </w:rPr>
    </w:lvl>
    <w:lvl w:ilvl="8" w:tplc="040C0005" w:tentative="1">
      <w:start w:val="1"/>
      <w:numFmt w:val="bullet"/>
      <w:lvlText w:val=""/>
      <w:lvlJc w:val="left"/>
      <w:pPr>
        <w:ind w:left="8256" w:hanging="360"/>
      </w:pPr>
      <w:rPr>
        <w:rFonts w:ascii="Wingdings" w:hAnsi="Wingdings" w:hint="default"/>
      </w:rPr>
    </w:lvl>
  </w:abstractNum>
  <w:abstractNum w:abstractNumId="46" w15:restartNumberingAfterBreak="0">
    <w:nsid w:val="7F756F3F"/>
    <w:multiLevelType w:val="hybridMultilevel"/>
    <w:tmpl w:val="2616A29C"/>
    <w:lvl w:ilvl="0" w:tplc="A6E2A9C8">
      <w:start w:val="1"/>
      <w:numFmt w:val="lowerRoman"/>
      <w:lvlText w:val="(%1)"/>
      <w:lvlJc w:val="left"/>
      <w:pPr>
        <w:ind w:left="1636" w:hanging="586"/>
        <w:jc w:val="right"/>
      </w:pPr>
      <w:rPr>
        <w:rFonts w:ascii="Times New Roman" w:eastAsia="Times New Roman" w:hAnsi="Times New Roman" w:hint="default"/>
        <w:w w:val="100"/>
      </w:rPr>
    </w:lvl>
    <w:lvl w:ilvl="1" w:tplc="D792B9CA">
      <w:start w:val="1"/>
      <w:numFmt w:val="bullet"/>
      <w:lvlText w:val=""/>
      <w:lvlJc w:val="left"/>
      <w:pPr>
        <w:ind w:left="2357" w:hanging="361"/>
      </w:pPr>
      <w:rPr>
        <w:rFonts w:ascii="Symbol" w:eastAsia="Symbol" w:hAnsi="Symbol" w:hint="default"/>
        <w:w w:val="100"/>
      </w:rPr>
    </w:lvl>
    <w:lvl w:ilvl="2" w:tplc="ED9E8524">
      <w:start w:val="1"/>
      <w:numFmt w:val="bullet"/>
      <w:lvlText w:val="•"/>
      <w:lvlJc w:val="left"/>
      <w:pPr>
        <w:ind w:left="3177" w:hanging="361"/>
      </w:pPr>
      <w:rPr>
        <w:rFonts w:hint="default"/>
      </w:rPr>
    </w:lvl>
    <w:lvl w:ilvl="3" w:tplc="4288E8CA">
      <w:start w:val="1"/>
      <w:numFmt w:val="bullet"/>
      <w:lvlText w:val="•"/>
      <w:lvlJc w:val="left"/>
      <w:pPr>
        <w:ind w:left="3995" w:hanging="361"/>
      </w:pPr>
      <w:rPr>
        <w:rFonts w:hint="default"/>
      </w:rPr>
    </w:lvl>
    <w:lvl w:ilvl="4" w:tplc="21529476">
      <w:start w:val="1"/>
      <w:numFmt w:val="bullet"/>
      <w:lvlText w:val="•"/>
      <w:lvlJc w:val="left"/>
      <w:pPr>
        <w:ind w:left="4813" w:hanging="361"/>
      </w:pPr>
      <w:rPr>
        <w:rFonts w:hint="default"/>
      </w:rPr>
    </w:lvl>
    <w:lvl w:ilvl="5" w:tplc="EE408E42">
      <w:start w:val="1"/>
      <w:numFmt w:val="bullet"/>
      <w:lvlText w:val="•"/>
      <w:lvlJc w:val="left"/>
      <w:pPr>
        <w:ind w:left="5631" w:hanging="361"/>
      </w:pPr>
      <w:rPr>
        <w:rFonts w:hint="default"/>
      </w:rPr>
    </w:lvl>
    <w:lvl w:ilvl="6" w:tplc="E3F4B8B8">
      <w:start w:val="1"/>
      <w:numFmt w:val="bullet"/>
      <w:lvlText w:val="•"/>
      <w:lvlJc w:val="left"/>
      <w:pPr>
        <w:ind w:left="6448" w:hanging="361"/>
      </w:pPr>
      <w:rPr>
        <w:rFonts w:hint="default"/>
      </w:rPr>
    </w:lvl>
    <w:lvl w:ilvl="7" w:tplc="D9844BC4">
      <w:start w:val="1"/>
      <w:numFmt w:val="bullet"/>
      <w:lvlText w:val="•"/>
      <w:lvlJc w:val="left"/>
      <w:pPr>
        <w:ind w:left="7266" w:hanging="361"/>
      </w:pPr>
      <w:rPr>
        <w:rFonts w:hint="default"/>
      </w:rPr>
    </w:lvl>
    <w:lvl w:ilvl="8" w:tplc="1E5CF650">
      <w:start w:val="1"/>
      <w:numFmt w:val="bullet"/>
      <w:lvlText w:val="•"/>
      <w:lvlJc w:val="left"/>
      <w:pPr>
        <w:ind w:left="8084" w:hanging="361"/>
      </w:pPr>
      <w:rPr>
        <w:rFonts w:hint="default"/>
      </w:rPr>
    </w:lvl>
  </w:abstractNum>
  <w:abstractNum w:abstractNumId="47" w15:restartNumberingAfterBreak="0">
    <w:nsid w:val="7FC0466C"/>
    <w:multiLevelType w:val="multilevel"/>
    <w:tmpl w:val="48569102"/>
    <w:lvl w:ilvl="0">
      <w:start w:val="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num w:numId="1">
    <w:abstractNumId w:val="0"/>
  </w:num>
  <w:num w:numId="2">
    <w:abstractNumId w:val="12"/>
  </w:num>
  <w:num w:numId="3">
    <w:abstractNumId w:val="7"/>
  </w:num>
  <w:num w:numId="4">
    <w:abstractNumId w:val="33"/>
  </w:num>
  <w:num w:numId="5">
    <w:abstractNumId w:val="6"/>
  </w:num>
  <w:num w:numId="6">
    <w:abstractNumId w:val="29"/>
  </w:num>
  <w:num w:numId="7">
    <w:abstractNumId w:val="16"/>
  </w:num>
  <w:num w:numId="8">
    <w:abstractNumId w:val="26"/>
  </w:num>
  <w:num w:numId="9">
    <w:abstractNumId w:val="28"/>
  </w:num>
  <w:num w:numId="10">
    <w:abstractNumId w:val="23"/>
  </w:num>
  <w:num w:numId="11">
    <w:abstractNumId w:val="36"/>
  </w:num>
  <w:num w:numId="12">
    <w:abstractNumId w:val="14"/>
  </w:num>
  <w:num w:numId="13">
    <w:abstractNumId w:val="44"/>
  </w:num>
  <w:num w:numId="14">
    <w:abstractNumId w:val="37"/>
  </w:num>
  <w:num w:numId="15">
    <w:abstractNumId w:val="13"/>
  </w:num>
  <w:num w:numId="16">
    <w:abstractNumId w:val="10"/>
  </w:num>
  <w:num w:numId="17">
    <w:abstractNumId w:val="19"/>
  </w:num>
  <w:num w:numId="18">
    <w:abstractNumId w:val="30"/>
  </w:num>
  <w:num w:numId="19">
    <w:abstractNumId w:val="38"/>
  </w:num>
  <w:num w:numId="20">
    <w:abstractNumId w:val="40"/>
  </w:num>
  <w:num w:numId="21">
    <w:abstractNumId w:val="24"/>
  </w:num>
  <w:num w:numId="22">
    <w:abstractNumId w:val="31"/>
  </w:num>
  <w:num w:numId="23">
    <w:abstractNumId w:val="41"/>
  </w:num>
  <w:num w:numId="24">
    <w:abstractNumId w:val="34"/>
  </w:num>
  <w:num w:numId="25">
    <w:abstractNumId w:val="46"/>
  </w:num>
  <w:num w:numId="26">
    <w:abstractNumId w:val="42"/>
  </w:num>
  <w:num w:numId="27">
    <w:abstractNumId w:val="2"/>
  </w:num>
  <w:num w:numId="28">
    <w:abstractNumId w:val="3"/>
  </w:num>
  <w:num w:numId="29">
    <w:abstractNumId w:val="4"/>
  </w:num>
  <w:num w:numId="30">
    <w:abstractNumId w:val="17"/>
  </w:num>
  <w:num w:numId="31">
    <w:abstractNumId w:val="18"/>
  </w:num>
  <w:num w:numId="32">
    <w:abstractNumId w:val="8"/>
  </w:num>
  <w:num w:numId="33">
    <w:abstractNumId w:val="47"/>
  </w:num>
  <w:num w:numId="34">
    <w:abstractNumId w:val="27"/>
  </w:num>
  <w:num w:numId="35">
    <w:abstractNumId w:val="39"/>
  </w:num>
  <w:num w:numId="36">
    <w:abstractNumId w:val="35"/>
  </w:num>
  <w:num w:numId="37">
    <w:abstractNumId w:val="11"/>
  </w:num>
  <w:num w:numId="38">
    <w:abstractNumId w:val="21"/>
  </w:num>
  <w:num w:numId="39">
    <w:abstractNumId w:val="5"/>
  </w:num>
  <w:num w:numId="40">
    <w:abstractNumId w:val="22"/>
  </w:num>
  <w:num w:numId="41">
    <w:abstractNumId w:val="25"/>
  </w:num>
  <w:num w:numId="42">
    <w:abstractNumId w:val="32"/>
  </w:num>
  <w:num w:numId="43">
    <w:abstractNumId w:val="20"/>
  </w:num>
  <w:num w:numId="44">
    <w:abstractNumId w:val="43"/>
  </w:num>
  <w:num w:numId="45">
    <w:abstractNumId w:val="45"/>
  </w:num>
  <w:num w:numId="46">
    <w:abstractNumId w:val="15"/>
  </w:num>
  <w:num w:numId="47">
    <w:abstractNumId w:val="9"/>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écile VIVIEN">
    <w15:presenceInfo w15:providerId="AD" w15:userId="S-1-5-21-3406572209-2354835200-999462638-13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303D"/>
    <w:rsid w:val="0000328E"/>
    <w:rsid w:val="00004AE6"/>
    <w:rsid w:val="00004E89"/>
    <w:rsid w:val="0000526D"/>
    <w:rsid w:val="0000635E"/>
    <w:rsid w:val="00015C4C"/>
    <w:rsid w:val="0001690A"/>
    <w:rsid w:val="00016B77"/>
    <w:rsid w:val="00017FC2"/>
    <w:rsid w:val="000206AC"/>
    <w:rsid w:val="000243D6"/>
    <w:rsid w:val="00024709"/>
    <w:rsid w:val="000279F9"/>
    <w:rsid w:val="00037915"/>
    <w:rsid w:val="00041C58"/>
    <w:rsid w:val="00042D87"/>
    <w:rsid w:val="00051787"/>
    <w:rsid w:val="0005720F"/>
    <w:rsid w:val="00057DAF"/>
    <w:rsid w:val="00061BAD"/>
    <w:rsid w:val="00064B06"/>
    <w:rsid w:val="00065F20"/>
    <w:rsid w:val="00070A27"/>
    <w:rsid w:val="00087881"/>
    <w:rsid w:val="000916BC"/>
    <w:rsid w:val="0009299A"/>
    <w:rsid w:val="000933F8"/>
    <w:rsid w:val="000A12CC"/>
    <w:rsid w:val="000A2814"/>
    <w:rsid w:val="000A5CB5"/>
    <w:rsid w:val="000A6914"/>
    <w:rsid w:val="000A6D39"/>
    <w:rsid w:val="000A6E96"/>
    <w:rsid w:val="000B2E88"/>
    <w:rsid w:val="000B4CA7"/>
    <w:rsid w:val="000C096F"/>
    <w:rsid w:val="000C1C04"/>
    <w:rsid w:val="000C4A41"/>
    <w:rsid w:val="000D1A0F"/>
    <w:rsid w:val="000D3464"/>
    <w:rsid w:val="000D4E94"/>
    <w:rsid w:val="000D6F54"/>
    <w:rsid w:val="000E35B2"/>
    <w:rsid w:val="000E6B89"/>
    <w:rsid w:val="000F3902"/>
    <w:rsid w:val="000F3D1E"/>
    <w:rsid w:val="000F5E16"/>
    <w:rsid w:val="000F7BAD"/>
    <w:rsid w:val="00100D45"/>
    <w:rsid w:val="00101663"/>
    <w:rsid w:val="001124F9"/>
    <w:rsid w:val="00115428"/>
    <w:rsid w:val="00122959"/>
    <w:rsid w:val="00122F7B"/>
    <w:rsid w:val="00127A5B"/>
    <w:rsid w:val="00143F6C"/>
    <w:rsid w:val="00146592"/>
    <w:rsid w:val="00150BDA"/>
    <w:rsid w:val="00155830"/>
    <w:rsid w:val="00156BC8"/>
    <w:rsid w:val="001570D6"/>
    <w:rsid w:val="00157833"/>
    <w:rsid w:val="00162085"/>
    <w:rsid w:val="0016271F"/>
    <w:rsid w:val="0016318A"/>
    <w:rsid w:val="0016514E"/>
    <w:rsid w:val="00170656"/>
    <w:rsid w:val="0017191E"/>
    <w:rsid w:val="001726C5"/>
    <w:rsid w:val="00177CE5"/>
    <w:rsid w:val="0018072C"/>
    <w:rsid w:val="00182599"/>
    <w:rsid w:val="00187455"/>
    <w:rsid w:val="00197CF8"/>
    <w:rsid w:val="001A6D02"/>
    <w:rsid w:val="001A7B26"/>
    <w:rsid w:val="001B1936"/>
    <w:rsid w:val="001B1B77"/>
    <w:rsid w:val="001B63D4"/>
    <w:rsid w:val="001C7353"/>
    <w:rsid w:val="001D3D4E"/>
    <w:rsid w:val="001E12A9"/>
    <w:rsid w:val="001E311F"/>
    <w:rsid w:val="001E4CCB"/>
    <w:rsid w:val="001E54ED"/>
    <w:rsid w:val="002026D1"/>
    <w:rsid w:val="00212282"/>
    <w:rsid w:val="00214555"/>
    <w:rsid w:val="00217B4E"/>
    <w:rsid w:val="002204E8"/>
    <w:rsid w:val="002251EE"/>
    <w:rsid w:val="00227DAD"/>
    <w:rsid w:val="00231D48"/>
    <w:rsid w:val="00234430"/>
    <w:rsid w:val="002403CF"/>
    <w:rsid w:val="00242B40"/>
    <w:rsid w:val="00247935"/>
    <w:rsid w:val="002517CC"/>
    <w:rsid w:val="00252551"/>
    <w:rsid w:val="00254187"/>
    <w:rsid w:val="00257CB7"/>
    <w:rsid w:val="0026161D"/>
    <w:rsid w:val="00267006"/>
    <w:rsid w:val="00270261"/>
    <w:rsid w:val="002712EA"/>
    <w:rsid w:val="00274776"/>
    <w:rsid w:val="00276A02"/>
    <w:rsid w:val="00281B8C"/>
    <w:rsid w:val="00284180"/>
    <w:rsid w:val="00290059"/>
    <w:rsid w:val="002964B1"/>
    <w:rsid w:val="002A5986"/>
    <w:rsid w:val="002B4A5D"/>
    <w:rsid w:val="002C18A0"/>
    <w:rsid w:val="002C340C"/>
    <w:rsid w:val="002C46DE"/>
    <w:rsid w:val="002D13B0"/>
    <w:rsid w:val="002D31F2"/>
    <w:rsid w:val="002D5EDB"/>
    <w:rsid w:val="002E23DB"/>
    <w:rsid w:val="002F072C"/>
    <w:rsid w:val="002F1CE9"/>
    <w:rsid w:val="0030050E"/>
    <w:rsid w:val="003009BE"/>
    <w:rsid w:val="00305655"/>
    <w:rsid w:val="00307CED"/>
    <w:rsid w:val="003107B7"/>
    <w:rsid w:val="003117D6"/>
    <w:rsid w:val="00316714"/>
    <w:rsid w:val="003231C9"/>
    <w:rsid w:val="00330230"/>
    <w:rsid w:val="003318E8"/>
    <w:rsid w:val="0033365A"/>
    <w:rsid w:val="00345500"/>
    <w:rsid w:val="00352F47"/>
    <w:rsid w:val="0035322E"/>
    <w:rsid w:val="003532E1"/>
    <w:rsid w:val="00355606"/>
    <w:rsid w:val="00357B46"/>
    <w:rsid w:val="00360392"/>
    <w:rsid w:val="003640CA"/>
    <w:rsid w:val="00365AF2"/>
    <w:rsid w:val="00366937"/>
    <w:rsid w:val="0037016B"/>
    <w:rsid w:val="00370EDB"/>
    <w:rsid w:val="00382678"/>
    <w:rsid w:val="00384921"/>
    <w:rsid w:val="00390537"/>
    <w:rsid w:val="00390629"/>
    <w:rsid w:val="003927B5"/>
    <w:rsid w:val="00394B2F"/>
    <w:rsid w:val="00395E89"/>
    <w:rsid w:val="00397514"/>
    <w:rsid w:val="003A1BB1"/>
    <w:rsid w:val="003A4792"/>
    <w:rsid w:val="003A658A"/>
    <w:rsid w:val="003B3CF2"/>
    <w:rsid w:val="003B5A58"/>
    <w:rsid w:val="003B63E6"/>
    <w:rsid w:val="003C6672"/>
    <w:rsid w:val="003D0FFB"/>
    <w:rsid w:val="003D3CCD"/>
    <w:rsid w:val="003E15D3"/>
    <w:rsid w:val="003F36C1"/>
    <w:rsid w:val="003F3B03"/>
    <w:rsid w:val="004014CC"/>
    <w:rsid w:val="00402E61"/>
    <w:rsid w:val="00404F9A"/>
    <w:rsid w:val="004071D6"/>
    <w:rsid w:val="004073C5"/>
    <w:rsid w:val="0040763A"/>
    <w:rsid w:val="00411E85"/>
    <w:rsid w:val="00412917"/>
    <w:rsid w:val="00413D06"/>
    <w:rsid w:val="00422F59"/>
    <w:rsid w:val="00426845"/>
    <w:rsid w:val="004269FC"/>
    <w:rsid w:val="00427205"/>
    <w:rsid w:val="00427B23"/>
    <w:rsid w:val="0043352D"/>
    <w:rsid w:val="00435584"/>
    <w:rsid w:val="00437EC0"/>
    <w:rsid w:val="0044275E"/>
    <w:rsid w:val="004462CB"/>
    <w:rsid w:val="004537EA"/>
    <w:rsid w:val="00456DBD"/>
    <w:rsid w:val="0046257C"/>
    <w:rsid w:val="004656B1"/>
    <w:rsid w:val="00470C65"/>
    <w:rsid w:val="00474C59"/>
    <w:rsid w:val="0048479B"/>
    <w:rsid w:val="004904FB"/>
    <w:rsid w:val="00492ADA"/>
    <w:rsid w:val="0049496B"/>
    <w:rsid w:val="004A6924"/>
    <w:rsid w:val="004B31FA"/>
    <w:rsid w:val="004B47E5"/>
    <w:rsid w:val="004C1511"/>
    <w:rsid w:val="004C177B"/>
    <w:rsid w:val="004C2568"/>
    <w:rsid w:val="004D47BE"/>
    <w:rsid w:val="004D546B"/>
    <w:rsid w:val="004F15D3"/>
    <w:rsid w:val="004F1911"/>
    <w:rsid w:val="004F36DD"/>
    <w:rsid w:val="00501005"/>
    <w:rsid w:val="00503C26"/>
    <w:rsid w:val="00513B7A"/>
    <w:rsid w:val="00516522"/>
    <w:rsid w:val="005204FC"/>
    <w:rsid w:val="005340A8"/>
    <w:rsid w:val="00540DA7"/>
    <w:rsid w:val="005436FE"/>
    <w:rsid w:val="00546406"/>
    <w:rsid w:val="0055200A"/>
    <w:rsid w:val="00554D33"/>
    <w:rsid w:val="005554F6"/>
    <w:rsid w:val="0055577E"/>
    <w:rsid w:val="00555AF8"/>
    <w:rsid w:val="005563C9"/>
    <w:rsid w:val="0056032E"/>
    <w:rsid w:val="00560E15"/>
    <w:rsid w:val="00561911"/>
    <w:rsid w:val="005649E2"/>
    <w:rsid w:val="005670EE"/>
    <w:rsid w:val="0057211A"/>
    <w:rsid w:val="00577E61"/>
    <w:rsid w:val="00580C7F"/>
    <w:rsid w:val="00584F07"/>
    <w:rsid w:val="00585AFD"/>
    <w:rsid w:val="00590933"/>
    <w:rsid w:val="00594B4B"/>
    <w:rsid w:val="0059524C"/>
    <w:rsid w:val="005A29E8"/>
    <w:rsid w:val="005A2A67"/>
    <w:rsid w:val="005B5938"/>
    <w:rsid w:val="005B6167"/>
    <w:rsid w:val="005B64FD"/>
    <w:rsid w:val="005C1231"/>
    <w:rsid w:val="005C6D3A"/>
    <w:rsid w:val="005D1EE3"/>
    <w:rsid w:val="005D4769"/>
    <w:rsid w:val="005D5118"/>
    <w:rsid w:val="005E13BD"/>
    <w:rsid w:val="005E3AC0"/>
    <w:rsid w:val="005E4E1E"/>
    <w:rsid w:val="00602D42"/>
    <w:rsid w:val="00602EAC"/>
    <w:rsid w:val="00603A99"/>
    <w:rsid w:val="00606779"/>
    <w:rsid w:val="00616E67"/>
    <w:rsid w:val="00617F0E"/>
    <w:rsid w:val="00624425"/>
    <w:rsid w:val="00625902"/>
    <w:rsid w:val="006342CF"/>
    <w:rsid w:val="0064011F"/>
    <w:rsid w:val="00641B9F"/>
    <w:rsid w:val="00643276"/>
    <w:rsid w:val="00644EB5"/>
    <w:rsid w:val="00650AC2"/>
    <w:rsid w:val="0065424C"/>
    <w:rsid w:val="00656639"/>
    <w:rsid w:val="00661CC3"/>
    <w:rsid w:val="00663B67"/>
    <w:rsid w:val="00680B8C"/>
    <w:rsid w:val="0068279C"/>
    <w:rsid w:val="006900EC"/>
    <w:rsid w:val="00690AD6"/>
    <w:rsid w:val="00694A01"/>
    <w:rsid w:val="00696B42"/>
    <w:rsid w:val="006A2344"/>
    <w:rsid w:val="006B2FFC"/>
    <w:rsid w:val="006B46DF"/>
    <w:rsid w:val="006B5957"/>
    <w:rsid w:val="006B620A"/>
    <w:rsid w:val="006C32A4"/>
    <w:rsid w:val="006C33AB"/>
    <w:rsid w:val="006D3BE8"/>
    <w:rsid w:val="006D4205"/>
    <w:rsid w:val="006E2A49"/>
    <w:rsid w:val="006E30A5"/>
    <w:rsid w:val="006E57FD"/>
    <w:rsid w:val="006F06DB"/>
    <w:rsid w:val="007070D6"/>
    <w:rsid w:val="00707B69"/>
    <w:rsid w:val="0071011C"/>
    <w:rsid w:val="007117CB"/>
    <w:rsid w:val="00712B19"/>
    <w:rsid w:val="00714BF4"/>
    <w:rsid w:val="00715404"/>
    <w:rsid w:val="00715F99"/>
    <w:rsid w:val="00725B1A"/>
    <w:rsid w:val="00726A2D"/>
    <w:rsid w:val="007279D1"/>
    <w:rsid w:val="00731614"/>
    <w:rsid w:val="00732C6D"/>
    <w:rsid w:val="00734D62"/>
    <w:rsid w:val="00741613"/>
    <w:rsid w:val="00741D2D"/>
    <w:rsid w:val="007447F2"/>
    <w:rsid w:val="007452D4"/>
    <w:rsid w:val="007506AE"/>
    <w:rsid w:val="00752CAF"/>
    <w:rsid w:val="00754C1B"/>
    <w:rsid w:val="00754E55"/>
    <w:rsid w:val="00755EC4"/>
    <w:rsid w:val="00763765"/>
    <w:rsid w:val="0077089A"/>
    <w:rsid w:val="007714AA"/>
    <w:rsid w:val="007716CB"/>
    <w:rsid w:val="00772A70"/>
    <w:rsid w:val="00773D38"/>
    <w:rsid w:val="00776C34"/>
    <w:rsid w:val="007779E1"/>
    <w:rsid w:val="0078158F"/>
    <w:rsid w:val="00782242"/>
    <w:rsid w:val="007925B5"/>
    <w:rsid w:val="007A2952"/>
    <w:rsid w:val="007A2FBC"/>
    <w:rsid w:val="007B112F"/>
    <w:rsid w:val="007B473C"/>
    <w:rsid w:val="007B651B"/>
    <w:rsid w:val="007D04E1"/>
    <w:rsid w:val="007D673F"/>
    <w:rsid w:val="007E18F2"/>
    <w:rsid w:val="007E2198"/>
    <w:rsid w:val="007F1475"/>
    <w:rsid w:val="00800C6C"/>
    <w:rsid w:val="008234E7"/>
    <w:rsid w:val="008269E1"/>
    <w:rsid w:val="00827803"/>
    <w:rsid w:val="008278A1"/>
    <w:rsid w:val="00827C44"/>
    <w:rsid w:val="00827E92"/>
    <w:rsid w:val="00833409"/>
    <w:rsid w:val="00841BE4"/>
    <w:rsid w:val="00843464"/>
    <w:rsid w:val="008436EB"/>
    <w:rsid w:val="00844EEF"/>
    <w:rsid w:val="0085331B"/>
    <w:rsid w:val="008563AC"/>
    <w:rsid w:val="00861A42"/>
    <w:rsid w:val="00862433"/>
    <w:rsid w:val="00862964"/>
    <w:rsid w:val="00863B49"/>
    <w:rsid w:val="008648C6"/>
    <w:rsid w:val="008714BB"/>
    <w:rsid w:val="00872AE2"/>
    <w:rsid w:val="00883C5C"/>
    <w:rsid w:val="00884FDC"/>
    <w:rsid w:val="00887BAF"/>
    <w:rsid w:val="00887E13"/>
    <w:rsid w:val="0089103B"/>
    <w:rsid w:val="00893886"/>
    <w:rsid w:val="008A0446"/>
    <w:rsid w:val="008A0752"/>
    <w:rsid w:val="008A1CD7"/>
    <w:rsid w:val="008A32BB"/>
    <w:rsid w:val="008A4BA2"/>
    <w:rsid w:val="008B6161"/>
    <w:rsid w:val="008B6F06"/>
    <w:rsid w:val="008C01FE"/>
    <w:rsid w:val="008C6F83"/>
    <w:rsid w:val="008D0EE4"/>
    <w:rsid w:val="008D2F83"/>
    <w:rsid w:val="008D4A92"/>
    <w:rsid w:val="008E5752"/>
    <w:rsid w:val="008E7987"/>
    <w:rsid w:val="008E7F30"/>
    <w:rsid w:val="008F2351"/>
    <w:rsid w:val="009065EC"/>
    <w:rsid w:val="0091078D"/>
    <w:rsid w:val="009125F0"/>
    <w:rsid w:val="009144CF"/>
    <w:rsid w:val="0092456E"/>
    <w:rsid w:val="00924FC9"/>
    <w:rsid w:val="00941368"/>
    <w:rsid w:val="00941448"/>
    <w:rsid w:val="009433E7"/>
    <w:rsid w:val="009451D2"/>
    <w:rsid w:val="00947C28"/>
    <w:rsid w:val="0095137D"/>
    <w:rsid w:val="009567D9"/>
    <w:rsid w:val="009647BC"/>
    <w:rsid w:val="00970B94"/>
    <w:rsid w:val="00970CEA"/>
    <w:rsid w:val="00976BDE"/>
    <w:rsid w:val="00983CA4"/>
    <w:rsid w:val="009927D3"/>
    <w:rsid w:val="00996FEA"/>
    <w:rsid w:val="009A3C26"/>
    <w:rsid w:val="009A549E"/>
    <w:rsid w:val="009B5103"/>
    <w:rsid w:val="009B6734"/>
    <w:rsid w:val="009B7EDF"/>
    <w:rsid w:val="009C46C3"/>
    <w:rsid w:val="009D0245"/>
    <w:rsid w:val="009D0971"/>
    <w:rsid w:val="009D26CE"/>
    <w:rsid w:val="009D6049"/>
    <w:rsid w:val="009F3B5B"/>
    <w:rsid w:val="00A03E5F"/>
    <w:rsid w:val="00A11632"/>
    <w:rsid w:val="00A207C6"/>
    <w:rsid w:val="00A22DA5"/>
    <w:rsid w:val="00A2392F"/>
    <w:rsid w:val="00A23EE3"/>
    <w:rsid w:val="00A32839"/>
    <w:rsid w:val="00A34452"/>
    <w:rsid w:val="00A41F8A"/>
    <w:rsid w:val="00A4752D"/>
    <w:rsid w:val="00A50B8E"/>
    <w:rsid w:val="00A53FAD"/>
    <w:rsid w:val="00A57AF0"/>
    <w:rsid w:val="00A67C9E"/>
    <w:rsid w:val="00A7454F"/>
    <w:rsid w:val="00A91E12"/>
    <w:rsid w:val="00A93094"/>
    <w:rsid w:val="00A9768B"/>
    <w:rsid w:val="00AA1044"/>
    <w:rsid w:val="00AA590D"/>
    <w:rsid w:val="00AB2D86"/>
    <w:rsid w:val="00AB48DC"/>
    <w:rsid w:val="00AB63DB"/>
    <w:rsid w:val="00AC061A"/>
    <w:rsid w:val="00AC1267"/>
    <w:rsid w:val="00AC471E"/>
    <w:rsid w:val="00AC48DD"/>
    <w:rsid w:val="00AC711D"/>
    <w:rsid w:val="00AD376E"/>
    <w:rsid w:val="00AD3EAD"/>
    <w:rsid w:val="00AD5BBD"/>
    <w:rsid w:val="00AD779A"/>
    <w:rsid w:val="00AE0CBF"/>
    <w:rsid w:val="00AE59B0"/>
    <w:rsid w:val="00AF0502"/>
    <w:rsid w:val="00AF33C4"/>
    <w:rsid w:val="00AF3414"/>
    <w:rsid w:val="00B00E3B"/>
    <w:rsid w:val="00B04123"/>
    <w:rsid w:val="00B07BCD"/>
    <w:rsid w:val="00B12F26"/>
    <w:rsid w:val="00B161FD"/>
    <w:rsid w:val="00B16B0E"/>
    <w:rsid w:val="00B2779E"/>
    <w:rsid w:val="00B33DB8"/>
    <w:rsid w:val="00B340A9"/>
    <w:rsid w:val="00B35BCC"/>
    <w:rsid w:val="00B35D41"/>
    <w:rsid w:val="00B374AA"/>
    <w:rsid w:val="00B45229"/>
    <w:rsid w:val="00B5681B"/>
    <w:rsid w:val="00B56D55"/>
    <w:rsid w:val="00B641F7"/>
    <w:rsid w:val="00B67466"/>
    <w:rsid w:val="00B71839"/>
    <w:rsid w:val="00B723A0"/>
    <w:rsid w:val="00B80869"/>
    <w:rsid w:val="00B8384D"/>
    <w:rsid w:val="00B860A9"/>
    <w:rsid w:val="00B92C04"/>
    <w:rsid w:val="00B93270"/>
    <w:rsid w:val="00B93C51"/>
    <w:rsid w:val="00B943FD"/>
    <w:rsid w:val="00B94A6D"/>
    <w:rsid w:val="00BA7591"/>
    <w:rsid w:val="00BA76D5"/>
    <w:rsid w:val="00BB519D"/>
    <w:rsid w:val="00BB7498"/>
    <w:rsid w:val="00BB7CE8"/>
    <w:rsid w:val="00BC1BAB"/>
    <w:rsid w:val="00BD2B1F"/>
    <w:rsid w:val="00BD2DF7"/>
    <w:rsid w:val="00BD65F4"/>
    <w:rsid w:val="00BE159F"/>
    <w:rsid w:val="00BE2522"/>
    <w:rsid w:val="00BE3AA9"/>
    <w:rsid w:val="00BF2689"/>
    <w:rsid w:val="00C047CA"/>
    <w:rsid w:val="00C04DC9"/>
    <w:rsid w:val="00C10B01"/>
    <w:rsid w:val="00C115DA"/>
    <w:rsid w:val="00C20435"/>
    <w:rsid w:val="00C2145A"/>
    <w:rsid w:val="00C230CE"/>
    <w:rsid w:val="00C249E5"/>
    <w:rsid w:val="00C27993"/>
    <w:rsid w:val="00C32092"/>
    <w:rsid w:val="00C3644B"/>
    <w:rsid w:val="00C37476"/>
    <w:rsid w:val="00C44C3D"/>
    <w:rsid w:val="00C47418"/>
    <w:rsid w:val="00C50FFC"/>
    <w:rsid w:val="00C54D29"/>
    <w:rsid w:val="00C650D5"/>
    <w:rsid w:val="00C6768A"/>
    <w:rsid w:val="00C678F7"/>
    <w:rsid w:val="00C70E7F"/>
    <w:rsid w:val="00C71F4D"/>
    <w:rsid w:val="00C72690"/>
    <w:rsid w:val="00C80659"/>
    <w:rsid w:val="00C84056"/>
    <w:rsid w:val="00C867C9"/>
    <w:rsid w:val="00C9690C"/>
    <w:rsid w:val="00CA00AD"/>
    <w:rsid w:val="00CA4550"/>
    <w:rsid w:val="00CB16D3"/>
    <w:rsid w:val="00CB4956"/>
    <w:rsid w:val="00CB6E0F"/>
    <w:rsid w:val="00CC336E"/>
    <w:rsid w:val="00CC68E8"/>
    <w:rsid w:val="00CD48D6"/>
    <w:rsid w:val="00CD6CD2"/>
    <w:rsid w:val="00CE4511"/>
    <w:rsid w:val="00CF7430"/>
    <w:rsid w:val="00D00B3A"/>
    <w:rsid w:val="00D044BB"/>
    <w:rsid w:val="00D069BC"/>
    <w:rsid w:val="00D10387"/>
    <w:rsid w:val="00D143FE"/>
    <w:rsid w:val="00D30E61"/>
    <w:rsid w:val="00D3292F"/>
    <w:rsid w:val="00D34BDB"/>
    <w:rsid w:val="00D352DC"/>
    <w:rsid w:val="00D42844"/>
    <w:rsid w:val="00D51BB9"/>
    <w:rsid w:val="00D527B8"/>
    <w:rsid w:val="00D569AF"/>
    <w:rsid w:val="00D56FA8"/>
    <w:rsid w:val="00D66403"/>
    <w:rsid w:val="00D705A8"/>
    <w:rsid w:val="00D75BE0"/>
    <w:rsid w:val="00D77387"/>
    <w:rsid w:val="00D77E70"/>
    <w:rsid w:val="00D80144"/>
    <w:rsid w:val="00D82F0A"/>
    <w:rsid w:val="00D87619"/>
    <w:rsid w:val="00D90FAA"/>
    <w:rsid w:val="00D95440"/>
    <w:rsid w:val="00D97C95"/>
    <w:rsid w:val="00DA25F2"/>
    <w:rsid w:val="00DA3BF7"/>
    <w:rsid w:val="00DB1632"/>
    <w:rsid w:val="00DB2599"/>
    <w:rsid w:val="00DD62AD"/>
    <w:rsid w:val="00DE7754"/>
    <w:rsid w:val="00E03FEC"/>
    <w:rsid w:val="00E044FC"/>
    <w:rsid w:val="00E106A4"/>
    <w:rsid w:val="00E2279F"/>
    <w:rsid w:val="00E229AC"/>
    <w:rsid w:val="00E257FA"/>
    <w:rsid w:val="00E25860"/>
    <w:rsid w:val="00E25D2D"/>
    <w:rsid w:val="00E32184"/>
    <w:rsid w:val="00E326F3"/>
    <w:rsid w:val="00E33031"/>
    <w:rsid w:val="00E33FDA"/>
    <w:rsid w:val="00E40BEE"/>
    <w:rsid w:val="00E42ACF"/>
    <w:rsid w:val="00E43FAE"/>
    <w:rsid w:val="00E511BE"/>
    <w:rsid w:val="00E5191D"/>
    <w:rsid w:val="00E541BC"/>
    <w:rsid w:val="00E551F2"/>
    <w:rsid w:val="00E56DA8"/>
    <w:rsid w:val="00E60E50"/>
    <w:rsid w:val="00E637E0"/>
    <w:rsid w:val="00E64126"/>
    <w:rsid w:val="00E64828"/>
    <w:rsid w:val="00E6519B"/>
    <w:rsid w:val="00E7042A"/>
    <w:rsid w:val="00E736ED"/>
    <w:rsid w:val="00E7739E"/>
    <w:rsid w:val="00E915DC"/>
    <w:rsid w:val="00EA1301"/>
    <w:rsid w:val="00EA7EF0"/>
    <w:rsid w:val="00EB4258"/>
    <w:rsid w:val="00EB6F85"/>
    <w:rsid w:val="00EC0B98"/>
    <w:rsid w:val="00ED3C57"/>
    <w:rsid w:val="00ED6301"/>
    <w:rsid w:val="00EF395A"/>
    <w:rsid w:val="00EF4478"/>
    <w:rsid w:val="00EF653D"/>
    <w:rsid w:val="00EF7982"/>
    <w:rsid w:val="00F00BBE"/>
    <w:rsid w:val="00F02043"/>
    <w:rsid w:val="00F02FBC"/>
    <w:rsid w:val="00F07EEF"/>
    <w:rsid w:val="00F176FF"/>
    <w:rsid w:val="00F17DE5"/>
    <w:rsid w:val="00F2051D"/>
    <w:rsid w:val="00F2136A"/>
    <w:rsid w:val="00F31346"/>
    <w:rsid w:val="00F33C7B"/>
    <w:rsid w:val="00F34807"/>
    <w:rsid w:val="00F358E4"/>
    <w:rsid w:val="00F37D3F"/>
    <w:rsid w:val="00F40504"/>
    <w:rsid w:val="00F415F2"/>
    <w:rsid w:val="00F50964"/>
    <w:rsid w:val="00F50D83"/>
    <w:rsid w:val="00F50F25"/>
    <w:rsid w:val="00F51120"/>
    <w:rsid w:val="00F53EDA"/>
    <w:rsid w:val="00F54BCF"/>
    <w:rsid w:val="00F5717F"/>
    <w:rsid w:val="00F72033"/>
    <w:rsid w:val="00F73F4B"/>
    <w:rsid w:val="00F766D6"/>
    <w:rsid w:val="00F7684E"/>
    <w:rsid w:val="00F8169A"/>
    <w:rsid w:val="00F834AE"/>
    <w:rsid w:val="00F83B29"/>
    <w:rsid w:val="00F84BE5"/>
    <w:rsid w:val="00F8590F"/>
    <w:rsid w:val="00F87ABD"/>
    <w:rsid w:val="00F92D77"/>
    <w:rsid w:val="00F94043"/>
    <w:rsid w:val="00FA2307"/>
    <w:rsid w:val="00FA2CCB"/>
    <w:rsid w:val="00FA47CD"/>
    <w:rsid w:val="00FA4897"/>
    <w:rsid w:val="00FC102B"/>
    <w:rsid w:val="00FD6649"/>
    <w:rsid w:val="00FE2784"/>
    <w:rsid w:val="00FE74A1"/>
    <w:rsid w:val="00FE7B89"/>
    <w:rsid w:val="00FF3A69"/>
    <w:rsid w:val="00FF45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32DEAD9A"/>
  <w15:docId w15:val="{CEF38DF5-33B1-4336-BC66-C543E5CE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uiPriority w:val="1"/>
    <w:qFormat/>
    <w:pPr>
      <w:keepNext/>
      <w:spacing w:line="440" w:lineRule="exact"/>
      <w:outlineLvl w:val="0"/>
    </w:pPr>
    <w:rPr>
      <w:rFonts w:cs="Arial"/>
      <w:b/>
      <w:bCs/>
      <w:caps/>
    </w:rPr>
  </w:style>
  <w:style w:type="paragraph" w:styleId="Titre2">
    <w:name w:val="heading 2"/>
    <w:basedOn w:val="Normal"/>
    <w:next w:val="Normal"/>
    <w:link w:val="Titre2Car"/>
    <w:uiPriority w:val="1"/>
    <w:qFormat/>
    <w:pPr>
      <w:keepNext/>
      <w:widowControl w:val="0"/>
      <w:outlineLvl w:val="1"/>
    </w:pPr>
    <w:rPr>
      <w:rFonts w:cs="Arial"/>
      <w:b/>
      <w:bCs/>
      <w:sz w:val="18"/>
    </w:rPr>
  </w:style>
  <w:style w:type="paragraph" w:styleId="Titre3">
    <w:name w:val="heading 3"/>
    <w:basedOn w:val="Normal"/>
    <w:next w:val="Normal"/>
    <w:uiPriority w:val="1"/>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uiPriority w:val="1"/>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6"/>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uiPriority w:val="99"/>
    <w:semiHidden/>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F2-E2colle">
    <w:name w:val="F2- E2 collée"/>
    <w:basedOn w:val="Normal"/>
    <w:rsid w:val="0016271F"/>
    <w:pPr>
      <w:tabs>
        <w:tab w:val="left" w:pos="851"/>
      </w:tabs>
      <w:ind w:left="862" w:hanging="431"/>
      <w:jc w:val="both"/>
    </w:pPr>
    <w:rPr>
      <w:rFonts w:ascii="AvantGarde" w:eastAsia="Times New Roman" w:hAnsi="AvantGarde"/>
    </w:rPr>
  </w:style>
  <w:style w:type="paragraph" w:customStyle="1" w:styleId="Text1">
    <w:name w:val="Text 1"/>
    <w:basedOn w:val="Normal"/>
    <w:rsid w:val="0016318A"/>
    <w:pPr>
      <w:spacing w:after="240" w:line="240" w:lineRule="auto"/>
      <w:ind w:left="483"/>
      <w:jc w:val="both"/>
    </w:pPr>
    <w:rPr>
      <w:rFonts w:ascii="Times New Roman" w:eastAsia="Times New Roman" w:hAnsi="Times New Roman"/>
      <w:sz w:val="24"/>
      <w:lang w:eastAsia="en-GB"/>
    </w:rPr>
  </w:style>
  <w:style w:type="table" w:customStyle="1" w:styleId="TableNormal">
    <w:name w:val="Table Normal"/>
    <w:uiPriority w:val="2"/>
    <w:semiHidden/>
    <w:unhideWhenUsed/>
    <w:qFormat/>
    <w:rsid w:val="00680B8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B8C"/>
    <w:pPr>
      <w:widowControl w:val="0"/>
      <w:spacing w:line="240" w:lineRule="auto"/>
    </w:pPr>
    <w:rPr>
      <w:rFonts w:asciiTheme="minorHAnsi" w:eastAsiaTheme="minorHAnsi" w:hAnsiTheme="minorHAnsi" w:cstheme="minorBidi"/>
      <w:sz w:val="22"/>
      <w:szCs w:val="22"/>
      <w:lang w:val="en-US" w:eastAsia="en-US"/>
    </w:rPr>
  </w:style>
  <w:style w:type="paragraph" w:customStyle="1" w:styleId="Text2">
    <w:name w:val="Text 2"/>
    <w:basedOn w:val="Normal"/>
    <w:rsid w:val="00D30E61"/>
    <w:pPr>
      <w:tabs>
        <w:tab w:val="left" w:pos="2161"/>
      </w:tabs>
      <w:spacing w:after="240" w:line="240" w:lineRule="auto"/>
      <w:ind w:left="1077"/>
    </w:pPr>
    <w:rPr>
      <w:rFonts w:ascii="Times New Roman" w:eastAsia="Times New Roman" w:hAnsi="Times New Roman"/>
      <w:sz w:val="24"/>
      <w:lang w:val="en-GB" w:eastAsia="en-US"/>
    </w:rPr>
  </w:style>
  <w:style w:type="character" w:styleId="Lienhypertextesuivivisit">
    <w:name w:val="FollowedHyperlink"/>
    <w:basedOn w:val="Policepardfaut"/>
    <w:uiPriority w:val="99"/>
    <w:semiHidden/>
    <w:unhideWhenUsed/>
    <w:rsid w:val="009144CF"/>
    <w:rPr>
      <w:color w:val="800080" w:themeColor="followedHyperlink"/>
      <w:u w:val="single"/>
    </w:rPr>
  </w:style>
  <w:style w:type="paragraph" w:styleId="Corpsdetexte3">
    <w:name w:val="Body Text 3"/>
    <w:basedOn w:val="Normal"/>
    <w:link w:val="Corpsdetexte3Car"/>
    <w:uiPriority w:val="99"/>
    <w:unhideWhenUsed/>
    <w:rsid w:val="002C18A0"/>
    <w:pPr>
      <w:spacing w:after="120"/>
    </w:pPr>
    <w:rPr>
      <w:sz w:val="16"/>
      <w:szCs w:val="16"/>
    </w:rPr>
  </w:style>
  <w:style w:type="character" w:customStyle="1" w:styleId="Corpsdetexte3Car">
    <w:name w:val="Corps de texte 3 Car"/>
    <w:basedOn w:val="Policepardfaut"/>
    <w:link w:val="Corpsdetexte3"/>
    <w:uiPriority w:val="99"/>
    <w:rsid w:val="002C18A0"/>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1123987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14067370">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hyperlink" Target="mailto:estelle.garnier@expertisefran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ec.europa.eu/budg/inforeuro/index?lang=fr&amp;target=ifram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hyperlink" Target="mailto:gccaplus.ao@expertisefrance.fr"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4.xml"/><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334A7-9460-47F8-A457-C96DE369F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806</TotalTime>
  <Pages>10</Pages>
  <Words>2064</Words>
  <Characters>11357</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13395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Justine TOUBOULIC</cp:lastModifiedBy>
  <cp:revision>12</cp:revision>
  <cp:lastPrinted>2014-11-19T14:39:00Z</cp:lastPrinted>
  <dcterms:created xsi:type="dcterms:W3CDTF">2019-08-21T23:58:00Z</dcterms:created>
  <dcterms:modified xsi:type="dcterms:W3CDTF">2019-08-29T09:49:00Z</dcterms:modified>
</cp:coreProperties>
</file>